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BD9F5F4" w14:textId="77777777" w:rsidR="002F37C7" w:rsidRPr="00BD60A7" w:rsidRDefault="006B3456" w:rsidP="002F37C7">
      <w:pPr>
        <w:rPr>
          <w:b/>
          <w:bCs/>
          <w:lang w:val="de-DE"/>
        </w:rPr>
      </w:pPr>
      <w:r>
        <w:rPr>
          <w:b/>
          <w:bCs/>
          <w:lang w:val="de-DE"/>
        </w:rPr>
        <w:t xml:space="preserve">    </w:t>
      </w:r>
    </w:p>
    <w:p w14:paraId="63BD5A52" w14:textId="77777777" w:rsidR="002F37C7" w:rsidRPr="00BD60A7" w:rsidRDefault="002F37C7" w:rsidP="002F37C7">
      <w:pPr>
        <w:pStyle w:val="Titre3"/>
        <w:rPr>
          <w:lang w:val="de-DE"/>
        </w:rPr>
      </w:pPr>
      <w:bookmarkStart w:id="0" w:name="_Toc88170915"/>
      <w:r w:rsidRPr="00BD60A7">
        <w:rPr>
          <w:lang w:val="de-DE"/>
        </w:rPr>
        <w:t>Allgemeines Aktionskonzept</w:t>
      </w:r>
      <w:bookmarkEnd w:id="0"/>
      <w:r w:rsidRPr="00BD60A7">
        <w:rPr>
          <w:lang w:val="de-DE"/>
        </w:rPr>
        <w:t xml:space="preserve"> </w:t>
      </w:r>
    </w:p>
    <w:p w14:paraId="723EDCF8" w14:textId="77777777" w:rsidR="002F37C7" w:rsidRPr="00BD60A7" w:rsidRDefault="002F37C7" w:rsidP="002F37C7">
      <w:pPr>
        <w:pStyle w:val="Titre3"/>
        <w:rPr>
          <w:lang w:val="de-DE"/>
        </w:rPr>
      </w:pPr>
    </w:p>
    <w:p w14:paraId="70B0067C" w14:textId="77777777" w:rsidR="00045B3D" w:rsidRPr="00BD60A7" w:rsidRDefault="00045B3D" w:rsidP="00045B3D">
      <w:pPr>
        <w:rPr>
          <w:lang w:val="de-DE"/>
        </w:rPr>
      </w:pPr>
    </w:p>
    <w:p w14:paraId="2BF5AE92" w14:textId="77777777" w:rsidR="00045B3D" w:rsidRPr="00BD60A7" w:rsidRDefault="00045B3D" w:rsidP="00045B3D">
      <w:pPr>
        <w:rPr>
          <w:lang w:val="de-DE"/>
        </w:rPr>
      </w:pPr>
    </w:p>
    <w:p w14:paraId="0B36E3B2" w14:textId="77777777" w:rsidR="00045B3D" w:rsidRPr="00BD60A7" w:rsidRDefault="00045B3D" w:rsidP="00045B3D">
      <w:pPr>
        <w:rPr>
          <w:lang w:val="de-DE"/>
        </w:rPr>
      </w:pPr>
    </w:p>
    <w:p w14:paraId="53C9D02C" w14:textId="77777777" w:rsidR="002F37C7" w:rsidRPr="00BD60A7" w:rsidRDefault="002F37C7" w:rsidP="002F37C7">
      <w:pPr>
        <w:pStyle w:val="Titre3"/>
        <w:rPr>
          <w:sz w:val="28"/>
          <w:szCs w:val="28"/>
          <w:lang w:val="de-DE"/>
        </w:rPr>
      </w:pPr>
      <w:bookmarkStart w:id="1" w:name="_Toc81309653"/>
      <w:bookmarkStart w:id="2" w:name="_Toc81321577"/>
      <w:bookmarkStart w:id="3" w:name="_Toc88170916"/>
      <w:r w:rsidRPr="00BD60A7">
        <w:rPr>
          <w:sz w:val="28"/>
          <w:szCs w:val="28"/>
          <w:lang w:val="de-DE"/>
        </w:rPr>
        <w:t>Gültig für den Zeitraum vom</w:t>
      </w:r>
      <w:bookmarkEnd w:id="1"/>
      <w:bookmarkEnd w:id="2"/>
      <w:bookmarkEnd w:id="3"/>
      <w:r w:rsidRPr="00BD60A7">
        <w:rPr>
          <w:sz w:val="28"/>
          <w:szCs w:val="28"/>
          <w:lang w:val="de-DE"/>
        </w:rPr>
        <w:t xml:space="preserve"> </w:t>
      </w:r>
    </w:p>
    <w:p w14:paraId="0043FDC8" w14:textId="77777777" w:rsidR="002F37C7" w:rsidRPr="00040CAA" w:rsidRDefault="00B6229B" w:rsidP="002F37C7">
      <w:pPr>
        <w:pStyle w:val="Titre3"/>
        <w:rPr>
          <w:sz w:val="28"/>
          <w:szCs w:val="28"/>
        </w:rPr>
      </w:pPr>
      <w:bookmarkStart w:id="4" w:name="_Toc81309654"/>
      <w:bookmarkStart w:id="5" w:name="_Toc81321578"/>
      <w:bookmarkStart w:id="6" w:name="_Toc88170917"/>
      <w:r w:rsidRPr="00040CAA">
        <w:rPr>
          <w:sz w:val="28"/>
          <w:szCs w:val="28"/>
        </w:rPr>
        <w:t>1. Januar 2022 bis zum 31. Dezember 2024</w:t>
      </w:r>
      <w:bookmarkEnd w:id="4"/>
      <w:bookmarkEnd w:id="5"/>
      <w:bookmarkEnd w:id="6"/>
    </w:p>
    <w:p w14:paraId="4B6B944F" w14:textId="208EB75B" w:rsidR="002F37C7" w:rsidRPr="00040CAA" w:rsidRDefault="003226E9" w:rsidP="002F37C7">
      <w:r>
        <w:rPr>
          <w:b/>
          <w:bCs/>
          <w:noProof/>
          <w:lang w:val="fr-BE" w:eastAsia="fr-BE"/>
        </w:rPr>
        <w:drawing>
          <wp:anchor distT="0" distB="0" distL="114300" distR="114300" simplePos="0" relativeHeight="251661312" behindDoc="1" locked="0" layoutInCell="1" allowOverlap="1" wp14:anchorId="5EDB5942" wp14:editId="07C762DE">
            <wp:simplePos x="0" y="0"/>
            <wp:positionH relativeFrom="column">
              <wp:posOffset>-375920</wp:posOffset>
            </wp:positionH>
            <wp:positionV relativeFrom="paragraph">
              <wp:posOffset>349250</wp:posOffset>
            </wp:positionV>
            <wp:extent cx="6829425" cy="4895850"/>
            <wp:effectExtent l="0" t="0" r="9525" b="0"/>
            <wp:wrapThrough wrapText="bothSides">
              <wp:wrapPolygon edited="0">
                <wp:start x="0" y="0"/>
                <wp:lineTo x="0" y="21516"/>
                <wp:lineTo x="21570" y="21516"/>
                <wp:lineTo x="21570" y="0"/>
                <wp:lineTo x="0" y="0"/>
              </wp:wrapPolygon>
            </wp:wrapThrough>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657868_1105144862853355_3140108155826766958_o.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29425" cy="4895850"/>
                    </a:xfrm>
                    <a:prstGeom prst="rect">
                      <a:avLst/>
                    </a:prstGeom>
                  </pic:spPr>
                </pic:pic>
              </a:graphicData>
            </a:graphic>
            <wp14:sizeRelH relativeFrom="page">
              <wp14:pctWidth>0</wp14:pctWidth>
            </wp14:sizeRelH>
            <wp14:sizeRelV relativeFrom="page">
              <wp14:pctHeight>0</wp14:pctHeight>
            </wp14:sizeRelV>
          </wp:anchor>
        </w:drawing>
      </w:r>
    </w:p>
    <w:p w14:paraId="79256C72" w14:textId="128201E0" w:rsidR="00045B3D" w:rsidRPr="00040CAA" w:rsidRDefault="00045B3D" w:rsidP="002F37C7">
      <w:pPr>
        <w:jc w:val="center"/>
        <w:rPr>
          <w:b/>
          <w:bCs/>
        </w:rPr>
      </w:pPr>
    </w:p>
    <w:p w14:paraId="3A801E1F" w14:textId="77777777" w:rsidR="002F37C7" w:rsidRPr="00040CAA" w:rsidRDefault="002F37C7" w:rsidP="002F37C7">
      <w:pPr>
        <w:rPr>
          <w:b/>
          <w:bCs/>
        </w:rPr>
      </w:pPr>
    </w:p>
    <w:p w14:paraId="601055D0" w14:textId="77777777" w:rsidR="002F37C7" w:rsidRPr="00040CAA" w:rsidRDefault="002F37C7" w:rsidP="002F37C7">
      <w:pPr>
        <w:rPr>
          <w:b/>
          <w:bCs/>
        </w:rPr>
      </w:pPr>
    </w:p>
    <w:p w14:paraId="6DA1BE97" w14:textId="5A051E63" w:rsidR="00045B3D" w:rsidRPr="00040CAA" w:rsidRDefault="00045B3D" w:rsidP="002F37C7">
      <w:pPr>
        <w:rPr>
          <w:b/>
          <w:bCs/>
        </w:rPr>
      </w:pPr>
    </w:p>
    <w:p w14:paraId="65409EFF" w14:textId="1D7E236A" w:rsidR="002F37C7" w:rsidRPr="00040CAA" w:rsidRDefault="009A2BC4" w:rsidP="002F37C7">
      <w:pPr>
        <w:rPr>
          <w:b/>
          <w:bCs/>
        </w:rPr>
      </w:pPr>
      <w:r>
        <w:rPr>
          <w:b/>
          <w:bCs/>
          <w:noProof/>
          <w:lang w:val="fr-BE" w:eastAsia="fr-BE"/>
        </w:rPr>
        <w:drawing>
          <wp:anchor distT="0" distB="0" distL="114300" distR="114300" simplePos="0" relativeHeight="251658240" behindDoc="0" locked="0" layoutInCell="1" allowOverlap="1" wp14:anchorId="2A45856A" wp14:editId="481C0242">
            <wp:simplePos x="0" y="0"/>
            <wp:positionH relativeFrom="column">
              <wp:posOffset>4547235</wp:posOffset>
            </wp:positionH>
            <wp:positionV relativeFrom="paragraph">
              <wp:posOffset>27305</wp:posOffset>
            </wp:positionV>
            <wp:extent cx="1802765" cy="1366520"/>
            <wp:effectExtent l="0" t="0" r="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JH 2016 transparent.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1802765" cy="1366520"/>
                    </a:xfrm>
                    <a:prstGeom prst="rect">
                      <a:avLst/>
                    </a:prstGeom>
                  </pic:spPr>
                </pic:pic>
              </a:graphicData>
            </a:graphic>
            <wp14:sizeRelH relativeFrom="page">
              <wp14:pctWidth>0</wp14:pctWidth>
            </wp14:sizeRelH>
            <wp14:sizeRelV relativeFrom="page">
              <wp14:pctHeight>0</wp14:pctHeight>
            </wp14:sizeRelV>
          </wp:anchor>
        </w:drawing>
      </w:r>
    </w:p>
    <w:p w14:paraId="7B208250" w14:textId="77777777" w:rsidR="002F37C7" w:rsidRPr="004768F5" w:rsidRDefault="002F37C7" w:rsidP="002F37C7">
      <w:pPr>
        <w:rPr>
          <w:bCs/>
        </w:rPr>
      </w:pPr>
      <w:r w:rsidRPr="004768F5">
        <w:rPr>
          <w:bCs/>
        </w:rPr>
        <w:t>Centre d’Information et de Rencontre pour Jeunes Echternach</w:t>
      </w:r>
    </w:p>
    <w:p w14:paraId="2934238F" w14:textId="77777777" w:rsidR="002F37C7" w:rsidRPr="00BD60A7" w:rsidRDefault="002F37C7" w:rsidP="002F37C7">
      <w:pPr>
        <w:rPr>
          <w:bCs/>
          <w:lang w:val="de-DE"/>
        </w:rPr>
      </w:pPr>
      <w:r w:rsidRPr="00BD60A7">
        <w:rPr>
          <w:bCs/>
          <w:lang w:val="de-DE"/>
        </w:rPr>
        <w:t>Eechternoacher Jugendhaus a.s.b.l.</w:t>
      </w:r>
    </w:p>
    <w:p w14:paraId="5044FF63" w14:textId="77777777" w:rsidR="00045B3D" w:rsidRPr="00BD60A7" w:rsidRDefault="002F37C7" w:rsidP="002F37C7">
      <w:pPr>
        <w:rPr>
          <w:bCs/>
          <w:lang w:val="de-DE"/>
        </w:rPr>
      </w:pPr>
      <w:r w:rsidRPr="00BD60A7">
        <w:rPr>
          <w:bCs/>
          <w:lang w:val="de-DE"/>
        </w:rPr>
        <w:t>23, Hoovelecker Buurchmauer</w:t>
      </w:r>
    </w:p>
    <w:p w14:paraId="5B805403" w14:textId="77777777" w:rsidR="002F37C7" w:rsidRDefault="002F37C7" w:rsidP="002F37C7">
      <w:pPr>
        <w:rPr>
          <w:bCs/>
          <w:lang w:val="de-DE"/>
        </w:rPr>
      </w:pPr>
      <w:r w:rsidRPr="00BD60A7">
        <w:rPr>
          <w:bCs/>
          <w:lang w:val="de-DE"/>
        </w:rPr>
        <w:t>L – 6418 Echternach</w:t>
      </w:r>
    </w:p>
    <w:p w14:paraId="02065C06" w14:textId="271B3676" w:rsidR="00FD74D4" w:rsidRDefault="00FD74D4" w:rsidP="002F37C7">
      <w:pPr>
        <w:rPr>
          <w:bCs/>
          <w:lang w:val="de-DE"/>
        </w:rPr>
      </w:pPr>
      <w:r w:rsidRPr="00FD74D4">
        <w:rPr>
          <w:bCs/>
          <w:lang w:val="de-DE"/>
        </w:rPr>
        <w:t>www.cirje.lu</w:t>
      </w:r>
      <w:r>
        <w:rPr>
          <w:bCs/>
          <w:lang w:val="de-DE"/>
        </w:rPr>
        <w:t xml:space="preserve"> </w:t>
      </w:r>
    </w:p>
    <w:p w14:paraId="6CD49662" w14:textId="6835072C" w:rsidR="00302DA6" w:rsidRPr="00BD60A7" w:rsidRDefault="00302DA6" w:rsidP="002F37C7">
      <w:pPr>
        <w:rPr>
          <w:bCs/>
          <w:lang w:val="de-DE"/>
        </w:rPr>
        <w:sectPr w:rsidR="00302DA6" w:rsidRPr="00BD60A7">
          <w:headerReference w:type="default" r:id="rId10"/>
          <w:footerReference w:type="even" r:id="rId11"/>
          <w:footerReference w:type="default" r:id="rId12"/>
          <w:pgSz w:w="11906" w:h="16838"/>
          <w:pgMar w:top="1417" w:right="1417" w:bottom="1417" w:left="1417" w:header="708" w:footer="708" w:gutter="0"/>
          <w:pgNumType w:fmt="upperRoman" w:start="1"/>
          <w:cols w:space="708"/>
          <w:titlePg/>
          <w:docGrid w:linePitch="360"/>
        </w:sectPr>
      </w:pPr>
      <w:r>
        <w:rPr>
          <w:bCs/>
          <w:lang w:val="de-DE"/>
        </w:rPr>
        <w:t>Nr. Agr</w:t>
      </w:r>
      <w:r w:rsidRPr="00302DA6">
        <w:rPr>
          <w:bCs/>
          <w:lang w:val="de-DE"/>
        </w:rPr>
        <w:t>é</w:t>
      </w:r>
      <w:r>
        <w:rPr>
          <w:bCs/>
          <w:lang w:val="de-DE"/>
        </w:rPr>
        <w:t>ment: SV2018002</w:t>
      </w:r>
    </w:p>
    <w:sdt>
      <w:sdtPr>
        <w:rPr>
          <w:rFonts w:ascii="Arial" w:eastAsia="Times New Roman" w:hAnsi="Arial" w:cs="Times New Roman"/>
          <w:b w:val="0"/>
          <w:bCs w:val="0"/>
          <w:color w:val="auto"/>
          <w:sz w:val="24"/>
          <w:szCs w:val="24"/>
          <w:lang w:val="de-DE"/>
        </w:rPr>
        <w:id w:val="595753160"/>
        <w:docPartObj>
          <w:docPartGallery w:val="Table of Contents"/>
          <w:docPartUnique/>
        </w:docPartObj>
      </w:sdtPr>
      <w:sdtContent>
        <w:p w14:paraId="52B1D893" w14:textId="77777777" w:rsidR="001477A2" w:rsidRDefault="001477A2">
          <w:pPr>
            <w:pStyle w:val="En-ttedetabledesmatires"/>
            <w:rPr>
              <w:lang w:val="de-DE"/>
            </w:rPr>
          </w:pPr>
        </w:p>
        <w:p w14:paraId="0975AC57" w14:textId="77777777" w:rsidR="001477A2" w:rsidRDefault="001477A2">
          <w:pPr>
            <w:spacing w:after="200" w:line="276" w:lineRule="auto"/>
            <w:rPr>
              <w:rFonts w:asciiTheme="majorHAnsi" w:eastAsiaTheme="majorEastAsia" w:hAnsiTheme="majorHAnsi" w:cstheme="majorBidi"/>
              <w:b/>
              <w:bCs/>
              <w:color w:val="365F91" w:themeColor="accent1" w:themeShade="BF"/>
              <w:sz w:val="28"/>
              <w:szCs w:val="28"/>
              <w:lang w:val="de-DE"/>
            </w:rPr>
          </w:pPr>
          <w:r>
            <w:rPr>
              <w:lang w:val="de-DE"/>
            </w:rPr>
            <w:br w:type="page"/>
          </w:r>
        </w:p>
        <w:p w14:paraId="39D69628" w14:textId="0BCE6E99" w:rsidR="001477A2" w:rsidRDefault="001477A2">
          <w:pPr>
            <w:pStyle w:val="En-ttedetabledesmatires"/>
          </w:pPr>
          <w:r>
            <w:rPr>
              <w:lang w:val="de-DE"/>
            </w:rPr>
            <w:lastRenderedPageBreak/>
            <w:t>Inhalt</w:t>
          </w:r>
        </w:p>
        <w:p w14:paraId="387BD6D2" w14:textId="0134C144" w:rsidR="00C37A54" w:rsidRDefault="001477A2">
          <w:pPr>
            <w:pStyle w:val="TM3"/>
            <w:tabs>
              <w:tab w:val="right" w:leader="dot" w:pos="9062"/>
            </w:tabs>
            <w:rPr>
              <w:rFonts w:asciiTheme="minorHAnsi" w:eastAsiaTheme="minorEastAsia" w:hAnsiTheme="minorHAnsi" w:cstheme="minorBidi"/>
              <w:noProof/>
              <w:sz w:val="22"/>
              <w:szCs w:val="22"/>
              <w:lang w:val="fr-BE" w:eastAsia="fr-BE"/>
            </w:rPr>
          </w:pPr>
          <w:r>
            <w:fldChar w:fldCharType="begin"/>
          </w:r>
          <w:r>
            <w:instrText xml:space="preserve"> TOC \o "1-3" \h \z \u </w:instrText>
          </w:r>
          <w:r>
            <w:fldChar w:fldCharType="separate"/>
          </w:r>
          <w:hyperlink w:anchor="_Toc88170915" w:history="1">
            <w:r w:rsidR="00C37A54" w:rsidRPr="00E278D9">
              <w:rPr>
                <w:rStyle w:val="Lienhypertexte"/>
                <w:noProof/>
                <w:lang w:val="de-DE"/>
              </w:rPr>
              <w:t>Allgemeines Aktionskonzept</w:t>
            </w:r>
            <w:r w:rsidR="00C37A54">
              <w:rPr>
                <w:noProof/>
                <w:webHidden/>
              </w:rPr>
              <w:tab/>
            </w:r>
            <w:r w:rsidR="00C37A54">
              <w:rPr>
                <w:noProof/>
                <w:webHidden/>
              </w:rPr>
              <w:fldChar w:fldCharType="begin"/>
            </w:r>
            <w:r w:rsidR="00C37A54">
              <w:rPr>
                <w:noProof/>
                <w:webHidden/>
              </w:rPr>
              <w:instrText xml:space="preserve"> PAGEREF _Toc88170915 \h </w:instrText>
            </w:r>
            <w:r w:rsidR="00C37A54">
              <w:rPr>
                <w:noProof/>
                <w:webHidden/>
              </w:rPr>
            </w:r>
            <w:r w:rsidR="00C37A54">
              <w:rPr>
                <w:noProof/>
                <w:webHidden/>
              </w:rPr>
              <w:fldChar w:fldCharType="separate"/>
            </w:r>
            <w:r w:rsidR="00C37A54">
              <w:rPr>
                <w:noProof/>
                <w:webHidden/>
              </w:rPr>
              <w:t>I</w:t>
            </w:r>
            <w:r w:rsidR="00C37A54">
              <w:rPr>
                <w:noProof/>
                <w:webHidden/>
              </w:rPr>
              <w:fldChar w:fldCharType="end"/>
            </w:r>
          </w:hyperlink>
        </w:p>
        <w:p w14:paraId="01ED16BA" w14:textId="0F81DB6F" w:rsidR="00C37A54" w:rsidRDefault="00C37A54">
          <w:pPr>
            <w:pStyle w:val="TM3"/>
            <w:tabs>
              <w:tab w:val="right" w:leader="dot" w:pos="9062"/>
            </w:tabs>
            <w:rPr>
              <w:rFonts w:asciiTheme="minorHAnsi" w:eastAsiaTheme="minorEastAsia" w:hAnsiTheme="minorHAnsi" w:cstheme="minorBidi"/>
              <w:noProof/>
              <w:sz w:val="22"/>
              <w:szCs w:val="22"/>
              <w:lang w:val="fr-BE" w:eastAsia="fr-BE"/>
            </w:rPr>
          </w:pPr>
          <w:hyperlink w:anchor="_Toc88170916" w:history="1">
            <w:r w:rsidRPr="00E278D9">
              <w:rPr>
                <w:rStyle w:val="Lienhypertexte"/>
                <w:noProof/>
                <w:lang w:val="de-DE"/>
              </w:rPr>
              <w:t>Gültig für den Zeitraum vom</w:t>
            </w:r>
            <w:r>
              <w:rPr>
                <w:noProof/>
                <w:webHidden/>
              </w:rPr>
              <w:tab/>
            </w:r>
            <w:r>
              <w:rPr>
                <w:noProof/>
                <w:webHidden/>
              </w:rPr>
              <w:fldChar w:fldCharType="begin"/>
            </w:r>
            <w:r>
              <w:rPr>
                <w:noProof/>
                <w:webHidden/>
              </w:rPr>
              <w:instrText xml:space="preserve"> PAGEREF _Toc88170916 \h </w:instrText>
            </w:r>
            <w:r>
              <w:rPr>
                <w:noProof/>
                <w:webHidden/>
              </w:rPr>
            </w:r>
            <w:r>
              <w:rPr>
                <w:noProof/>
                <w:webHidden/>
              </w:rPr>
              <w:fldChar w:fldCharType="separate"/>
            </w:r>
            <w:r>
              <w:rPr>
                <w:noProof/>
                <w:webHidden/>
              </w:rPr>
              <w:t>I</w:t>
            </w:r>
            <w:r>
              <w:rPr>
                <w:noProof/>
                <w:webHidden/>
              </w:rPr>
              <w:fldChar w:fldCharType="end"/>
            </w:r>
          </w:hyperlink>
        </w:p>
        <w:p w14:paraId="7F8D8847" w14:textId="2E13410C" w:rsidR="00C37A54" w:rsidRDefault="00C37A54">
          <w:pPr>
            <w:pStyle w:val="TM3"/>
            <w:tabs>
              <w:tab w:val="right" w:leader="dot" w:pos="9062"/>
            </w:tabs>
            <w:rPr>
              <w:rFonts w:asciiTheme="minorHAnsi" w:eastAsiaTheme="minorEastAsia" w:hAnsiTheme="minorHAnsi" w:cstheme="minorBidi"/>
              <w:noProof/>
              <w:sz w:val="22"/>
              <w:szCs w:val="22"/>
              <w:lang w:val="fr-BE" w:eastAsia="fr-BE"/>
            </w:rPr>
          </w:pPr>
          <w:hyperlink w:anchor="_Toc88170917" w:history="1">
            <w:r w:rsidRPr="00E278D9">
              <w:rPr>
                <w:rStyle w:val="Lienhypertexte"/>
                <w:noProof/>
              </w:rPr>
              <w:t>1. Januar 2022 bis zum 31. Dezember 2024</w:t>
            </w:r>
            <w:r>
              <w:rPr>
                <w:noProof/>
                <w:webHidden/>
              </w:rPr>
              <w:tab/>
            </w:r>
            <w:r>
              <w:rPr>
                <w:noProof/>
                <w:webHidden/>
              </w:rPr>
              <w:fldChar w:fldCharType="begin"/>
            </w:r>
            <w:r>
              <w:rPr>
                <w:noProof/>
                <w:webHidden/>
              </w:rPr>
              <w:instrText xml:space="preserve"> PAGEREF _Toc88170917 \h </w:instrText>
            </w:r>
            <w:r>
              <w:rPr>
                <w:noProof/>
                <w:webHidden/>
              </w:rPr>
            </w:r>
            <w:r>
              <w:rPr>
                <w:noProof/>
                <w:webHidden/>
              </w:rPr>
              <w:fldChar w:fldCharType="separate"/>
            </w:r>
            <w:r>
              <w:rPr>
                <w:noProof/>
                <w:webHidden/>
              </w:rPr>
              <w:t>I</w:t>
            </w:r>
            <w:r>
              <w:rPr>
                <w:noProof/>
                <w:webHidden/>
              </w:rPr>
              <w:fldChar w:fldCharType="end"/>
            </w:r>
          </w:hyperlink>
        </w:p>
        <w:p w14:paraId="73B1FA29" w14:textId="3C922483" w:rsidR="00C37A54" w:rsidRDefault="00C37A54">
          <w:pPr>
            <w:pStyle w:val="TM1"/>
            <w:tabs>
              <w:tab w:val="right" w:leader="dot" w:pos="9062"/>
            </w:tabs>
            <w:rPr>
              <w:rFonts w:asciiTheme="minorHAnsi" w:eastAsiaTheme="minorEastAsia" w:hAnsiTheme="minorHAnsi" w:cstheme="minorBidi"/>
              <w:noProof/>
              <w:sz w:val="22"/>
              <w:szCs w:val="22"/>
              <w:lang w:val="fr-BE" w:eastAsia="fr-BE"/>
            </w:rPr>
          </w:pPr>
          <w:hyperlink w:anchor="_Toc88170918" w:history="1">
            <w:r w:rsidRPr="00E278D9">
              <w:rPr>
                <w:rStyle w:val="Lienhypertexte"/>
                <w:noProof/>
                <w:lang w:val="de-DE"/>
              </w:rPr>
              <w:t>1. Einleitung</w:t>
            </w:r>
            <w:r>
              <w:rPr>
                <w:noProof/>
                <w:webHidden/>
              </w:rPr>
              <w:tab/>
            </w:r>
            <w:r>
              <w:rPr>
                <w:noProof/>
                <w:webHidden/>
              </w:rPr>
              <w:fldChar w:fldCharType="begin"/>
            </w:r>
            <w:r>
              <w:rPr>
                <w:noProof/>
                <w:webHidden/>
              </w:rPr>
              <w:instrText xml:space="preserve"> PAGEREF _Toc88170918 \h </w:instrText>
            </w:r>
            <w:r>
              <w:rPr>
                <w:noProof/>
                <w:webHidden/>
              </w:rPr>
            </w:r>
            <w:r>
              <w:rPr>
                <w:noProof/>
                <w:webHidden/>
              </w:rPr>
              <w:fldChar w:fldCharType="separate"/>
            </w:r>
            <w:r>
              <w:rPr>
                <w:noProof/>
                <w:webHidden/>
              </w:rPr>
              <w:t>5</w:t>
            </w:r>
            <w:r>
              <w:rPr>
                <w:noProof/>
                <w:webHidden/>
              </w:rPr>
              <w:fldChar w:fldCharType="end"/>
            </w:r>
          </w:hyperlink>
        </w:p>
        <w:p w14:paraId="0DD6FD18" w14:textId="7916F687" w:rsidR="00C37A54" w:rsidRDefault="00C37A54">
          <w:pPr>
            <w:pStyle w:val="TM2"/>
            <w:tabs>
              <w:tab w:val="right" w:leader="dot" w:pos="9062"/>
            </w:tabs>
            <w:rPr>
              <w:rFonts w:asciiTheme="minorHAnsi" w:eastAsiaTheme="minorEastAsia" w:hAnsiTheme="minorHAnsi" w:cstheme="minorBidi"/>
              <w:noProof/>
              <w:sz w:val="22"/>
              <w:szCs w:val="22"/>
              <w:lang w:val="fr-BE" w:eastAsia="fr-BE"/>
            </w:rPr>
          </w:pPr>
          <w:hyperlink w:anchor="_Toc88170919" w:history="1">
            <w:r w:rsidRPr="00E278D9">
              <w:rPr>
                <w:rStyle w:val="Lienhypertexte"/>
                <w:noProof/>
                <w:lang w:val="de-DE"/>
              </w:rPr>
              <w:t>1.1 Das allgemeine Aktionskonzept</w:t>
            </w:r>
            <w:r>
              <w:rPr>
                <w:noProof/>
                <w:webHidden/>
              </w:rPr>
              <w:tab/>
            </w:r>
            <w:r>
              <w:rPr>
                <w:noProof/>
                <w:webHidden/>
              </w:rPr>
              <w:fldChar w:fldCharType="begin"/>
            </w:r>
            <w:r>
              <w:rPr>
                <w:noProof/>
                <w:webHidden/>
              </w:rPr>
              <w:instrText xml:space="preserve"> PAGEREF _Toc88170919 \h </w:instrText>
            </w:r>
            <w:r>
              <w:rPr>
                <w:noProof/>
                <w:webHidden/>
              </w:rPr>
            </w:r>
            <w:r>
              <w:rPr>
                <w:noProof/>
                <w:webHidden/>
              </w:rPr>
              <w:fldChar w:fldCharType="separate"/>
            </w:r>
            <w:r>
              <w:rPr>
                <w:noProof/>
                <w:webHidden/>
              </w:rPr>
              <w:t>5</w:t>
            </w:r>
            <w:r>
              <w:rPr>
                <w:noProof/>
                <w:webHidden/>
              </w:rPr>
              <w:fldChar w:fldCharType="end"/>
            </w:r>
          </w:hyperlink>
        </w:p>
        <w:p w14:paraId="0BB8417C" w14:textId="14D69B9B" w:rsidR="00C37A54" w:rsidRDefault="00C37A54">
          <w:pPr>
            <w:pStyle w:val="TM2"/>
            <w:tabs>
              <w:tab w:val="right" w:leader="dot" w:pos="9062"/>
            </w:tabs>
            <w:rPr>
              <w:rFonts w:asciiTheme="minorHAnsi" w:eastAsiaTheme="minorEastAsia" w:hAnsiTheme="minorHAnsi" w:cstheme="minorBidi"/>
              <w:noProof/>
              <w:sz w:val="22"/>
              <w:szCs w:val="22"/>
              <w:lang w:val="fr-BE" w:eastAsia="fr-BE"/>
            </w:rPr>
          </w:pPr>
          <w:hyperlink w:anchor="_Toc88170920" w:history="1">
            <w:r w:rsidRPr="00E278D9">
              <w:rPr>
                <w:rStyle w:val="Lienhypertexte"/>
                <w:noProof/>
                <w:lang w:val="de-DE"/>
              </w:rPr>
              <w:t>1.2 Historischer Rückblick</w:t>
            </w:r>
            <w:r>
              <w:rPr>
                <w:noProof/>
                <w:webHidden/>
              </w:rPr>
              <w:tab/>
            </w:r>
            <w:r>
              <w:rPr>
                <w:noProof/>
                <w:webHidden/>
              </w:rPr>
              <w:fldChar w:fldCharType="begin"/>
            </w:r>
            <w:r>
              <w:rPr>
                <w:noProof/>
                <w:webHidden/>
              </w:rPr>
              <w:instrText xml:space="preserve"> PAGEREF _Toc88170920 \h </w:instrText>
            </w:r>
            <w:r>
              <w:rPr>
                <w:noProof/>
                <w:webHidden/>
              </w:rPr>
            </w:r>
            <w:r>
              <w:rPr>
                <w:noProof/>
                <w:webHidden/>
              </w:rPr>
              <w:fldChar w:fldCharType="separate"/>
            </w:r>
            <w:r>
              <w:rPr>
                <w:noProof/>
                <w:webHidden/>
              </w:rPr>
              <w:t>6</w:t>
            </w:r>
            <w:r>
              <w:rPr>
                <w:noProof/>
                <w:webHidden/>
              </w:rPr>
              <w:fldChar w:fldCharType="end"/>
            </w:r>
          </w:hyperlink>
        </w:p>
        <w:p w14:paraId="36B4FBA1" w14:textId="4E4294F6" w:rsidR="00C37A54" w:rsidRDefault="00C37A54">
          <w:pPr>
            <w:pStyle w:val="TM1"/>
            <w:tabs>
              <w:tab w:val="right" w:leader="dot" w:pos="9062"/>
            </w:tabs>
            <w:rPr>
              <w:rFonts w:asciiTheme="minorHAnsi" w:eastAsiaTheme="minorEastAsia" w:hAnsiTheme="minorHAnsi" w:cstheme="minorBidi"/>
              <w:noProof/>
              <w:sz w:val="22"/>
              <w:szCs w:val="22"/>
              <w:lang w:val="fr-BE" w:eastAsia="fr-BE"/>
            </w:rPr>
          </w:pPr>
          <w:hyperlink w:anchor="_Toc88170921" w:history="1">
            <w:r w:rsidRPr="00E278D9">
              <w:rPr>
                <w:rStyle w:val="Lienhypertexte"/>
                <w:noProof/>
                <w:lang w:val="de-DE"/>
              </w:rPr>
              <w:t>2. Die Gemeinde Echternach</w:t>
            </w:r>
            <w:r>
              <w:rPr>
                <w:noProof/>
                <w:webHidden/>
              </w:rPr>
              <w:tab/>
            </w:r>
            <w:r>
              <w:rPr>
                <w:noProof/>
                <w:webHidden/>
              </w:rPr>
              <w:fldChar w:fldCharType="begin"/>
            </w:r>
            <w:r>
              <w:rPr>
                <w:noProof/>
                <w:webHidden/>
              </w:rPr>
              <w:instrText xml:space="preserve"> PAGEREF _Toc88170921 \h </w:instrText>
            </w:r>
            <w:r>
              <w:rPr>
                <w:noProof/>
                <w:webHidden/>
              </w:rPr>
            </w:r>
            <w:r>
              <w:rPr>
                <w:noProof/>
                <w:webHidden/>
              </w:rPr>
              <w:fldChar w:fldCharType="separate"/>
            </w:r>
            <w:r>
              <w:rPr>
                <w:noProof/>
                <w:webHidden/>
              </w:rPr>
              <w:t>7</w:t>
            </w:r>
            <w:r>
              <w:rPr>
                <w:noProof/>
                <w:webHidden/>
              </w:rPr>
              <w:fldChar w:fldCharType="end"/>
            </w:r>
          </w:hyperlink>
        </w:p>
        <w:p w14:paraId="58261133" w14:textId="40ADF384" w:rsidR="00C37A54" w:rsidRDefault="00C37A54">
          <w:pPr>
            <w:pStyle w:val="TM2"/>
            <w:tabs>
              <w:tab w:val="right" w:leader="dot" w:pos="9062"/>
            </w:tabs>
            <w:rPr>
              <w:rFonts w:asciiTheme="minorHAnsi" w:eastAsiaTheme="minorEastAsia" w:hAnsiTheme="minorHAnsi" w:cstheme="minorBidi"/>
              <w:noProof/>
              <w:sz w:val="22"/>
              <w:szCs w:val="22"/>
              <w:lang w:val="fr-BE" w:eastAsia="fr-BE"/>
            </w:rPr>
          </w:pPr>
          <w:hyperlink w:anchor="_Toc88170922" w:history="1">
            <w:r w:rsidRPr="00E278D9">
              <w:rPr>
                <w:rStyle w:val="Lienhypertexte"/>
                <w:noProof/>
                <w:lang w:val="de-DE"/>
              </w:rPr>
              <w:t>2.1 Allgemeine Angaben</w:t>
            </w:r>
            <w:r>
              <w:rPr>
                <w:noProof/>
                <w:webHidden/>
              </w:rPr>
              <w:tab/>
            </w:r>
            <w:r>
              <w:rPr>
                <w:noProof/>
                <w:webHidden/>
              </w:rPr>
              <w:fldChar w:fldCharType="begin"/>
            </w:r>
            <w:r>
              <w:rPr>
                <w:noProof/>
                <w:webHidden/>
              </w:rPr>
              <w:instrText xml:space="preserve"> PAGEREF _Toc88170922 \h </w:instrText>
            </w:r>
            <w:r>
              <w:rPr>
                <w:noProof/>
                <w:webHidden/>
              </w:rPr>
            </w:r>
            <w:r>
              <w:rPr>
                <w:noProof/>
                <w:webHidden/>
              </w:rPr>
              <w:fldChar w:fldCharType="separate"/>
            </w:r>
            <w:r>
              <w:rPr>
                <w:noProof/>
                <w:webHidden/>
              </w:rPr>
              <w:t>7</w:t>
            </w:r>
            <w:r>
              <w:rPr>
                <w:noProof/>
                <w:webHidden/>
              </w:rPr>
              <w:fldChar w:fldCharType="end"/>
            </w:r>
          </w:hyperlink>
        </w:p>
        <w:p w14:paraId="476EB6D5" w14:textId="0F804B2F" w:rsidR="00C37A54" w:rsidRDefault="00C37A54">
          <w:pPr>
            <w:pStyle w:val="TM2"/>
            <w:tabs>
              <w:tab w:val="right" w:leader="dot" w:pos="9062"/>
            </w:tabs>
            <w:rPr>
              <w:rFonts w:asciiTheme="minorHAnsi" w:eastAsiaTheme="minorEastAsia" w:hAnsiTheme="minorHAnsi" w:cstheme="minorBidi"/>
              <w:noProof/>
              <w:sz w:val="22"/>
              <w:szCs w:val="22"/>
              <w:lang w:val="fr-BE" w:eastAsia="fr-BE"/>
            </w:rPr>
          </w:pPr>
          <w:hyperlink w:anchor="_Toc88170923" w:history="1">
            <w:r w:rsidRPr="00E278D9">
              <w:rPr>
                <w:rStyle w:val="Lienhypertexte"/>
                <w:noProof/>
                <w:lang w:val="de-DE"/>
              </w:rPr>
              <w:t>2.2 Mobilität/Transportmittel</w:t>
            </w:r>
            <w:r>
              <w:rPr>
                <w:noProof/>
                <w:webHidden/>
              </w:rPr>
              <w:tab/>
            </w:r>
            <w:r>
              <w:rPr>
                <w:noProof/>
                <w:webHidden/>
              </w:rPr>
              <w:fldChar w:fldCharType="begin"/>
            </w:r>
            <w:r>
              <w:rPr>
                <w:noProof/>
                <w:webHidden/>
              </w:rPr>
              <w:instrText xml:space="preserve"> PAGEREF _Toc88170923 \h </w:instrText>
            </w:r>
            <w:r>
              <w:rPr>
                <w:noProof/>
                <w:webHidden/>
              </w:rPr>
            </w:r>
            <w:r>
              <w:rPr>
                <w:noProof/>
                <w:webHidden/>
              </w:rPr>
              <w:fldChar w:fldCharType="separate"/>
            </w:r>
            <w:r>
              <w:rPr>
                <w:noProof/>
                <w:webHidden/>
              </w:rPr>
              <w:t>10</w:t>
            </w:r>
            <w:r>
              <w:rPr>
                <w:noProof/>
                <w:webHidden/>
              </w:rPr>
              <w:fldChar w:fldCharType="end"/>
            </w:r>
          </w:hyperlink>
        </w:p>
        <w:p w14:paraId="7D68D308" w14:textId="4E32A519" w:rsidR="00C37A54" w:rsidRDefault="00C37A54">
          <w:pPr>
            <w:pStyle w:val="TM2"/>
            <w:tabs>
              <w:tab w:val="right" w:leader="dot" w:pos="9062"/>
            </w:tabs>
            <w:rPr>
              <w:rFonts w:asciiTheme="minorHAnsi" w:eastAsiaTheme="minorEastAsia" w:hAnsiTheme="minorHAnsi" w:cstheme="minorBidi"/>
              <w:noProof/>
              <w:sz w:val="22"/>
              <w:szCs w:val="22"/>
              <w:lang w:val="fr-BE" w:eastAsia="fr-BE"/>
            </w:rPr>
          </w:pPr>
          <w:hyperlink w:anchor="_Toc88170924" w:history="1">
            <w:r w:rsidRPr="00E278D9">
              <w:rPr>
                <w:rStyle w:val="Lienhypertexte"/>
                <w:noProof/>
                <w:lang w:val="de-DE"/>
              </w:rPr>
              <w:t>2.3 Bevölkerungen</w:t>
            </w:r>
            <w:r>
              <w:rPr>
                <w:noProof/>
                <w:webHidden/>
              </w:rPr>
              <w:tab/>
            </w:r>
            <w:r>
              <w:rPr>
                <w:noProof/>
                <w:webHidden/>
              </w:rPr>
              <w:fldChar w:fldCharType="begin"/>
            </w:r>
            <w:r>
              <w:rPr>
                <w:noProof/>
                <w:webHidden/>
              </w:rPr>
              <w:instrText xml:space="preserve"> PAGEREF _Toc88170924 \h </w:instrText>
            </w:r>
            <w:r>
              <w:rPr>
                <w:noProof/>
                <w:webHidden/>
              </w:rPr>
            </w:r>
            <w:r>
              <w:rPr>
                <w:noProof/>
                <w:webHidden/>
              </w:rPr>
              <w:fldChar w:fldCharType="separate"/>
            </w:r>
            <w:r>
              <w:rPr>
                <w:noProof/>
                <w:webHidden/>
              </w:rPr>
              <w:t>11</w:t>
            </w:r>
            <w:r>
              <w:rPr>
                <w:noProof/>
                <w:webHidden/>
              </w:rPr>
              <w:fldChar w:fldCharType="end"/>
            </w:r>
          </w:hyperlink>
        </w:p>
        <w:p w14:paraId="3974C8F3" w14:textId="02BD875F" w:rsidR="00C37A54" w:rsidRDefault="00C37A54">
          <w:pPr>
            <w:pStyle w:val="TM2"/>
            <w:tabs>
              <w:tab w:val="right" w:leader="dot" w:pos="9062"/>
            </w:tabs>
            <w:rPr>
              <w:rFonts w:asciiTheme="minorHAnsi" w:eastAsiaTheme="minorEastAsia" w:hAnsiTheme="minorHAnsi" w:cstheme="minorBidi"/>
              <w:noProof/>
              <w:sz w:val="22"/>
              <w:szCs w:val="22"/>
              <w:lang w:val="fr-BE" w:eastAsia="fr-BE"/>
            </w:rPr>
          </w:pPr>
          <w:hyperlink w:anchor="_Toc88170925" w:history="1">
            <w:r w:rsidRPr="00E278D9">
              <w:rPr>
                <w:rStyle w:val="Lienhypertexte"/>
                <w:noProof/>
                <w:lang w:val="de-DE"/>
              </w:rPr>
              <w:t>2.4 Schulische Strukturen</w:t>
            </w:r>
            <w:r>
              <w:rPr>
                <w:noProof/>
                <w:webHidden/>
              </w:rPr>
              <w:tab/>
            </w:r>
            <w:r>
              <w:rPr>
                <w:noProof/>
                <w:webHidden/>
              </w:rPr>
              <w:fldChar w:fldCharType="begin"/>
            </w:r>
            <w:r>
              <w:rPr>
                <w:noProof/>
                <w:webHidden/>
              </w:rPr>
              <w:instrText xml:space="preserve"> PAGEREF _Toc88170925 \h </w:instrText>
            </w:r>
            <w:r>
              <w:rPr>
                <w:noProof/>
                <w:webHidden/>
              </w:rPr>
            </w:r>
            <w:r>
              <w:rPr>
                <w:noProof/>
                <w:webHidden/>
              </w:rPr>
              <w:fldChar w:fldCharType="separate"/>
            </w:r>
            <w:r>
              <w:rPr>
                <w:noProof/>
                <w:webHidden/>
              </w:rPr>
              <w:t>11</w:t>
            </w:r>
            <w:r>
              <w:rPr>
                <w:noProof/>
                <w:webHidden/>
              </w:rPr>
              <w:fldChar w:fldCharType="end"/>
            </w:r>
          </w:hyperlink>
        </w:p>
        <w:p w14:paraId="504DF39C" w14:textId="2F1DE148" w:rsidR="00C37A54" w:rsidRDefault="00C37A54">
          <w:pPr>
            <w:pStyle w:val="TM2"/>
            <w:tabs>
              <w:tab w:val="right" w:leader="dot" w:pos="9062"/>
            </w:tabs>
            <w:rPr>
              <w:rFonts w:asciiTheme="minorHAnsi" w:eastAsiaTheme="minorEastAsia" w:hAnsiTheme="minorHAnsi" w:cstheme="minorBidi"/>
              <w:noProof/>
              <w:sz w:val="22"/>
              <w:szCs w:val="22"/>
              <w:lang w:val="fr-BE" w:eastAsia="fr-BE"/>
            </w:rPr>
          </w:pPr>
          <w:hyperlink w:anchor="_Toc88170926" w:history="1">
            <w:r w:rsidRPr="00E278D9">
              <w:rPr>
                <w:rStyle w:val="Lienhypertexte"/>
                <w:noProof/>
                <w:lang w:val="de-DE"/>
              </w:rPr>
              <w:t>2.5 Soziale Strukturen</w:t>
            </w:r>
            <w:r>
              <w:rPr>
                <w:noProof/>
                <w:webHidden/>
              </w:rPr>
              <w:tab/>
            </w:r>
            <w:r>
              <w:rPr>
                <w:noProof/>
                <w:webHidden/>
              </w:rPr>
              <w:fldChar w:fldCharType="begin"/>
            </w:r>
            <w:r>
              <w:rPr>
                <w:noProof/>
                <w:webHidden/>
              </w:rPr>
              <w:instrText xml:space="preserve"> PAGEREF _Toc88170926 \h </w:instrText>
            </w:r>
            <w:r>
              <w:rPr>
                <w:noProof/>
                <w:webHidden/>
              </w:rPr>
            </w:r>
            <w:r>
              <w:rPr>
                <w:noProof/>
                <w:webHidden/>
              </w:rPr>
              <w:fldChar w:fldCharType="separate"/>
            </w:r>
            <w:r>
              <w:rPr>
                <w:noProof/>
                <w:webHidden/>
              </w:rPr>
              <w:t>12</w:t>
            </w:r>
            <w:r>
              <w:rPr>
                <w:noProof/>
                <w:webHidden/>
              </w:rPr>
              <w:fldChar w:fldCharType="end"/>
            </w:r>
          </w:hyperlink>
        </w:p>
        <w:p w14:paraId="59877FA3" w14:textId="6CB5C933" w:rsidR="00C37A54" w:rsidRDefault="00C37A54">
          <w:pPr>
            <w:pStyle w:val="TM2"/>
            <w:tabs>
              <w:tab w:val="right" w:leader="dot" w:pos="9062"/>
            </w:tabs>
            <w:rPr>
              <w:rFonts w:asciiTheme="minorHAnsi" w:eastAsiaTheme="minorEastAsia" w:hAnsiTheme="minorHAnsi" w:cstheme="minorBidi"/>
              <w:noProof/>
              <w:sz w:val="22"/>
              <w:szCs w:val="22"/>
              <w:lang w:val="fr-BE" w:eastAsia="fr-BE"/>
            </w:rPr>
          </w:pPr>
          <w:hyperlink w:anchor="_Toc88170927" w:history="1">
            <w:r w:rsidRPr="00E278D9">
              <w:rPr>
                <w:rStyle w:val="Lienhypertexte"/>
                <w:noProof/>
                <w:lang w:val="de-DE"/>
              </w:rPr>
              <w:t>2.6 Vereine und Freizeitangebote</w:t>
            </w:r>
            <w:r>
              <w:rPr>
                <w:noProof/>
                <w:webHidden/>
              </w:rPr>
              <w:tab/>
            </w:r>
            <w:r>
              <w:rPr>
                <w:noProof/>
                <w:webHidden/>
              </w:rPr>
              <w:fldChar w:fldCharType="begin"/>
            </w:r>
            <w:r>
              <w:rPr>
                <w:noProof/>
                <w:webHidden/>
              </w:rPr>
              <w:instrText xml:space="preserve"> PAGEREF _Toc88170927 \h </w:instrText>
            </w:r>
            <w:r>
              <w:rPr>
                <w:noProof/>
                <w:webHidden/>
              </w:rPr>
            </w:r>
            <w:r>
              <w:rPr>
                <w:noProof/>
                <w:webHidden/>
              </w:rPr>
              <w:fldChar w:fldCharType="separate"/>
            </w:r>
            <w:r>
              <w:rPr>
                <w:noProof/>
                <w:webHidden/>
              </w:rPr>
              <w:t>12</w:t>
            </w:r>
            <w:r>
              <w:rPr>
                <w:noProof/>
                <w:webHidden/>
              </w:rPr>
              <w:fldChar w:fldCharType="end"/>
            </w:r>
          </w:hyperlink>
        </w:p>
        <w:p w14:paraId="3E38737F" w14:textId="0A4103E2" w:rsidR="00C37A54" w:rsidRDefault="00C37A54">
          <w:pPr>
            <w:pStyle w:val="TM2"/>
            <w:tabs>
              <w:tab w:val="right" w:leader="dot" w:pos="9062"/>
            </w:tabs>
            <w:rPr>
              <w:rFonts w:asciiTheme="minorHAnsi" w:eastAsiaTheme="minorEastAsia" w:hAnsiTheme="minorHAnsi" w:cstheme="minorBidi"/>
              <w:noProof/>
              <w:sz w:val="22"/>
              <w:szCs w:val="22"/>
              <w:lang w:val="fr-BE" w:eastAsia="fr-BE"/>
            </w:rPr>
          </w:pPr>
          <w:hyperlink w:anchor="_Toc88170928" w:history="1">
            <w:r w:rsidRPr="00E278D9">
              <w:rPr>
                <w:rStyle w:val="Lienhypertexte"/>
                <w:noProof/>
                <w:lang w:val="de-DE"/>
              </w:rPr>
              <w:t>2.7 Zusammenarbeit mit anderen Jugendhäusern</w:t>
            </w:r>
            <w:r>
              <w:rPr>
                <w:noProof/>
                <w:webHidden/>
              </w:rPr>
              <w:tab/>
            </w:r>
            <w:r>
              <w:rPr>
                <w:noProof/>
                <w:webHidden/>
              </w:rPr>
              <w:fldChar w:fldCharType="begin"/>
            </w:r>
            <w:r>
              <w:rPr>
                <w:noProof/>
                <w:webHidden/>
              </w:rPr>
              <w:instrText xml:space="preserve"> PAGEREF _Toc88170928 \h </w:instrText>
            </w:r>
            <w:r>
              <w:rPr>
                <w:noProof/>
                <w:webHidden/>
              </w:rPr>
            </w:r>
            <w:r>
              <w:rPr>
                <w:noProof/>
                <w:webHidden/>
              </w:rPr>
              <w:fldChar w:fldCharType="separate"/>
            </w:r>
            <w:r>
              <w:rPr>
                <w:noProof/>
                <w:webHidden/>
              </w:rPr>
              <w:t>13</w:t>
            </w:r>
            <w:r>
              <w:rPr>
                <w:noProof/>
                <w:webHidden/>
              </w:rPr>
              <w:fldChar w:fldCharType="end"/>
            </w:r>
          </w:hyperlink>
        </w:p>
        <w:p w14:paraId="16B39C77" w14:textId="1A6C262E" w:rsidR="00C37A54" w:rsidRDefault="00C37A54">
          <w:pPr>
            <w:pStyle w:val="TM1"/>
            <w:tabs>
              <w:tab w:val="right" w:leader="dot" w:pos="9062"/>
            </w:tabs>
            <w:rPr>
              <w:rFonts w:asciiTheme="minorHAnsi" w:eastAsiaTheme="minorEastAsia" w:hAnsiTheme="minorHAnsi" w:cstheme="minorBidi"/>
              <w:noProof/>
              <w:sz w:val="22"/>
              <w:szCs w:val="22"/>
              <w:lang w:val="fr-BE" w:eastAsia="fr-BE"/>
            </w:rPr>
          </w:pPr>
          <w:hyperlink w:anchor="_Toc88170929" w:history="1">
            <w:r w:rsidRPr="00E278D9">
              <w:rPr>
                <w:rStyle w:val="Lienhypertexte"/>
                <w:noProof/>
                <w:lang w:val="de-DE"/>
              </w:rPr>
              <w:t>3. Die Zielpopulation des Jugendhauses</w:t>
            </w:r>
            <w:r>
              <w:rPr>
                <w:noProof/>
                <w:webHidden/>
              </w:rPr>
              <w:tab/>
            </w:r>
            <w:r>
              <w:rPr>
                <w:noProof/>
                <w:webHidden/>
              </w:rPr>
              <w:fldChar w:fldCharType="begin"/>
            </w:r>
            <w:r>
              <w:rPr>
                <w:noProof/>
                <w:webHidden/>
              </w:rPr>
              <w:instrText xml:space="preserve"> PAGEREF _Toc88170929 \h </w:instrText>
            </w:r>
            <w:r>
              <w:rPr>
                <w:noProof/>
                <w:webHidden/>
              </w:rPr>
            </w:r>
            <w:r>
              <w:rPr>
                <w:noProof/>
                <w:webHidden/>
              </w:rPr>
              <w:fldChar w:fldCharType="separate"/>
            </w:r>
            <w:r>
              <w:rPr>
                <w:noProof/>
                <w:webHidden/>
              </w:rPr>
              <w:t>14</w:t>
            </w:r>
            <w:r>
              <w:rPr>
                <w:noProof/>
                <w:webHidden/>
              </w:rPr>
              <w:fldChar w:fldCharType="end"/>
            </w:r>
          </w:hyperlink>
        </w:p>
        <w:p w14:paraId="03864618" w14:textId="5FE77EC9" w:rsidR="00C37A54" w:rsidRDefault="00C37A54">
          <w:pPr>
            <w:pStyle w:val="TM2"/>
            <w:tabs>
              <w:tab w:val="right" w:leader="dot" w:pos="9062"/>
            </w:tabs>
            <w:rPr>
              <w:rFonts w:asciiTheme="minorHAnsi" w:eastAsiaTheme="minorEastAsia" w:hAnsiTheme="minorHAnsi" w:cstheme="minorBidi"/>
              <w:noProof/>
              <w:sz w:val="22"/>
              <w:szCs w:val="22"/>
              <w:lang w:val="fr-BE" w:eastAsia="fr-BE"/>
            </w:rPr>
          </w:pPr>
          <w:hyperlink w:anchor="_Toc88170930" w:history="1">
            <w:r w:rsidRPr="00E278D9">
              <w:rPr>
                <w:rStyle w:val="Lienhypertexte"/>
                <w:noProof/>
                <w:lang w:val="de-DE"/>
              </w:rPr>
              <w:t>3.1 Alterspyramide</w:t>
            </w:r>
            <w:r>
              <w:rPr>
                <w:noProof/>
                <w:webHidden/>
              </w:rPr>
              <w:tab/>
            </w:r>
            <w:r>
              <w:rPr>
                <w:noProof/>
                <w:webHidden/>
              </w:rPr>
              <w:fldChar w:fldCharType="begin"/>
            </w:r>
            <w:r>
              <w:rPr>
                <w:noProof/>
                <w:webHidden/>
              </w:rPr>
              <w:instrText xml:space="preserve"> PAGEREF _Toc88170930 \h </w:instrText>
            </w:r>
            <w:r>
              <w:rPr>
                <w:noProof/>
                <w:webHidden/>
              </w:rPr>
            </w:r>
            <w:r>
              <w:rPr>
                <w:noProof/>
                <w:webHidden/>
              </w:rPr>
              <w:fldChar w:fldCharType="separate"/>
            </w:r>
            <w:r>
              <w:rPr>
                <w:noProof/>
                <w:webHidden/>
              </w:rPr>
              <w:t>14</w:t>
            </w:r>
            <w:r>
              <w:rPr>
                <w:noProof/>
                <w:webHidden/>
              </w:rPr>
              <w:fldChar w:fldCharType="end"/>
            </w:r>
          </w:hyperlink>
        </w:p>
        <w:p w14:paraId="513BB76C" w14:textId="21957D68" w:rsidR="00C37A54" w:rsidRDefault="00C37A54">
          <w:pPr>
            <w:pStyle w:val="TM2"/>
            <w:tabs>
              <w:tab w:val="right" w:leader="dot" w:pos="9062"/>
            </w:tabs>
            <w:rPr>
              <w:rFonts w:asciiTheme="minorHAnsi" w:eastAsiaTheme="minorEastAsia" w:hAnsiTheme="minorHAnsi" w:cstheme="minorBidi"/>
              <w:noProof/>
              <w:sz w:val="22"/>
              <w:szCs w:val="22"/>
              <w:lang w:val="fr-BE" w:eastAsia="fr-BE"/>
            </w:rPr>
          </w:pPr>
          <w:hyperlink w:anchor="_Toc88170931" w:history="1">
            <w:r w:rsidRPr="00E278D9">
              <w:rPr>
                <w:rStyle w:val="Lienhypertexte"/>
                <w:noProof/>
                <w:lang w:val="de-DE"/>
              </w:rPr>
              <w:t>3.2 Nationalitäten</w:t>
            </w:r>
            <w:r>
              <w:rPr>
                <w:noProof/>
                <w:webHidden/>
              </w:rPr>
              <w:tab/>
            </w:r>
            <w:r>
              <w:rPr>
                <w:noProof/>
                <w:webHidden/>
              </w:rPr>
              <w:fldChar w:fldCharType="begin"/>
            </w:r>
            <w:r>
              <w:rPr>
                <w:noProof/>
                <w:webHidden/>
              </w:rPr>
              <w:instrText xml:space="preserve"> PAGEREF _Toc88170931 \h </w:instrText>
            </w:r>
            <w:r>
              <w:rPr>
                <w:noProof/>
                <w:webHidden/>
              </w:rPr>
            </w:r>
            <w:r>
              <w:rPr>
                <w:noProof/>
                <w:webHidden/>
              </w:rPr>
              <w:fldChar w:fldCharType="separate"/>
            </w:r>
            <w:r>
              <w:rPr>
                <w:noProof/>
                <w:webHidden/>
              </w:rPr>
              <w:t>15</w:t>
            </w:r>
            <w:r>
              <w:rPr>
                <w:noProof/>
                <w:webHidden/>
              </w:rPr>
              <w:fldChar w:fldCharType="end"/>
            </w:r>
          </w:hyperlink>
        </w:p>
        <w:p w14:paraId="7AF8869E" w14:textId="02A29A20" w:rsidR="00C37A54" w:rsidRDefault="00C37A54">
          <w:pPr>
            <w:pStyle w:val="TM2"/>
            <w:tabs>
              <w:tab w:val="right" w:leader="dot" w:pos="9062"/>
            </w:tabs>
            <w:rPr>
              <w:rFonts w:asciiTheme="minorHAnsi" w:eastAsiaTheme="minorEastAsia" w:hAnsiTheme="minorHAnsi" w:cstheme="minorBidi"/>
              <w:noProof/>
              <w:sz w:val="22"/>
              <w:szCs w:val="22"/>
              <w:lang w:val="fr-BE" w:eastAsia="fr-BE"/>
            </w:rPr>
          </w:pPr>
          <w:hyperlink w:anchor="_Toc88170932" w:history="1">
            <w:r w:rsidRPr="00E278D9">
              <w:rPr>
                <w:rStyle w:val="Lienhypertexte"/>
                <w:noProof/>
                <w:lang w:val="de-DE"/>
              </w:rPr>
              <w:t>3.3 Soziale Situation</w:t>
            </w:r>
            <w:r>
              <w:rPr>
                <w:noProof/>
                <w:webHidden/>
              </w:rPr>
              <w:tab/>
            </w:r>
            <w:r>
              <w:rPr>
                <w:noProof/>
                <w:webHidden/>
              </w:rPr>
              <w:fldChar w:fldCharType="begin"/>
            </w:r>
            <w:r>
              <w:rPr>
                <w:noProof/>
                <w:webHidden/>
              </w:rPr>
              <w:instrText xml:space="preserve"> PAGEREF _Toc88170932 \h </w:instrText>
            </w:r>
            <w:r>
              <w:rPr>
                <w:noProof/>
                <w:webHidden/>
              </w:rPr>
            </w:r>
            <w:r>
              <w:rPr>
                <w:noProof/>
                <w:webHidden/>
              </w:rPr>
              <w:fldChar w:fldCharType="separate"/>
            </w:r>
            <w:r>
              <w:rPr>
                <w:noProof/>
                <w:webHidden/>
              </w:rPr>
              <w:t>15</w:t>
            </w:r>
            <w:r>
              <w:rPr>
                <w:noProof/>
                <w:webHidden/>
              </w:rPr>
              <w:fldChar w:fldCharType="end"/>
            </w:r>
          </w:hyperlink>
        </w:p>
        <w:p w14:paraId="2B515A2E" w14:textId="601EDDC8" w:rsidR="00C37A54" w:rsidRDefault="00C37A54">
          <w:pPr>
            <w:pStyle w:val="TM1"/>
            <w:tabs>
              <w:tab w:val="right" w:leader="dot" w:pos="9062"/>
            </w:tabs>
            <w:rPr>
              <w:rFonts w:asciiTheme="minorHAnsi" w:eastAsiaTheme="minorEastAsia" w:hAnsiTheme="minorHAnsi" w:cstheme="minorBidi"/>
              <w:noProof/>
              <w:sz w:val="22"/>
              <w:szCs w:val="22"/>
              <w:lang w:val="fr-BE" w:eastAsia="fr-BE"/>
            </w:rPr>
          </w:pPr>
          <w:hyperlink w:anchor="_Toc88170933" w:history="1">
            <w:r w:rsidRPr="00E278D9">
              <w:rPr>
                <w:rStyle w:val="Lienhypertexte"/>
                <w:noProof/>
                <w:lang w:val="de-DE"/>
              </w:rPr>
              <w:t>4. Ziele</w:t>
            </w:r>
            <w:r>
              <w:rPr>
                <w:noProof/>
                <w:webHidden/>
              </w:rPr>
              <w:tab/>
            </w:r>
            <w:r>
              <w:rPr>
                <w:noProof/>
                <w:webHidden/>
              </w:rPr>
              <w:fldChar w:fldCharType="begin"/>
            </w:r>
            <w:r>
              <w:rPr>
                <w:noProof/>
                <w:webHidden/>
              </w:rPr>
              <w:instrText xml:space="preserve"> PAGEREF _Toc88170933 \h </w:instrText>
            </w:r>
            <w:r>
              <w:rPr>
                <w:noProof/>
                <w:webHidden/>
              </w:rPr>
            </w:r>
            <w:r>
              <w:rPr>
                <w:noProof/>
                <w:webHidden/>
              </w:rPr>
              <w:fldChar w:fldCharType="separate"/>
            </w:r>
            <w:r>
              <w:rPr>
                <w:noProof/>
                <w:webHidden/>
              </w:rPr>
              <w:t>19</w:t>
            </w:r>
            <w:r>
              <w:rPr>
                <w:noProof/>
                <w:webHidden/>
              </w:rPr>
              <w:fldChar w:fldCharType="end"/>
            </w:r>
          </w:hyperlink>
        </w:p>
        <w:p w14:paraId="6AFD5712" w14:textId="3A299691" w:rsidR="00C37A54" w:rsidRDefault="00C37A54">
          <w:pPr>
            <w:pStyle w:val="TM2"/>
            <w:tabs>
              <w:tab w:val="right" w:leader="dot" w:pos="9062"/>
            </w:tabs>
            <w:rPr>
              <w:rFonts w:asciiTheme="minorHAnsi" w:eastAsiaTheme="minorEastAsia" w:hAnsiTheme="minorHAnsi" w:cstheme="minorBidi"/>
              <w:noProof/>
              <w:sz w:val="22"/>
              <w:szCs w:val="22"/>
              <w:lang w:val="fr-BE" w:eastAsia="fr-BE"/>
            </w:rPr>
          </w:pPr>
          <w:hyperlink w:anchor="_Toc88170934" w:history="1">
            <w:r w:rsidRPr="00E278D9">
              <w:rPr>
                <w:rStyle w:val="Lienhypertexte"/>
                <w:noProof/>
                <w:lang w:val="de-DE"/>
              </w:rPr>
              <w:t>4.1 Bild des Jugendlichen &amp; Rolle des Pädagogen</w:t>
            </w:r>
            <w:r>
              <w:rPr>
                <w:noProof/>
                <w:webHidden/>
              </w:rPr>
              <w:tab/>
            </w:r>
            <w:r>
              <w:rPr>
                <w:noProof/>
                <w:webHidden/>
              </w:rPr>
              <w:fldChar w:fldCharType="begin"/>
            </w:r>
            <w:r>
              <w:rPr>
                <w:noProof/>
                <w:webHidden/>
              </w:rPr>
              <w:instrText xml:space="preserve"> PAGEREF _Toc88170934 \h </w:instrText>
            </w:r>
            <w:r>
              <w:rPr>
                <w:noProof/>
                <w:webHidden/>
              </w:rPr>
            </w:r>
            <w:r>
              <w:rPr>
                <w:noProof/>
                <w:webHidden/>
              </w:rPr>
              <w:fldChar w:fldCharType="separate"/>
            </w:r>
            <w:r>
              <w:rPr>
                <w:noProof/>
                <w:webHidden/>
              </w:rPr>
              <w:t>19</w:t>
            </w:r>
            <w:r>
              <w:rPr>
                <w:noProof/>
                <w:webHidden/>
              </w:rPr>
              <w:fldChar w:fldCharType="end"/>
            </w:r>
          </w:hyperlink>
        </w:p>
        <w:p w14:paraId="14024EDE" w14:textId="4CBBD5FC" w:rsidR="00C37A54" w:rsidRDefault="00C37A54">
          <w:pPr>
            <w:pStyle w:val="TM2"/>
            <w:tabs>
              <w:tab w:val="right" w:leader="dot" w:pos="9062"/>
            </w:tabs>
            <w:rPr>
              <w:rFonts w:asciiTheme="minorHAnsi" w:eastAsiaTheme="minorEastAsia" w:hAnsiTheme="minorHAnsi" w:cstheme="minorBidi"/>
              <w:noProof/>
              <w:sz w:val="22"/>
              <w:szCs w:val="22"/>
              <w:lang w:val="fr-BE" w:eastAsia="fr-BE"/>
            </w:rPr>
          </w:pPr>
          <w:hyperlink w:anchor="_Toc88170935" w:history="1">
            <w:r w:rsidRPr="00E278D9">
              <w:rPr>
                <w:rStyle w:val="Lienhypertexte"/>
                <w:noProof/>
                <w:lang w:val="de-DE"/>
              </w:rPr>
              <w:t>4.2 Allgemeine Zielsetzung/Spezifische Ziele</w:t>
            </w:r>
            <w:r>
              <w:rPr>
                <w:noProof/>
                <w:webHidden/>
              </w:rPr>
              <w:tab/>
            </w:r>
            <w:r>
              <w:rPr>
                <w:noProof/>
                <w:webHidden/>
              </w:rPr>
              <w:fldChar w:fldCharType="begin"/>
            </w:r>
            <w:r>
              <w:rPr>
                <w:noProof/>
                <w:webHidden/>
              </w:rPr>
              <w:instrText xml:space="preserve"> PAGEREF _Toc88170935 \h </w:instrText>
            </w:r>
            <w:r>
              <w:rPr>
                <w:noProof/>
                <w:webHidden/>
              </w:rPr>
            </w:r>
            <w:r>
              <w:rPr>
                <w:noProof/>
                <w:webHidden/>
              </w:rPr>
              <w:fldChar w:fldCharType="separate"/>
            </w:r>
            <w:r>
              <w:rPr>
                <w:noProof/>
                <w:webHidden/>
              </w:rPr>
              <w:t>22</w:t>
            </w:r>
            <w:r>
              <w:rPr>
                <w:noProof/>
                <w:webHidden/>
              </w:rPr>
              <w:fldChar w:fldCharType="end"/>
            </w:r>
          </w:hyperlink>
        </w:p>
        <w:p w14:paraId="379861E8" w14:textId="3E9C7C88" w:rsidR="00C37A54" w:rsidRDefault="00C37A54">
          <w:pPr>
            <w:pStyle w:val="TM2"/>
            <w:tabs>
              <w:tab w:val="right" w:leader="dot" w:pos="9062"/>
            </w:tabs>
            <w:rPr>
              <w:rFonts w:asciiTheme="minorHAnsi" w:eastAsiaTheme="minorEastAsia" w:hAnsiTheme="minorHAnsi" w:cstheme="minorBidi"/>
              <w:noProof/>
              <w:sz w:val="22"/>
              <w:szCs w:val="22"/>
              <w:lang w:val="fr-BE" w:eastAsia="fr-BE"/>
            </w:rPr>
          </w:pPr>
          <w:hyperlink w:anchor="_Toc88170936" w:history="1">
            <w:r w:rsidRPr="00E278D9">
              <w:rPr>
                <w:rStyle w:val="Lienhypertexte"/>
                <w:noProof/>
                <w:lang w:val="de-DE"/>
              </w:rPr>
              <w:t>4.3 Ziele anhand des nationalen Bildungsrahmenplans</w:t>
            </w:r>
            <w:r>
              <w:rPr>
                <w:noProof/>
                <w:webHidden/>
              </w:rPr>
              <w:tab/>
            </w:r>
            <w:r>
              <w:rPr>
                <w:noProof/>
                <w:webHidden/>
              </w:rPr>
              <w:fldChar w:fldCharType="begin"/>
            </w:r>
            <w:r>
              <w:rPr>
                <w:noProof/>
                <w:webHidden/>
              </w:rPr>
              <w:instrText xml:space="preserve"> PAGEREF _Toc88170936 \h </w:instrText>
            </w:r>
            <w:r>
              <w:rPr>
                <w:noProof/>
                <w:webHidden/>
              </w:rPr>
            </w:r>
            <w:r>
              <w:rPr>
                <w:noProof/>
                <w:webHidden/>
              </w:rPr>
              <w:fldChar w:fldCharType="separate"/>
            </w:r>
            <w:r>
              <w:rPr>
                <w:noProof/>
                <w:webHidden/>
              </w:rPr>
              <w:t>31</w:t>
            </w:r>
            <w:r>
              <w:rPr>
                <w:noProof/>
                <w:webHidden/>
              </w:rPr>
              <w:fldChar w:fldCharType="end"/>
            </w:r>
          </w:hyperlink>
        </w:p>
        <w:p w14:paraId="6BF0D127" w14:textId="1664FA85" w:rsidR="00C37A54" w:rsidRDefault="00C37A54">
          <w:pPr>
            <w:pStyle w:val="TM2"/>
            <w:tabs>
              <w:tab w:val="right" w:leader="dot" w:pos="9062"/>
            </w:tabs>
            <w:rPr>
              <w:rFonts w:asciiTheme="minorHAnsi" w:eastAsiaTheme="minorEastAsia" w:hAnsiTheme="minorHAnsi" w:cstheme="minorBidi"/>
              <w:noProof/>
              <w:sz w:val="22"/>
              <w:szCs w:val="22"/>
              <w:lang w:val="fr-BE" w:eastAsia="fr-BE"/>
            </w:rPr>
          </w:pPr>
          <w:hyperlink w:anchor="_Toc88170937" w:history="1">
            <w:r w:rsidRPr="00E278D9">
              <w:rPr>
                <w:rStyle w:val="Lienhypertexte"/>
                <w:noProof/>
                <w:lang w:val="de-DE"/>
              </w:rPr>
              <w:t>4.4 Themen im Bereich der Qualitätssicherung</w:t>
            </w:r>
            <w:r>
              <w:rPr>
                <w:noProof/>
                <w:webHidden/>
              </w:rPr>
              <w:tab/>
            </w:r>
            <w:r>
              <w:rPr>
                <w:noProof/>
                <w:webHidden/>
              </w:rPr>
              <w:fldChar w:fldCharType="begin"/>
            </w:r>
            <w:r>
              <w:rPr>
                <w:noProof/>
                <w:webHidden/>
              </w:rPr>
              <w:instrText xml:space="preserve"> PAGEREF _Toc88170937 \h </w:instrText>
            </w:r>
            <w:r>
              <w:rPr>
                <w:noProof/>
                <w:webHidden/>
              </w:rPr>
            </w:r>
            <w:r>
              <w:rPr>
                <w:noProof/>
                <w:webHidden/>
              </w:rPr>
              <w:fldChar w:fldCharType="separate"/>
            </w:r>
            <w:r>
              <w:rPr>
                <w:noProof/>
                <w:webHidden/>
              </w:rPr>
              <w:t>34</w:t>
            </w:r>
            <w:r>
              <w:rPr>
                <w:noProof/>
                <w:webHidden/>
              </w:rPr>
              <w:fldChar w:fldCharType="end"/>
            </w:r>
          </w:hyperlink>
        </w:p>
        <w:p w14:paraId="1094B723" w14:textId="0B6A6804" w:rsidR="00C37A54" w:rsidRDefault="00C37A54">
          <w:pPr>
            <w:pStyle w:val="TM1"/>
            <w:tabs>
              <w:tab w:val="right" w:leader="dot" w:pos="9062"/>
            </w:tabs>
            <w:rPr>
              <w:rFonts w:asciiTheme="minorHAnsi" w:eastAsiaTheme="minorEastAsia" w:hAnsiTheme="minorHAnsi" w:cstheme="minorBidi"/>
              <w:noProof/>
              <w:sz w:val="22"/>
              <w:szCs w:val="22"/>
              <w:lang w:val="fr-BE" w:eastAsia="fr-BE"/>
            </w:rPr>
          </w:pPr>
          <w:hyperlink w:anchor="_Toc88170938" w:history="1">
            <w:r w:rsidRPr="00E278D9">
              <w:rPr>
                <w:rStyle w:val="Lienhypertexte"/>
                <w:noProof/>
                <w:lang w:val="de-DE"/>
              </w:rPr>
              <w:t>5. Rahmenbedingungen des Jugendhauses</w:t>
            </w:r>
            <w:r>
              <w:rPr>
                <w:noProof/>
                <w:webHidden/>
              </w:rPr>
              <w:tab/>
            </w:r>
            <w:r>
              <w:rPr>
                <w:noProof/>
                <w:webHidden/>
              </w:rPr>
              <w:fldChar w:fldCharType="begin"/>
            </w:r>
            <w:r>
              <w:rPr>
                <w:noProof/>
                <w:webHidden/>
              </w:rPr>
              <w:instrText xml:space="preserve"> PAGEREF _Toc88170938 \h </w:instrText>
            </w:r>
            <w:r>
              <w:rPr>
                <w:noProof/>
                <w:webHidden/>
              </w:rPr>
            </w:r>
            <w:r>
              <w:rPr>
                <w:noProof/>
                <w:webHidden/>
              </w:rPr>
              <w:fldChar w:fldCharType="separate"/>
            </w:r>
            <w:r>
              <w:rPr>
                <w:noProof/>
                <w:webHidden/>
              </w:rPr>
              <w:t>35</w:t>
            </w:r>
            <w:r>
              <w:rPr>
                <w:noProof/>
                <w:webHidden/>
              </w:rPr>
              <w:fldChar w:fldCharType="end"/>
            </w:r>
          </w:hyperlink>
        </w:p>
        <w:p w14:paraId="344277D5" w14:textId="4D13ACDD" w:rsidR="00C37A54" w:rsidRDefault="00C37A54">
          <w:pPr>
            <w:pStyle w:val="TM2"/>
            <w:tabs>
              <w:tab w:val="right" w:leader="dot" w:pos="9062"/>
            </w:tabs>
            <w:rPr>
              <w:rFonts w:asciiTheme="minorHAnsi" w:eastAsiaTheme="minorEastAsia" w:hAnsiTheme="minorHAnsi" w:cstheme="minorBidi"/>
              <w:noProof/>
              <w:sz w:val="22"/>
              <w:szCs w:val="22"/>
              <w:lang w:val="fr-BE" w:eastAsia="fr-BE"/>
            </w:rPr>
          </w:pPr>
          <w:hyperlink w:anchor="_Toc88170939" w:history="1">
            <w:r w:rsidRPr="00E278D9">
              <w:rPr>
                <w:rStyle w:val="Lienhypertexte"/>
                <w:noProof/>
                <w:lang w:val="de-DE"/>
              </w:rPr>
              <w:t>5.1 Personal (Stellen/Diplome)</w:t>
            </w:r>
            <w:r>
              <w:rPr>
                <w:noProof/>
                <w:webHidden/>
              </w:rPr>
              <w:tab/>
            </w:r>
            <w:r>
              <w:rPr>
                <w:noProof/>
                <w:webHidden/>
              </w:rPr>
              <w:fldChar w:fldCharType="begin"/>
            </w:r>
            <w:r>
              <w:rPr>
                <w:noProof/>
                <w:webHidden/>
              </w:rPr>
              <w:instrText xml:space="preserve"> PAGEREF _Toc88170939 \h </w:instrText>
            </w:r>
            <w:r>
              <w:rPr>
                <w:noProof/>
                <w:webHidden/>
              </w:rPr>
            </w:r>
            <w:r>
              <w:rPr>
                <w:noProof/>
                <w:webHidden/>
              </w:rPr>
              <w:fldChar w:fldCharType="separate"/>
            </w:r>
            <w:r>
              <w:rPr>
                <w:noProof/>
                <w:webHidden/>
              </w:rPr>
              <w:t>35</w:t>
            </w:r>
            <w:r>
              <w:rPr>
                <w:noProof/>
                <w:webHidden/>
              </w:rPr>
              <w:fldChar w:fldCharType="end"/>
            </w:r>
          </w:hyperlink>
        </w:p>
        <w:p w14:paraId="74FBF01B" w14:textId="4FDCF05D" w:rsidR="00C37A54" w:rsidRDefault="00C37A54">
          <w:pPr>
            <w:pStyle w:val="TM2"/>
            <w:tabs>
              <w:tab w:val="right" w:leader="dot" w:pos="9062"/>
            </w:tabs>
            <w:rPr>
              <w:rFonts w:asciiTheme="minorHAnsi" w:eastAsiaTheme="minorEastAsia" w:hAnsiTheme="minorHAnsi" w:cstheme="minorBidi"/>
              <w:noProof/>
              <w:sz w:val="22"/>
              <w:szCs w:val="22"/>
              <w:lang w:val="fr-BE" w:eastAsia="fr-BE"/>
            </w:rPr>
          </w:pPr>
          <w:hyperlink w:anchor="_Toc88170940" w:history="1">
            <w:r w:rsidRPr="00E278D9">
              <w:rPr>
                <w:rStyle w:val="Lienhypertexte"/>
                <w:noProof/>
                <w:lang w:val="de-DE"/>
              </w:rPr>
              <w:t>5.2 Aufteilung der Arbeitsstunden</w:t>
            </w:r>
            <w:r>
              <w:rPr>
                <w:noProof/>
                <w:webHidden/>
              </w:rPr>
              <w:tab/>
            </w:r>
            <w:r>
              <w:rPr>
                <w:noProof/>
                <w:webHidden/>
              </w:rPr>
              <w:fldChar w:fldCharType="begin"/>
            </w:r>
            <w:r>
              <w:rPr>
                <w:noProof/>
                <w:webHidden/>
              </w:rPr>
              <w:instrText xml:space="preserve"> PAGEREF _Toc88170940 \h </w:instrText>
            </w:r>
            <w:r>
              <w:rPr>
                <w:noProof/>
                <w:webHidden/>
              </w:rPr>
            </w:r>
            <w:r>
              <w:rPr>
                <w:noProof/>
                <w:webHidden/>
              </w:rPr>
              <w:fldChar w:fldCharType="separate"/>
            </w:r>
            <w:r>
              <w:rPr>
                <w:noProof/>
                <w:webHidden/>
              </w:rPr>
              <w:t>38</w:t>
            </w:r>
            <w:r>
              <w:rPr>
                <w:noProof/>
                <w:webHidden/>
              </w:rPr>
              <w:fldChar w:fldCharType="end"/>
            </w:r>
          </w:hyperlink>
        </w:p>
        <w:p w14:paraId="003731D3" w14:textId="5F5AEB7F" w:rsidR="00C37A54" w:rsidRDefault="00C37A54">
          <w:pPr>
            <w:pStyle w:val="TM2"/>
            <w:tabs>
              <w:tab w:val="right" w:leader="dot" w:pos="9062"/>
            </w:tabs>
            <w:rPr>
              <w:rFonts w:asciiTheme="minorHAnsi" w:eastAsiaTheme="minorEastAsia" w:hAnsiTheme="minorHAnsi" w:cstheme="minorBidi"/>
              <w:noProof/>
              <w:sz w:val="22"/>
              <w:szCs w:val="22"/>
              <w:lang w:val="fr-BE" w:eastAsia="fr-BE"/>
            </w:rPr>
          </w:pPr>
          <w:hyperlink w:anchor="_Toc88170941" w:history="1">
            <w:r w:rsidRPr="00E278D9">
              <w:rPr>
                <w:rStyle w:val="Lienhypertexte"/>
                <w:noProof/>
                <w:lang w:val="de-DE"/>
              </w:rPr>
              <w:t>5.3 Öffnungszeiten</w:t>
            </w:r>
            <w:r>
              <w:rPr>
                <w:noProof/>
                <w:webHidden/>
              </w:rPr>
              <w:tab/>
            </w:r>
            <w:r>
              <w:rPr>
                <w:noProof/>
                <w:webHidden/>
              </w:rPr>
              <w:fldChar w:fldCharType="begin"/>
            </w:r>
            <w:r>
              <w:rPr>
                <w:noProof/>
                <w:webHidden/>
              </w:rPr>
              <w:instrText xml:space="preserve"> PAGEREF _Toc88170941 \h </w:instrText>
            </w:r>
            <w:r>
              <w:rPr>
                <w:noProof/>
                <w:webHidden/>
              </w:rPr>
            </w:r>
            <w:r>
              <w:rPr>
                <w:noProof/>
                <w:webHidden/>
              </w:rPr>
              <w:fldChar w:fldCharType="separate"/>
            </w:r>
            <w:r>
              <w:rPr>
                <w:noProof/>
                <w:webHidden/>
              </w:rPr>
              <w:t>39</w:t>
            </w:r>
            <w:r>
              <w:rPr>
                <w:noProof/>
                <w:webHidden/>
              </w:rPr>
              <w:fldChar w:fldCharType="end"/>
            </w:r>
          </w:hyperlink>
        </w:p>
        <w:p w14:paraId="607F226C" w14:textId="3AFF3697" w:rsidR="00C37A54" w:rsidRDefault="00C37A54">
          <w:pPr>
            <w:pStyle w:val="TM2"/>
            <w:tabs>
              <w:tab w:val="right" w:leader="dot" w:pos="9062"/>
            </w:tabs>
            <w:rPr>
              <w:rFonts w:asciiTheme="minorHAnsi" w:eastAsiaTheme="minorEastAsia" w:hAnsiTheme="minorHAnsi" w:cstheme="minorBidi"/>
              <w:noProof/>
              <w:sz w:val="22"/>
              <w:szCs w:val="22"/>
              <w:lang w:val="fr-BE" w:eastAsia="fr-BE"/>
            </w:rPr>
          </w:pPr>
          <w:hyperlink w:anchor="_Toc88170942" w:history="1">
            <w:r w:rsidRPr="00E278D9">
              <w:rPr>
                <w:rStyle w:val="Lienhypertexte"/>
                <w:noProof/>
                <w:lang w:val="de-DE"/>
              </w:rPr>
              <w:t>5.4 Interne Regelungen</w:t>
            </w:r>
            <w:r>
              <w:rPr>
                <w:noProof/>
                <w:webHidden/>
              </w:rPr>
              <w:tab/>
            </w:r>
            <w:r>
              <w:rPr>
                <w:noProof/>
                <w:webHidden/>
              </w:rPr>
              <w:fldChar w:fldCharType="begin"/>
            </w:r>
            <w:r>
              <w:rPr>
                <w:noProof/>
                <w:webHidden/>
              </w:rPr>
              <w:instrText xml:space="preserve"> PAGEREF _Toc88170942 \h </w:instrText>
            </w:r>
            <w:r>
              <w:rPr>
                <w:noProof/>
                <w:webHidden/>
              </w:rPr>
            </w:r>
            <w:r>
              <w:rPr>
                <w:noProof/>
                <w:webHidden/>
              </w:rPr>
              <w:fldChar w:fldCharType="separate"/>
            </w:r>
            <w:r>
              <w:rPr>
                <w:noProof/>
                <w:webHidden/>
              </w:rPr>
              <w:t>40</w:t>
            </w:r>
            <w:r>
              <w:rPr>
                <w:noProof/>
                <w:webHidden/>
              </w:rPr>
              <w:fldChar w:fldCharType="end"/>
            </w:r>
          </w:hyperlink>
        </w:p>
        <w:p w14:paraId="085880FA" w14:textId="5E69E493" w:rsidR="00C37A54" w:rsidRDefault="00C37A54">
          <w:pPr>
            <w:pStyle w:val="TM2"/>
            <w:tabs>
              <w:tab w:val="right" w:leader="dot" w:pos="9062"/>
            </w:tabs>
            <w:rPr>
              <w:rFonts w:asciiTheme="minorHAnsi" w:eastAsiaTheme="minorEastAsia" w:hAnsiTheme="minorHAnsi" w:cstheme="minorBidi"/>
              <w:noProof/>
              <w:sz w:val="22"/>
              <w:szCs w:val="22"/>
              <w:lang w:val="fr-BE" w:eastAsia="fr-BE"/>
            </w:rPr>
          </w:pPr>
          <w:hyperlink w:anchor="_Toc88170943" w:history="1">
            <w:r w:rsidRPr="00E278D9">
              <w:rPr>
                <w:rStyle w:val="Lienhypertexte"/>
                <w:noProof/>
                <w:lang w:val="de-DE"/>
              </w:rPr>
              <w:t>5.5 Infrastrukturen</w:t>
            </w:r>
            <w:r>
              <w:rPr>
                <w:noProof/>
                <w:webHidden/>
              </w:rPr>
              <w:tab/>
            </w:r>
            <w:r>
              <w:rPr>
                <w:noProof/>
                <w:webHidden/>
              </w:rPr>
              <w:fldChar w:fldCharType="begin"/>
            </w:r>
            <w:r>
              <w:rPr>
                <w:noProof/>
                <w:webHidden/>
              </w:rPr>
              <w:instrText xml:space="preserve"> PAGEREF _Toc88170943 \h </w:instrText>
            </w:r>
            <w:r>
              <w:rPr>
                <w:noProof/>
                <w:webHidden/>
              </w:rPr>
            </w:r>
            <w:r>
              <w:rPr>
                <w:noProof/>
                <w:webHidden/>
              </w:rPr>
              <w:fldChar w:fldCharType="separate"/>
            </w:r>
            <w:r>
              <w:rPr>
                <w:noProof/>
                <w:webHidden/>
              </w:rPr>
              <w:t>43</w:t>
            </w:r>
            <w:r>
              <w:rPr>
                <w:noProof/>
                <w:webHidden/>
              </w:rPr>
              <w:fldChar w:fldCharType="end"/>
            </w:r>
          </w:hyperlink>
        </w:p>
        <w:p w14:paraId="46589C5C" w14:textId="0F5B00B8" w:rsidR="00C37A54" w:rsidRDefault="00C37A54">
          <w:pPr>
            <w:pStyle w:val="TM2"/>
            <w:tabs>
              <w:tab w:val="right" w:leader="dot" w:pos="9062"/>
            </w:tabs>
            <w:rPr>
              <w:rFonts w:asciiTheme="minorHAnsi" w:eastAsiaTheme="minorEastAsia" w:hAnsiTheme="minorHAnsi" w:cstheme="minorBidi"/>
              <w:noProof/>
              <w:sz w:val="22"/>
              <w:szCs w:val="22"/>
              <w:lang w:val="fr-BE" w:eastAsia="fr-BE"/>
            </w:rPr>
          </w:pPr>
          <w:hyperlink w:anchor="_Toc88170944" w:history="1">
            <w:r w:rsidRPr="00E278D9">
              <w:rPr>
                <w:rStyle w:val="Lienhypertexte"/>
                <w:noProof/>
                <w:lang w:val="de-DE"/>
              </w:rPr>
              <w:t>5.6 Regelmäßige Aktivitäten &amp; Aufsuchende Jugendarbeit</w:t>
            </w:r>
            <w:r>
              <w:rPr>
                <w:noProof/>
                <w:webHidden/>
              </w:rPr>
              <w:tab/>
            </w:r>
            <w:r>
              <w:rPr>
                <w:noProof/>
                <w:webHidden/>
              </w:rPr>
              <w:fldChar w:fldCharType="begin"/>
            </w:r>
            <w:r>
              <w:rPr>
                <w:noProof/>
                <w:webHidden/>
              </w:rPr>
              <w:instrText xml:space="preserve"> PAGEREF _Toc88170944 \h </w:instrText>
            </w:r>
            <w:r>
              <w:rPr>
                <w:noProof/>
                <w:webHidden/>
              </w:rPr>
            </w:r>
            <w:r>
              <w:rPr>
                <w:noProof/>
                <w:webHidden/>
              </w:rPr>
              <w:fldChar w:fldCharType="separate"/>
            </w:r>
            <w:r>
              <w:rPr>
                <w:noProof/>
                <w:webHidden/>
              </w:rPr>
              <w:t>45</w:t>
            </w:r>
            <w:r>
              <w:rPr>
                <w:noProof/>
                <w:webHidden/>
              </w:rPr>
              <w:fldChar w:fldCharType="end"/>
            </w:r>
          </w:hyperlink>
        </w:p>
        <w:p w14:paraId="50734F56" w14:textId="40616C5C" w:rsidR="00C37A54" w:rsidRDefault="00C37A54">
          <w:pPr>
            <w:pStyle w:val="TM2"/>
            <w:tabs>
              <w:tab w:val="right" w:leader="dot" w:pos="9062"/>
            </w:tabs>
            <w:rPr>
              <w:rFonts w:asciiTheme="minorHAnsi" w:eastAsiaTheme="minorEastAsia" w:hAnsiTheme="minorHAnsi" w:cstheme="minorBidi"/>
              <w:noProof/>
              <w:sz w:val="22"/>
              <w:szCs w:val="22"/>
              <w:lang w:val="fr-BE" w:eastAsia="fr-BE"/>
            </w:rPr>
          </w:pPr>
          <w:hyperlink w:anchor="_Toc88170945" w:history="1">
            <w:r w:rsidRPr="00E278D9">
              <w:rPr>
                <w:rStyle w:val="Lienhypertexte"/>
                <w:noProof/>
                <w:lang w:val="de-DE"/>
              </w:rPr>
              <w:t>5.7 Partnerschaften: existierende und geplante Kooperationen</w:t>
            </w:r>
            <w:r>
              <w:rPr>
                <w:noProof/>
                <w:webHidden/>
              </w:rPr>
              <w:tab/>
            </w:r>
            <w:r>
              <w:rPr>
                <w:noProof/>
                <w:webHidden/>
              </w:rPr>
              <w:fldChar w:fldCharType="begin"/>
            </w:r>
            <w:r>
              <w:rPr>
                <w:noProof/>
                <w:webHidden/>
              </w:rPr>
              <w:instrText xml:space="preserve"> PAGEREF _Toc88170945 \h </w:instrText>
            </w:r>
            <w:r>
              <w:rPr>
                <w:noProof/>
                <w:webHidden/>
              </w:rPr>
            </w:r>
            <w:r>
              <w:rPr>
                <w:noProof/>
                <w:webHidden/>
              </w:rPr>
              <w:fldChar w:fldCharType="separate"/>
            </w:r>
            <w:r>
              <w:rPr>
                <w:noProof/>
                <w:webHidden/>
              </w:rPr>
              <w:t>48</w:t>
            </w:r>
            <w:r>
              <w:rPr>
                <w:noProof/>
                <w:webHidden/>
              </w:rPr>
              <w:fldChar w:fldCharType="end"/>
            </w:r>
          </w:hyperlink>
        </w:p>
        <w:p w14:paraId="72B76EE1" w14:textId="7042E35C" w:rsidR="00C37A54" w:rsidRDefault="00C37A54">
          <w:pPr>
            <w:pStyle w:val="TM1"/>
            <w:tabs>
              <w:tab w:val="right" w:leader="dot" w:pos="9062"/>
            </w:tabs>
            <w:rPr>
              <w:rFonts w:asciiTheme="minorHAnsi" w:eastAsiaTheme="minorEastAsia" w:hAnsiTheme="minorHAnsi" w:cstheme="minorBidi"/>
              <w:noProof/>
              <w:sz w:val="22"/>
              <w:szCs w:val="22"/>
              <w:lang w:val="fr-BE" w:eastAsia="fr-BE"/>
            </w:rPr>
          </w:pPr>
          <w:hyperlink w:anchor="_Toc88170946" w:history="1">
            <w:r w:rsidRPr="00E278D9">
              <w:rPr>
                <w:rStyle w:val="Lienhypertexte"/>
                <w:noProof/>
                <w:lang w:val="de-DE"/>
              </w:rPr>
              <w:t>6. Evaluation</w:t>
            </w:r>
            <w:r>
              <w:rPr>
                <w:noProof/>
                <w:webHidden/>
              </w:rPr>
              <w:tab/>
            </w:r>
            <w:r>
              <w:rPr>
                <w:noProof/>
                <w:webHidden/>
              </w:rPr>
              <w:fldChar w:fldCharType="begin"/>
            </w:r>
            <w:r>
              <w:rPr>
                <w:noProof/>
                <w:webHidden/>
              </w:rPr>
              <w:instrText xml:space="preserve"> PAGEREF _Toc88170946 \h </w:instrText>
            </w:r>
            <w:r>
              <w:rPr>
                <w:noProof/>
                <w:webHidden/>
              </w:rPr>
            </w:r>
            <w:r>
              <w:rPr>
                <w:noProof/>
                <w:webHidden/>
              </w:rPr>
              <w:fldChar w:fldCharType="separate"/>
            </w:r>
            <w:r>
              <w:rPr>
                <w:noProof/>
                <w:webHidden/>
              </w:rPr>
              <w:t>50</w:t>
            </w:r>
            <w:r>
              <w:rPr>
                <w:noProof/>
                <w:webHidden/>
              </w:rPr>
              <w:fldChar w:fldCharType="end"/>
            </w:r>
          </w:hyperlink>
        </w:p>
        <w:p w14:paraId="0225A960" w14:textId="14F17B7E" w:rsidR="00C37A54" w:rsidRDefault="00C37A54">
          <w:pPr>
            <w:pStyle w:val="TM2"/>
            <w:tabs>
              <w:tab w:val="right" w:leader="dot" w:pos="9062"/>
            </w:tabs>
            <w:rPr>
              <w:rFonts w:asciiTheme="minorHAnsi" w:eastAsiaTheme="minorEastAsia" w:hAnsiTheme="minorHAnsi" w:cstheme="minorBidi"/>
              <w:noProof/>
              <w:sz w:val="22"/>
              <w:szCs w:val="22"/>
              <w:lang w:val="fr-BE" w:eastAsia="fr-BE"/>
            </w:rPr>
          </w:pPr>
          <w:hyperlink w:anchor="_Toc88170947" w:history="1">
            <w:r w:rsidRPr="00E278D9">
              <w:rPr>
                <w:rStyle w:val="Lienhypertexte"/>
                <w:noProof/>
                <w:lang w:val="de-DE"/>
              </w:rPr>
              <w:t>6.1 Methoden/Ansätze zur Evaluation der Alltagsarbeit</w:t>
            </w:r>
            <w:r>
              <w:rPr>
                <w:noProof/>
                <w:webHidden/>
              </w:rPr>
              <w:tab/>
            </w:r>
            <w:r>
              <w:rPr>
                <w:noProof/>
                <w:webHidden/>
              </w:rPr>
              <w:fldChar w:fldCharType="begin"/>
            </w:r>
            <w:r>
              <w:rPr>
                <w:noProof/>
                <w:webHidden/>
              </w:rPr>
              <w:instrText xml:space="preserve"> PAGEREF _Toc88170947 \h </w:instrText>
            </w:r>
            <w:r>
              <w:rPr>
                <w:noProof/>
                <w:webHidden/>
              </w:rPr>
            </w:r>
            <w:r>
              <w:rPr>
                <w:noProof/>
                <w:webHidden/>
              </w:rPr>
              <w:fldChar w:fldCharType="separate"/>
            </w:r>
            <w:r>
              <w:rPr>
                <w:noProof/>
                <w:webHidden/>
              </w:rPr>
              <w:t>50</w:t>
            </w:r>
            <w:r>
              <w:rPr>
                <w:noProof/>
                <w:webHidden/>
              </w:rPr>
              <w:fldChar w:fldCharType="end"/>
            </w:r>
          </w:hyperlink>
        </w:p>
        <w:p w14:paraId="79DF7042" w14:textId="0F8FE49A" w:rsidR="00C37A54" w:rsidRDefault="00C37A54">
          <w:pPr>
            <w:pStyle w:val="TM3"/>
            <w:tabs>
              <w:tab w:val="left" w:pos="880"/>
              <w:tab w:val="right" w:leader="dot" w:pos="9062"/>
            </w:tabs>
            <w:rPr>
              <w:rFonts w:asciiTheme="minorHAnsi" w:eastAsiaTheme="minorEastAsia" w:hAnsiTheme="minorHAnsi" w:cstheme="minorBidi"/>
              <w:noProof/>
              <w:sz w:val="22"/>
              <w:szCs w:val="22"/>
              <w:lang w:val="fr-BE" w:eastAsia="fr-BE"/>
            </w:rPr>
          </w:pPr>
          <w:hyperlink w:anchor="_Toc88170948" w:history="1">
            <w:r w:rsidRPr="00E278D9">
              <w:rPr>
                <w:rStyle w:val="Lienhypertexte"/>
                <w:rFonts w:ascii="Symbol" w:hAnsi="Symbol" w:cs="Arial"/>
                <w:noProof/>
                <w:lang w:val="de-DE"/>
              </w:rPr>
              <w:t></w:t>
            </w:r>
            <w:r>
              <w:rPr>
                <w:rFonts w:asciiTheme="minorHAnsi" w:eastAsiaTheme="minorEastAsia" w:hAnsiTheme="minorHAnsi" w:cstheme="minorBidi"/>
                <w:noProof/>
                <w:sz w:val="22"/>
                <w:szCs w:val="22"/>
                <w:lang w:val="fr-BE" w:eastAsia="fr-BE"/>
              </w:rPr>
              <w:tab/>
            </w:r>
            <w:r w:rsidRPr="00E278D9">
              <w:rPr>
                <w:rStyle w:val="Lienhypertexte"/>
                <w:rFonts w:cs="Arial"/>
                <w:noProof/>
                <w:lang w:val="de-DE"/>
              </w:rPr>
              <w:t>Interviews</w:t>
            </w:r>
            <w:r>
              <w:rPr>
                <w:noProof/>
                <w:webHidden/>
              </w:rPr>
              <w:tab/>
            </w:r>
            <w:r>
              <w:rPr>
                <w:noProof/>
                <w:webHidden/>
              </w:rPr>
              <w:fldChar w:fldCharType="begin"/>
            </w:r>
            <w:r>
              <w:rPr>
                <w:noProof/>
                <w:webHidden/>
              </w:rPr>
              <w:instrText xml:space="preserve"> PAGEREF _Toc88170948 \h </w:instrText>
            </w:r>
            <w:r>
              <w:rPr>
                <w:noProof/>
                <w:webHidden/>
              </w:rPr>
            </w:r>
            <w:r>
              <w:rPr>
                <w:noProof/>
                <w:webHidden/>
              </w:rPr>
              <w:fldChar w:fldCharType="separate"/>
            </w:r>
            <w:r>
              <w:rPr>
                <w:noProof/>
                <w:webHidden/>
              </w:rPr>
              <w:t>50</w:t>
            </w:r>
            <w:r>
              <w:rPr>
                <w:noProof/>
                <w:webHidden/>
              </w:rPr>
              <w:fldChar w:fldCharType="end"/>
            </w:r>
          </w:hyperlink>
        </w:p>
        <w:p w14:paraId="0BE29083" w14:textId="4226AA5A" w:rsidR="00C37A54" w:rsidRDefault="00C37A54">
          <w:pPr>
            <w:pStyle w:val="TM3"/>
            <w:tabs>
              <w:tab w:val="left" w:pos="880"/>
              <w:tab w:val="right" w:leader="dot" w:pos="9062"/>
            </w:tabs>
            <w:rPr>
              <w:rFonts w:asciiTheme="minorHAnsi" w:eastAsiaTheme="minorEastAsia" w:hAnsiTheme="minorHAnsi" w:cstheme="minorBidi"/>
              <w:noProof/>
              <w:sz w:val="22"/>
              <w:szCs w:val="22"/>
              <w:lang w:val="fr-BE" w:eastAsia="fr-BE"/>
            </w:rPr>
          </w:pPr>
          <w:hyperlink w:anchor="_Toc88170949" w:history="1">
            <w:r w:rsidRPr="00E278D9">
              <w:rPr>
                <w:rStyle w:val="Lienhypertexte"/>
                <w:rFonts w:ascii="Symbol" w:hAnsi="Symbol" w:cs="Arial"/>
                <w:noProof/>
                <w:lang w:val="de-DE"/>
              </w:rPr>
              <w:t></w:t>
            </w:r>
            <w:r>
              <w:rPr>
                <w:rFonts w:asciiTheme="minorHAnsi" w:eastAsiaTheme="minorEastAsia" w:hAnsiTheme="minorHAnsi" w:cstheme="minorBidi"/>
                <w:noProof/>
                <w:sz w:val="22"/>
                <w:szCs w:val="22"/>
                <w:lang w:val="fr-BE" w:eastAsia="fr-BE"/>
              </w:rPr>
              <w:tab/>
            </w:r>
            <w:r w:rsidRPr="00E278D9">
              <w:rPr>
                <w:rStyle w:val="Lienhypertexte"/>
                <w:rFonts w:cs="Arial"/>
                <w:noProof/>
                <w:lang w:val="de-DE"/>
              </w:rPr>
              <w:t>Beobachtungen</w:t>
            </w:r>
            <w:r>
              <w:rPr>
                <w:noProof/>
                <w:webHidden/>
              </w:rPr>
              <w:tab/>
            </w:r>
            <w:r>
              <w:rPr>
                <w:noProof/>
                <w:webHidden/>
              </w:rPr>
              <w:fldChar w:fldCharType="begin"/>
            </w:r>
            <w:r>
              <w:rPr>
                <w:noProof/>
                <w:webHidden/>
              </w:rPr>
              <w:instrText xml:space="preserve"> PAGEREF _Toc88170949 \h </w:instrText>
            </w:r>
            <w:r>
              <w:rPr>
                <w:noProof/>
                <w:webHidden/>
              </w:rPr>
            </w:r>
            <w:r>
              <w:rPr>
                <w:noProof/>
                <w:webHidden/>
              </w:rPr>
              <w:fldChar w:fldCharType="separate"/>
            </w:r>
            <w:r>
              <w:rPr>
                <w:noProof/>
                <w:webHidden/>
              </w:rPr>
              <w:t>51</w:t>
            </w:r>
            <w:r>
              <w:rPr>
                <w:noProof/>
                <w:webHidden/>
              </w:rPr>
              <w:fldChar w:fldCharType="end"/>
            </w:r>
          </w:hyperlink>
        </w:p>
        <w:p w14:paraId="0DCEB7CD" w14:textId="2FF1CF6E" w:rsidR="00C37A54" w:rsidRDefault="00C37A54">
          <w:pPr>
            <w:pStyle w:val="TM2"/>
            <w:tabs>
              <w:tab w:val="right" w:leader="dot" w:pos="9062"/>
            </w:tabs>
            <w:rPr>
              <w:rFonts w:asciiTheme="minorHAnsi" w:eastAsiaTheme="minorEastAsia" w:hAnsiTheme="minorHAnsi" w:cstheme="minorBidi"/>
              <w:noProof/>
              <w:sz w:val="22"/>
              <w:szCs w:val="22"/>
              <w:lang w:val="fr-BE" w:eastAsia="fr-BE"/>
            </w:rPr>
          </w:pPr>
          <w:hyperlink w:anchor="_Toc88170950" w:history="1">
            <w:r w:rsidRPr="00E278D9">
              <w:rPr>
                <w:rStyle w:val="Lienhypertexte"/>
                <w:noProof/>
                <w:lang w:val="de-DE"/>
              </w:rPr>
              <w:t>6.2 Teamevaluation</w:t>
            </w:r>
            <w:r>
              <w:rPr>
                <w:noProof/>
                <w:webHidden/>
              </w:rPr>
              <w:tab/>
            </w:r>
            <w:r>
              <w:rPr>
                <w:noProof/>
                <w:webHidden/>
              </w:rPr>
              <w:fldChar w:fldCharType="begin"/>
            </w:r>
            <w:r>
              <w:rPr>
                <w:noProof/>
                <w:webHidden/>
              </w:rPr>
              <w:instrText xml:space="preserve"> PAGEREF _Toc88170950 \h </w:instrText>
            </w:r>
            <w:r>
              <w:rPr>
                <w:noProof/>
                <w:webHidden/>
              </w:rPr>
            </w:r>
            <w:r>
              <w:rPr>
                <w:noProof/>
                <w:webHidden/>
              </w:rPr>
              <w:fldChar w:fldCharType="separate"/>
            </w:r>
            <w:r>
              <w:rPr>
                <w:noProof/>
                <w:webHidden/>
              </w:rPr>
              <w:t>54</w:t>
            </w:r>
            <w:r>
              <w:rPr>
                <w:noProof/>
                <w:webHidden/>
              </w:rPr>
              <w:fldChar w:fldCharType="end"/>
            </w:r>
          </w:hyperlink>
        </w:p>
        <w:p w14:paraId="07FDC5BB" w14:textId="447E331E" w:rsidR="006562B5" w:rsidRPr="001477A2" w:rsidRDefault="001477A2">
          <w:r>
            <w:rPr>
              <w:b/>
              <w:bCs/>
              <w:lang w:val="de-DE"/>
            </w:rPr>
            <w:fldChar w:fldCharType="end"/>
          </w:r>
        </w:p>
      </w:sdtContent>
    </w:sdt>
    <w:p w14:paraId="2D973CEC" w14:textId="77777777" w:rsidR="006562B5" w:rsidRPr="00BD60A7" w:rsidRDefault="006562B5">
      <w:pPr>
        <w:rPr>
          <w:lang w:val="de-DE"/>
        </w:rPr>
      </w:pPr>
    </w:p>
    <w:p w14:paraId="1E090719" w14:textId="77777777" w:rsidR="006562B5" w:rsidRDefault="006562B5">
      <w:pPr>
        <w:rPr>
          <w:lang w:val="de-DE"/>
        </w:rPr>
      </w:pPr>
    </w:p>
    <w:p w14:paraId="7863FE06" w14:textId="77777777" w:rsidR="00040CAA" w:rsidRDefault="00040CAA">
      <w:pPr>
        <w:spacing w:after="200" w:line="276" w:lineRule="auto"/>
        <w:rPr>
          <w:rFonts w:eastAsiaTheme="majorEastAsia" w:cstheme="majorBidi"/>
          <w:b/>
          <w:sz w:val="28"/>
          <w:szCs w:val="32"/>
          <w:u w:val="single"/>
          <w:lang w:val="de-DE"/>
        </w:rPr>
      </w:pPr>
      <w:r>
        <w:rPr>
          <w:lang w:val="de-DE"/>
        </w:rPr>
        <w:br w:type="page"/>
      </w:r>
    </w:p>
    <w:p w14:paraId="3528A051" w14:textId="04F64FE7" w:rsidR="00D711B1" w:rsidRPr="001477A2" w:rsidRDefault="00D711B1" w:rsidP="001477A2">
      <w:pPr>
        <w:pStyle w:val="Titre1"/>
        <w:rPr>
          <w:lang w:val="de-DE"/>
        </w:rPr>
      </w:pPr>
      <w:bookmarkStart w:id="7" w:name="_Toc88170918"/>
      <w:r w:rsidRPr="00BD60A7">
        <w:rPr>
          <w:lang w:val="de-DE"/>
        </w:rPr>
        <w:lastRenderedPageBreak/>
        <w:t>1. Einleitung</w:t>
      </w:r>
      <w:bookmarkEnd w:id="7"/>
    </w:p>
    <w:p w14:paraId="729B0895" w14:textId="77777777" w:rsidR="00D711B1" w:rsidRPr="00BD60A7" w:rsidRDefault="00D711B1" w:rsidP="00D711B1">
      <w:pPr>
        <w:rPr>
          <w:lang w:val="de-DE"/>
        </w:rPr>
      </w:pPr>
    </w:p>
    <w:p w14:paraId="40A52F12" w14:textId="77777777" w:rsidR="00D711B1" w:rsidRPr="00BD60A7" w:rsidRDefault="00D711B1" w:rsidP="00E92F87">
      <w:pPr>
        <w:pStyle w:val="Titre2"/>
        <w:rPr>
          <w:lang w:val="de-DE"/>
        </w:rPr>
      </w:pPr>
      <w:bookmarkStart w:id="8" w:name="_Toc88170919"/>
      <w:r w:rsidRPr="00BD60A7">
        <w:rPr>
          <w:lang w:val="de-DE"/>
        </w:rPr>
        <w:t>1.1 Das allgemeine Aktionskonzept</w:t>
      </w:r>
      <w:bookmarkEnd w:id="8"/>
    </w:p>
    <w:p w14:paraId="1C0B9198" w14:textId="77777777" w:rsidR="008466E5" w:rsidRPr="00BD60A7" w:rsidRDefault="008466E5" w:rsidP="00D711B1">
      <w:pPr>
        <w:rPr>
          <w:u w:val="single"/>
          <w:lang w:val="de-DE"/>
        </w:rPr>
      </w:pPr>
    </w:p>
    <w:p w14:paraId="02DD35B6" w14:textId="14EDB09E" w:rsidR="005E2AC5" w:rsidRDefault="008466E5" w:rsidP="0034405D">
      <w:pPr>
        <w:spacing w:line="360" w:lineRule="auto"/>
        <w:jc w:val="both"/>
        <w:rPr>
          <w:rFonts w:cs="Arial"/>
          <w:lang w:val="de-DE"/>
        </w:rPr>
      </w:pPr>
      <w:r w:rsidRPr="0034405D">
        <w:rPr>
          <w:rFonts w:cs="Arial"/>
          <w:lang w:val="de-DE"/>
        </w:rPr>
        <w:t>Das vorliegende „Allgemeine Aktionskonzept“ stellt das obligatorische Konzept dar, welches die sozialpädagogische Arbeit des Echternache</w:t>
      </w:r>
      <w:r w:rsidR="005A0935" w:rsidRPr="0034405D">
        <w:rPr>
          <w:rFonts w:cs="Arial"/>
          <w:lang w:val="de-DE"/>
        </w:rPr>
        <w:t>r Jugendhauses für die Jahre 2022 – 2024</w:t>
      </w:r>
      <w:r w:rsidR="00033991" w:rsidRPr="0034405D">
        <w:rPr>
          <w:rFonts w:cs="Arial"/>
          <w:lang w:val="de-DE"/>
        </w:rPr>
        <w:t xml:space="preserve"> </w:t>
      </w:r>
      <w:r w:rsidRPr="0034405D">
        <w:rPr>
          <w:rFonts w:cs="Arial"/>
          <w:lang w:val="de-DE"/>
        </w:rPr>
        <w:t xml:space="preserve">definiert </w:t>
      </w:r>
      <w:r w:rsidR="005E2AC5" w:rsidRPr="0034405D">
        <w:rPr>
          <w:rFonts w:cs="Arial"/>
          <w:lang w:val="de-DE"/>
        </w:rPr>
        <w:t xml:space="preserve">und </w:t>
      </w:r>
      <w:r w:rsidR="00617AF6">
        <w:rPr>
          <w:rFonts w:cs="Arial"/>
          <w:lang w:val="de-DE"/>
        </w:rPr>
        <w:t>es</w:t>
      </w:r>
      <w:r w:rsidR="005E2AC5" w:rsidRPr="0034405D">
        <w:rPr>
          <w:rFonts w:cs="Arial"/>
          <w:lang w:val="de-DE"/>
        </w:rPr>
        <w:t xml:space="preserve"> zu einer bewussten und zielgerichteten Arbeit macht.</w:t>
      </w:r>
      <w:r w:rsidR="00617AF6">
        <w:rPr>
          <w:rFonts w:cs="Arial"/>
          <w:lang w:val="de-DE"/>
        </w:rPr>
        <w:t xml:space="preserve"> Dieses Konzept wurde vom </w:t>
      </w:r>
      <w:r w:rsidR="00617AF6" w:rsidRPr="00FA3C78">
        <w:rPr>
          <w:lang w:val="de-DE"/>
        </w:rPr>
        <w:t>é</w:t>
      </w:r>
      <w:r w:rsidR="00617AF6">
        <w:rPr>
          <w:rFonts w:cs="Arial"/>
          <w:lang w:val="de-DE"/>
        </w:rPr>
        <w:t>ducateur Gradu</w:t>
      </w:r>
      <w:r w:rsidR="00617AF6" w:rsidRPr="00FA3C78">
        <w:rPr>
          <w:lang w:val="de-DE"/>
        </w:rPr>
        <w:t>é</w:t>
      </w:r>
      <w:r w:rsidR="00617AF6">
        <w:rPr>
          <w:rFonts w:cs="Arial"/>
          <w:lang w:val="de-DE"/>
        </w:rPr>
        <w:t xml:space="preserve"> Raul Ferreira bearbeitet der seit Oktober 2019 als „Responsable de direction“ im Jugendhaus arbeitet.</w:t>
      </w:r>
    </w:p>
    <w:p w14:paraId="48967EC7" w14:textId="77777777" w:rsidR="00617AF6" w:rsidRPr="0034405D" w:rsidRDefault="00617AF6" w:rsidP="0034405D">
      <w:pPr>
        <w:spacing w:line="360" w:lineRule="auto"/>
        <w:jc w:val="both"/>
        <w:rPr>
          <w:rFonts w:cs="Arial"/>
          <w:lang w:val="de-DE"/>
        </w:rPr>
      </w:pPr>
    </w:p>
    <w:p w14:paraId="4C0CFF30" w14:textId="21EFA945" w:rsidR="005E2AC5" w:rsidRPr="0034405D" w:rsidRDefault="005E2AC5" w:rsidP="0034405D">
      <w:pPr>
        <w:spacing w:line="360" w:lineRule="auto"/>
        <w:jc w:val="both"/>
        <w:rPr>
          <w:rFonts w:cs="Arial"/>
          <w:lang w:val="de-DE"/>
        </w:rPr>
      </w:pPr>
      <w:r w:rsidRPr="0034405D">
        <w:rPr>
          <w:rFonts w:cs="Arial"/>
          <w:lang w:val="de-DE"/>
        </w:rPr>
        <w:t>Das Konzept gründet auf dem allgemeinen Aktionskonzept, welches von Januar 201</w:t>
      </w:r>
      <w:r w:rsidR="004F5D38" w:rsidRPr="0034405D">
        <w:rPr>
          <w:rFonts w:cs="Arial"/>
          <w:lang w:val="de-DE"/>
        </w:rPr>
        <w:t>9 bis Ende Dezember 2021</w:t>
      </w:r>
      <w:r w:rsidRPr="0034405D">
        <w:rPr>
          <w:rFonts w:cs="Arial"/>
          <w:lang w:val="de-DE"/>
        </w:rPr>
        <w:t xml:space="preserve"> Gültigkeit hatte. Es erhebt weder den Anspruch der Vollständigkeit, noch stellt es ein endgültiges Schriftstück dar.</w:t>
      </w:r>
      <w:r w:rsidR="00FA3C78">
        <w:rPr>
          <w:rFonts w:cs="Arial"/>
          <w:lang w:val="de-DE"/>
        </w:rPr>
        <w:t xml:space="preserve"> </w:t>
      </w:r>
      <w:r w:rsidRPr="0034405D">
        <w:rPr>
          <w:rFonts w:cs="Arial"/>
          <w:lang w:val="de-DE"/>
        </w:rPr>
        <w:t>Das allgemeine Aktionskonzept ist eher als lebendiges Dokument zu sehen, welches an die reale Situation des</w:t>
      </w:r>
      <w:r w:rsidR="00622EF5" w:rsidRPr="0034405D">
        <w:rPr>
          <w:rFonts w:cs="Arial"/>
          <w:lang w:val="de-DE"/>
        </w:rPr>
        <w:t xml:space="preserve"> Jugendhauses</w:t>
      </w:r>
      <w:r w:rsidRPr="0034405D">
        <w:rPr>
          <w:rFonts w:cs="Arial"/>
          <w:lang w:val="de-DE"/>
        </w:rPr>
        <w:t xml:space="preserve"> angeknüpft ist.</w:t>
      </w:r>
      <w:r w:rsidR="00FA3C78">
        <w:rPr>
          <w:rFonts w:cs="Arial"/>
          <w:lang w:val="de-DE"/>
        </w:rPr>
        <w:t xml:space="preserve"> </w:t>
      </w:r>
      <w:r w:rsidRPr="0034405D">
        <w:rPr>
          <w:rFonts w:cs="Arial"/>
          <w:lang w:val="de-DE"/>
        </w:rPr>
        <w:t xml:space="preserve">Es wird deshalb </w:t>
      </w:r>
      <w:r w:rsidR="00033991" w:rsidRPr="0034405D">
        <w:rPr>
          <w:rFonts w:cs="Arial"/>
          <w:lang w:val="de-DE"/>
        </w:rPr>
        <w:t xml:space="preserve">vom Team des Jugendhauses </w:t>
      </w:r>
      <w:r w:rsidRPr="0034405D">
        <w:rPr>
          <w:rFonts w:cs="Arial"/>
          <w:lang w:val="de-DE"/>
        </w:rPr>
        <w:t xml:space="preserve">einer ständigen Prüfung und einer regelmäßigen Überarbeitung unterzogen, um so </w:t>
      </w:r>
      <w:r w:rsidR="00D410A7" w:rsidRPr="0034405D">
        <w:rPr>
          <w:rFonts w:cs="Arial"/>
          <w:lang w:val="de-DE"/>
        </w:rPr>
        <w:t>an</w:t>
      </w:r>
      <w:r w:rsidRPr="0034405D">
        <w:rPr>
          <w:rFonts w:cs="Arial"/>
          <w:lang w:val="de-DE"/>
        </w:rPr>
        <w:t xml:space="preserve"> Bedürfnisse und Erfordernisse n</w:t>
      </w:r>
      <w:r w:rsidR="00622EF5" w:rsidRPr="0034405D">
        <w:rPr>
          <w:rFonts w:cs="Arial"/>
          <w:lang w:val="de-DE"/>
        </w:rPr>
        <w:t xml:space="preserve">euer Gegebenheiten angepasst </w:t>
      </w:r>
      <w:r w:rsidRPr="0034405D">
        <w:rPr>
          <w:rFonts w:cs="Arial"/>
          <w:lang w:val="de-DE"/>
        </w:rPr>
        <w:t>werden</w:t>
      </w:r>
      <w:r w:rsidR="00D410A7" w:rsidRPr="0034405D">
        <w:rPr>
          <w:rFonts w:cs="Arial"/>
          <w:lang w:val="de-DE"/>
        </w:rPr>
        <w:t xml:space="preserve"> zu können.</w:t>
      </w:r>
    </w:p>
    <w:p w14:paraId="29A6BE20" w14:textId="6E769DBC" w:rsidR="00D711B1" w:rsidRDefault="00D711B1" w:rsidP="00D711B1">
      <w:pPr>
        <w:rPr>
          <w:lang w:val="de-DE"/>
        </w:rPr>
      </w:pPr>
    </w:p>
    <w:p w14:paraId="1B31FB44" w14:textId="42520BC3" w:rsidR="00681368" w:rsidRDefault="00681368" w:rsidP="0087773C">
      <w:pPr>
        <w:spacing w:line="360" w:lineRule="auto"/>
        <w:jc w:val="both"/>
        <w:rPr>
          <w:lang w:val="de-DE"/>
        </w:rPr>
      </w:pPr>
      <w:r w:rsidRPr="00681368">
        <w:rPr>
          <w:lang w:val="de-DE"/>
        </w:rPr>
        <w:t>Dieses Konzept wurde</w:t>
      </w:r>
      <w:r w:rsidR="00FA3C78">
        <w:rPr>
          <w:lang w:val="de-DE"/>
        </w:rPr>
        <w:t xml:space="preserve"> </w:t>
      </w:r>
      <w:r w:rsidRPr="00681368">
        <w:rPr>
          <w:lang w:val="de-DE"/>
        </w:rPr>
        <w:t xml:space="preserve">mit Blick auf die Zukunft des </w:t>
      </w:r>
      <w:r w:rsidR="00FA3C78">
        <w:rPr>
          <w:lang w:val="de-DE"/>
        </w:rPr>
        <w:t>Jugendhauses</w:t>
      </w:r>
      <w:r w:rsidRPr="00681368">
        <w:rPr>
          <w:lang w:val="de-DE"/>
        </w:rPr>
        <w:t xml:space="preserve"> un</w:t>
      </w:r>
      <w:r w:rsidR="00FA3C78">
        <w:rPr>
          <w:lang w:val="de-DE"/>
        </w:rPr>
        <w:t>d mit</w:t>
      </w:r>
      <w:r w:rsidRPr="00681368">
        <w:rPr>
          <w:lang w:val="de-DE"/>
        </w:rPr>
        <w:t xml:space="preserve"> Berücksichtigung der Bedürfnisse der Jugendlichen </w:t>
      </w:r>
      <w:r w:rsidR="00FA3C78">
        <w:rPr>
          <w:lang w:val="de-DE"/>
        </w:rPr>
        <w:t xml:space="preserve">von Echternach </w:t>
      </w:r>
      <w:r w:rsidRPr="00681368">
        <w:rPr>
          <w:lang w:val="de-DE"/>
        </w:rPr>
        <w:t xml:space="preserve">und </w:t>
      </w:r>
      <w:r w:rsidR="00FA3C78">
        <w:rPr>
          <w:lang w:val="de-DE"/>
        </w:rPr>
        <w:t>dessen Umfeld erstellt. Das Konzept wurde, mit Hilfe der Anhaltspunkte vom Service Nationale de Jeunesse sowie auch vom Minist</w:t>
      </w:r>
      <w:r w:rsidR="00FA3C78" w:rsidRPr="00FA3C78">
        <w:rPr>
          <w:lang w:val="de-DE"/>
        </w:rPr>
        <w:t>è</w:t>
      </w:r>
      <w:r w:rsidR="00FA3C78">
        <w:rPr>
          <w:lang w:val="de-DE"/>
        </w:rPr>
        <w:t>re de l’</w:t>
      </w:r>
      <w:bookmarkStart w:id="9" w:name="_Hlk81150590"/>
      <w:r w:rsidR="00FA3C78" w:rsidRPr="00FA3C78">
        <w:rPr>
          <w:lang w:val="de-DE"/>
        </w:rPr>
        <w:t>é</w:t>
      </w:r>
      <w:bookmarkEnd w:id="9"/>
      <w:r w:rsidR="00FA3C78">
        <w:rPr>
          <w:lang w:val="de-DE"/>
        </w:rPr>
        <w:t xml:space="preserve">ducation nationale, erstellt. Außerdem wurde für die Erstellung des Konzepts, </w:t>
      </w:r>
      <w:r w:rsidR="005A02B3">
        <w:rPr>
          <w:lang w:val="de-DE"/>
        </w:rPr>
        <w:t>die pädagogische Arbeit während der letzten Triade analysiert um festzustellen welche Bedürfnisse die Jugendlichen der Gemeinde Echternach haben.</w:t>
      </w:r>
      <w:r w:rsidR="00617AF6">
        <w:rPr>
          <w:lang w:val="de-DE"/>
        </w:rPr>
        <w:t xml:space="preserve"> Außerdem wurden auch die Stellungsnahmen des Vorstands beachtet um somit auch weiterhin eine enge Zusammenarbeit zwischen Gemeinde, Vereine, Erzieherteam, Vorstand, Jugendlichen, etc. zu führen.</w:t>
      </w:r>
    </w:p>
    <w:p w14:paraId="609A10EE" w14:textId="5A67F307" w:rsidR="00617AF6" w:rsidRDefault="00BB6887" w:rsidP="0087773C">
      <w:pPr>
        <w:spacing w:line="360" w:lineRule="auto"/>
        <w:jc w:val="both"/>
        <w:rPr>
          <w:lang w:val="de-DE"/>
        </w:rPr>
      </w:pPr>
      <w:r>
        <w:rPr>
          <w:lang w:val="de-DE"/>
        </w:rPr>
        <w:t>Der Vorstand</w:t>
      </w:r>
      <w:r w:rsidR="00617AF6">
        <w:rPr>
          <w:lang w:val="de-DE"/>
        </w:rPr>
        <w:t xml:space="preserve"> des Jugendhauses besteht aus 7 Freiwillige Mitglieder </w:t>
      </w:r>
      <w:r>
        <w:rPr>
          <w:lang w:val="de-DE"/>
        </w:rPr>
        <w:t xml:space="preserve">unter anderem eine Präsidentin, Vize-Präsidentin und einen Kassenwart. </w:t>
      </w:r>
      <w:r w:rsidR="00392027">
        <w:rPr>
          <w:lang w:val="de-DE"/>
        </w:rPr>
        <w:t xml:space="preserve"> Die A.s.b.l ist unter „</w:t>
      </w:r>
      <w:r w:rsidR="000507F7">
        <w:rPr>
          <w:lang w:val="de-DE"/>
        </w:rPr>
        <w:t>N</w:t>
      </w:r>
      <w:r w:rsidR="00392027">
        <w:rPr>
          <w:lang w:val="de-DE"/>
        </w:rPr>
        <w:t>r. Agr</w:t>
      </w:r>
      <w:r w:rsidR="00392027" w:rsidRPr="00392027">
        <w:rPr>
          <w:lang w:val="de-DE"/>
        </w:rPr>
        <w:t>é</w:t>
      </w:r>
      <w:r w:rsidR="00392027">
        <w:rPr>
          <w:lang w:val="de-DE"/>
        </w:rPr>
        <w:t>ment SV2018002“ zu finden.</w:t>
      </w:r>
    </w:p>
    <w:p w14:paraId="08DED1F4" w14:textId="6729280C" w:rsidR="005A02B3" w:rsidRDefault="005A02B3" w:rsidP="00681368">
      <w:pPr>
        <w:spacing w:line="360" w:lineRule="auto"/>
        <w:rPr>
          <w:lang w:val="de-DE"/>
        </w:rPr>
      </w:pPr>
    </w:p>
    <w:p w14:paraId="30F24D38" w14:textId="07704D58" w:rsidR="005A02B3" w:rsidRPr="005A02B3" w:rsidRDefault="005A02B3" w:rsidP="00681368">
      <w:pPr>
        <w:spacing w:line="360" w:lineRule="auto"/>
        <w:rPr>
          <w:color w:val="FF0000"/>
          <w:sz w:val="36"/>
          <w:szCs w:val="36"/>
          <w:lang w:val="de-DE"/>
        </w:rPr>
      </w:pPr>
    </w:p>
    <w:p w14:paraId="5CF20715" w14:textId="77777777" w:rsidR="00681368" w:rsidRDefault="00681368" w:rsidP="00D711B1">
      <w:pPr>
        <w:rPr>
          <w:lang w:val="de-DE"/>
        </w:rPr>
      </w:pPr>
    </w:p>
    <w:p w14:paraId="77F3DB9C" w14:textId="77777777" w:rsidR="00BB6887" w:rsidRDefault="00BB6887">
      <w:pPr>
        <w:spacing w:after="200" w:line="276" w:lineRule="auto"/>
        <w:rPr>
          <w:u w:val="single"/>
          <w:lang w:val="de-DE"/>
        </w:rPr>
      </w:pPr>
      <w:r>
        <w:rPr>
          <w:u w:val="single"/>
          <w:lang w:val="de-DE"/>
        </w:rPr>
        <w:br w:type="page"/>
      </w:r>
    </w:p>
    <w:p w14:paraId="7CD8A025" w14:textId="5A292817" w:rsidR="00D711B1" w:rsidRPr="00BD60A7" w:rsidRDefault="00D711B1" w:rsidP="00E92F87">
      <w:pPr>
        <w:pStyle w:val="Titre2"/>
        <w:rPr>
          <w:lang w:val="de-DE"/>
        </w:rPr>
      </w:pPr>
      <w:bookmarkStart w:id="10" w:name="_Toc88170920"/>
      <w:r w:rsidRPr="00BD60A7">
        <w:rPr>
          <w:lang w:val="de-DE"/>
        </w:rPr>
        <w:lastRenderedPageBreak/>
        <w:t>1.2 Historischer Rückblick</w:t>
      </w:r>
      <w:bookmarkEnd w:id="10"/>
      <w:r w:rsidRPr="00BD60A7">
        <w:rPr>
          <w:lang w:val="de-DE"/>
        </w:rPr>
        <w:t xml:space="preserve"> </w:t>
      </w:r>
    </w:p>
    <w:p w14:paraId="1D84B96F" w14:textId="77777777" w:rsidR="008466E5" w:rsidRPr="00BD60A7" w:rsidRDefault="008466E5" w:rsidP="00D711B1">
      <w:pPr>
        <w:rPr>
          <w:lang w:val="de-DE"/>
        </w:rPr>
      </w:pPr>
    </w:p>
    <w:p w14:paraId="07CA92E5" w14:textId="77777777" w:rsidR="008466E5" w:rsidRPr="00BD60A7" w:rsidRDefault="008466E5" w:rsidP="0034405D">
      <w:pPr>
        <w:pStyle w:val="Corpsdetexte"/>
        <w:spacing w:line="360" w:lineRule="auto"/>
      </w:pPr>
      <w:r w:rsidRPr="00BD60A7">
        <w:t xml:space="preserve">Gegründet wurde das „Centre d’ Information et de Rencontre pour Jeunes Echternach – Eechternoacher Jugendhaous a.s.b.l. “ am 24. Juli 1991. Die Gründungsmitglieder waren Czibula Patricia, Kayser Raymond, Kuffer Françoise, Wagner Henri, Wielkowolsky Martine, Wolff Claudine, Muller Alain, Schmit Fernand und Scheuer Jos. </w:t>
      </w:r>
    </w:p>
    <w:p w14:paraId="01721E2E" w14:textId="77777777" w:rsidR="008466E5" w:rsidRPr="00BD60A7" w:rsidRDefault="008466E5" w:rsidP="0034405D">
      <w:pPr>
        <w:pStyle w:val="Corpsdetexte"/>
        <w:spacing w:line="360" w:lineRule="auto"/>
      </w:pPr>
      <w:r w:rsidRPr="00BD60A7">
        <w:t>Das Jugendhaus musste sich während der ersten 15 Jahre mit p</w:t>
      </w:r>
      <w:r w:rsidR="005F2ABD">
        <w:t>rovisorischen Unterbringungen</w:t>
      </w:r>
      <w:r w:rsidR="005F2ABD" w:rsidRPr="00B546E0">
        <w:t xml:space="preserve"> ge</w:t>
      </w:r>
      <w:r w:rsidRPr="00B546E0">
        <w:t>nügen</w:t>
      </w:r>
      <w:r w:rsidRPr="00BD60A7">
        <w:t xml:space="preserve">. So befand sich das Jugendhaus von August 1991 bis Dezember 1997 in einem angemieteten Geschäftslokal mit kleinem Büro an der zentralgelegenen Adresse 4, devant le Marché. Im Oktober 1991 wurde eine erste Halbtagsstelle mit einem Sozialpädagogen (Educateur Gradué) besetzt. </w:t>
      </w:r>
    </w:p>
    <w:p w14:paraId="11FC8D07" w14:textId="77777777" w:rsidR="008466E5" w:rsidRPr="00BD60A7" w:rsidRDefault="008466E5" w:rsidP="0034405D">
      <w:pPr>
        <w:pStyle w:val="Corpsdetexte"/>
        <w:spacing w:line="360" w:lineRule="auto"/>
      </w:pPr>
    </w:p>
    <w:p w14:paraId="20BAEF82" w14:textId="72746210" w:rsidR="008466E5" w:rsidRPr="00BD60A7" w:rsidRDefault="008466E5" w:rsidP="0034405D">
      <w:pPr>
        <w:pStyle w:val="Corpsdetexte"/>
        <w:spacing w:line="360" w:lineRule="auto"/>
      </w:pPr>
      <w:r w:rsidRPr="00BD60A7">
        <w:t xml:space="preserve">Im Dezember 1997 wurde ein neues Lokal, in Form eines kleinen Einfamilienhauses angemietet. Dieses befand sich an der Adresse 5, rue des Redoutes. Die neuen Räumlichkeiten waren wohl etwas größer </w:t>
      </w:r>
      <w:r w:rsidR="00484B5B" w:rsidRPr="00BD60A7">
        <w:t>als die</w:t>
      </w:r>
      <w:r w:rsidRPr="00BD60A7">
        <w:t xml:space="preserve"> vorherigen, doch konnten auch sie den Bedürfnissen eines modernen Jugendhauses nicht gerecht werden. Nach diesem zweiten Umzug wurde ein weiterer Halbtagsposten genehmigt und mit einer Sozialpädagogin (Educatrice Graduée) besetzt. </w:t>
      </w:r>
    </w:p>
    <w:p w14:paraId="3E83026A" w14:textId="77777777" w:rsidR="008466E5" w:rsidRPr="00BD60A7" w:rsidRDefault="008466E5" w:rsidP="0034405D">
      <w:pPr>
        <w:pStyle w:val="Corpsdetexte"/>
        <w:spacing w:line="360" w:lineRule="auto"/>
      </w:pPr>
    </w:p>
    <w:p w14:paraId="430076D6" w14:textId="77777777" w:rsidR="008466E5" w:rsidRPr="00BD60A7" w:rsidRDefault="008466E5" w:rsidP="0034405D">
      <w:pPr>
        <w:pStyle w:val="Corpsdetexte"/>
        <w:spacing w:line="360" w:lineRule="auto"/>
      </w:pPr>
      <w:r w:rsidRPr="00BD60A7">
        <w:t xml:space="preserve">Im Februar 2006 kam es dann endlich zu dem lang ersehnten Umzug in das renovierte und eigens auf die Bedürfnisse des Jugendhauses ausgerichtete E-Werk, dem alten </w:t>
      </w:r>
      <w:r w:rsidR="0088496B">
        <w:t>Elektrizitätswerk</w:t>
      </w:r>
      <w:r w:rsidRPr="00BD60A7">
        <w:t xml:space="preserve"> der Gemeinde Echternach. </w:t>
      </w:r>
    </w:p>
    <w:p w14:paraId="03DBB521" w14:textId="77777777" w:rsidR="008466E5" w:rsidRPr="00BD60A7" w:rsidRDefault="008466E5" w:rsidP="0034405D">
      <w:pPr>
        <w:pStyle w:val="Corpsdetexte"/>
        <w:spacing w:line="360" w:lineRule="auto"/>
      </w:pPr>
    </w:p>
    <w:p w14:paraId="1EC06E1C" w14:textId="4413952E" w:rsidR="008466E5" w:rsidRDefault="008466E5" w:rsidP="0034405D">
      <w:pPr>
        <w:pStyle w:val="Corpsdetexte"/>
        <w:spacing w:line="360" w:lineRule="auto"/>
      </w:pPr>
      <w:r w:rsidRPr="00BD60A7">
        <w:t xml:space="preserve">Das Jugendhaus kannte in den </w:t>
      </w:r>
      <w:r w:rsidR="0088496B">
        <w:t>ersten</w:t>
      </w:r>
      <w:r w:rsidR="0034405D">
        <w:t xml:space="preserve"> </w:t>
      </w:r>
      <w:r w:rsidRPr="00BD60A7">
        <w:t>15 Jahren seines Bestehens, eine hohe Personalfluktuation, weshalb es lange Zeit nicht möglich war eine zeitgemäße und moderne Jugendpolitik in Aktionspläne umzusetze</w:t>
      </w:r>
      <w:r w:rsidR="005F2ABD">
        <w:t xml:space="preserve">n. 2007 ist deshalb auch </w:t>
      </w:r>
      <w:r w:rsidR="00484B5B">
        <w:t xml:space="preserve">als </w:t>
      </w:r>
      <w:r w:rsidR="00484B5B" w:rsidRPr="00BD60A7">
        <w:t>Umbruch</w:t>
      </w:r>
      <w:r w:rsidRPr="00BD60A7">
        <w:t xml:space="preserve"> z</w:t>
      </w:r>
      <w:r w:rsidR="005F2ABD">
        <w:t xml:space="preserve">u </w:t>
      </w:r>
      <w:r w:rsidRPr="00BD60A7">
        <w:t xml:space="preserve">sehen. Nicht nur, dass dem Jugendhaus jetzt endlich die nötigen Räumlichkeiten zur Verfügung stehen, sondern es ist auch das erste Mal, wo (wieder) versucht wird, Konzepte auszuarbeiten, die der aktuellen, regionalen Situation der Jugendlichen und den nationalen, wie auch europäischen Richtlinien der Jugendpolitik gerecht werden. </w:t>
      </w:r>
    </w:p>
    <w:p w14:paraId="104AA7B5" w14:textId="77777777" w:rsidR="0034405D" w:rsidRPr="00BD60A7" w:rsidRDefault="0034405D" w:rsidP="0034405D">
      <w:pPr>
        <w:pStyle w:val="Corpsdetexte"/>
        <w:spacing w:line="360" w:lineRule="auto"/>
      </w:pPr>
    </w:p>
    <w:p w14:paraId="574CE7B6" w14:textId="77777777" w:rsidR="006562B5" w:rsidRPr="00BD60A7" w:rsidRDefault="006562B5" w:rsidP="00D711B1">
      <w:pPr>
        <w:jc w:val="center"/>
        <w:rPr>
          <w:b/>
          <w:sz w:val="28"/>
          <w:szCs w:val="28"/>
          <w:lang w:val="de-DE"/>
        </w:rPr>
      </w:pPr>
    </w:p>
    <w:p w14:paraId="324113C5" w14:textId="77777777" w:rsidR="00E92F87" w:rsidRDefault="00E92F87">
      <w:pPr>
        <w:spacing w:after="200" w:line="276" w:lineRule="auto"/>
        <w:rPr>
          <w:rFonts w:eastAsiaTheme="majorEastAsia" w:cstheme="majorBidi"/>
          <w:b/>
          <w:sz w:val="28"/>
          <w:szCs w:val="32"/>
          <w:u w:val="single"/>
          <w:lang w:val="de-DE"/>
        </w:rPr>
      </w:pPr>
      <w:r>
        <w:rPr>
          <w:lang w:val="de-DE"/>
        </w:rPr>
        <w:br w:type="page"/>
      </w:r>
    </w:p>
    <w:p w14:paraId="3C620C28" w14:textId="0551E815" w:rsidR="00D711B1" w:rsidRPr="00BD60A7" w:rsidRDefault="009F48D0" w:rsidP="00E92F87">
      <w:pPr>
        <w:pStyle w:val="Titre1"/>
        <w:rPr>
          <w:lang w:val="de-DE"/>
        </w:rPr>
      </w:pPr>
      <w:bookmarkStart w:id="11" w:name="_Toc88170921"/>
      <w:r w:rsidRPr="00BD60A7">
        <w:rPr>
          <w:lang w:val="de-DE"/>
        </w:rPr>
        <w:lastRenderedPageBreak/>
        <w:t>2</w:t>
      </w:r>
      <w:r w:rsidR="00D711B1" w:rsidRPr="00BD60A7">
        <w:rPr>
          <w:lang w:val="de-DE"/>
        </w:rPr>
        <w:t>. Die Gemeinde Echternach</w:t>
      </w:r>
      <w:bookmarkEnd w:id="11"/>
    </w:p>
    <w:p w14:paraId="1879289C" w14:textId="77777777" w:rsidR="00D711B1" w:rsidRPr="00BD60A7" w:rsidRDefault="00D711B1" w:rsidP="00D711B1">
      <w:pPr>
        <w:rPr>
          <w:u w:val="single"/>
          <w:lang w:val="de-DE"/>
        </w:rPr>
      </w:pPr>
    </w:p>
    <w:p w14:paraId="7B17A67C" w14:textId="77777777" w:rsidR="00D711B1" w:rsidRPr="00BD60A7" w:rsidRDefault="00D711B1" w:rsidP="00E92F87">
      <w:pPr>
        <w:pStyle w:val="Titre2"/>
        <w:rPr>
          <w:lang w:val="de-DE"/>
        </w:rPr>
      </w:pPr>
      <w:bookmarkStart w:id="12" w:name="_Toc88170922"/>
      <w:r w:rsidRPr="00BD60A7">
        <w:rPr>
          <w:lang w:val="de-DE"/>
        </w:rPr>
        <w:t>2.1 Allgemeine Angaben</w:t>
      </w:r>
      <w:bookmarkEnd w:id="12"/>
    </w:p>
    <w:p w14:paraId="555ADDA1" w14:textId="77777777" w:rsidR="00ED5BB1" w:rsidRPr="00BD60A7" w:rsidRDefault="00ED5BB1" w:rsidP="00D711B1">
      <w:pPr>
        <w:rPr>
          <w:u w:val="single"/>
          <w:lang w:val="de-DE"/>
        </w:rPr>
      </w:pPr>
    </w:p>
    <w:p w14:paraId="19F549A0" w14:textId="77777777" w:rsidR="00ED5BB1" w:rsidRPr="00BD60A7" w:rsidRDefault="00ED5BB1" w:rsidP="0034405D">
      <w:pPr>
        <w:pStyle w:val="Corpsdetexte"/>
        <w:spacing w:line="360" w:lineRule="auto"/>
      </w:pPr>
      <w:r w:rsidRPr="00BD60A7">
        <w:t xml:space="preserve">Echternach befindet sich im Osten des Landes, an der luxemburgisch-deutschen Grenze, etwa 40 km von Luxemburg-Stadt entfernt. Echternach besitzt wohl das Statut einer Stadt, ähnelt aufgrund seiner geographischen Lage und seiner Bebauungsstruktur doch eher einem </w:t>
      </w:r>
      <w:r w:rsidR="00033991">
        <w:t xml:space="preserve">großen </w:t>
      </w:r>
      <w:r w:rsidRPr="00BD60A7">
        <w:t>Dorf. Kern der Stadt ist der Marktplatz, welcher von meist kleinen und eng aneinandergebauten Vorkriegshäusern umkreist ist. Der Stadtkern selbst ist größtenteils von Einfamilienhäusern umrandet, von denen die meisten einen eigenen Garten besitzen und dementsprechend den Bewohnern viel Bewegungsfreiheit erlauben. Die Stadt ist eingebettet in das Sauertal und grenzt meist ohne Übergang an Wälder, Wiesen und landwirtschaftliche Flächen, wodurch sie, von außen betrachtet, sehr ländlich wirkt.</w:t>
      </w:r>
    </w:p>
    <w:p w14:paraId="717A1363" w14:textId="7346AA95" w:rsidR="005A02B3" w:rsidRDefault="005A02B3" w:rsidP="0034405D">
      <w:pPr>
        <w:spacing w:line="360" w:lineRule="auto"/>
        <w:jc w:val="both"/>
        <w:rPr>
          <w:rFonts w:cs="Arial"/>
          <w:shd w:val="clear" w:color="auto" w:fill="FFFFFF"/>
          <w:lang w:val="de-DE"/>
        </w:rPr>
      </w:pPr>
    </w:p>
    <w:tbl>
      <w:tblPr>
        <w:tblW w:w="6690" w:type="dxa"/>
        <w:tblCellSpacing w:w="15" w:type="dxa"/>
        <w:tblInd w:w="240" w:type="dxa"/>
        <w:tblBorders>
          <w:top w:val="single" w:sz="6" w:space="0" w:color="AAAAAA"/>
          <w:left w:val="single" w:sz="6" w:space="0" w:color="AAAAAA"/>
          <w:bottom w:val="single" w:sz="6" w:space="0" w:color="AAAAAA"/>
          <w:right w:val="single" w:sz="6" w:space="0" w:color="AAAAAA"/>
        </w:tblBorders>
        <w:shd w:val="clear" w:color="auto" w:fill="F9F9F9"/>
        <w:tblCellMar>
          <w:top w:w="15" w:type="dxa"/>
          <w:left w:w="15" w:type="dxa"/>
          <w:bottom w:w="15" w:type="dxa"/>
          <w:right w:w="15" w:type="dxa"/>
        </w:tblCellMar>
        <w:tblLook w:val="04A0" w:firstRow="1" w:lastRow="0" w:firstColumn="1" w:lastColumn="0" w:noHBand="0" w:noVBand="1"/>
      </w:tblPr>
      <w:tblGrid>
        <w:gridCol w:w="2385"/>
        <w:gridCol w:w="4305"/>
      </w:tblGrid>
      <w:tr w:rsidR="005A02B3" w:rsidRPr="005A02B3" w14:paraId="440B09FC" w14:textId="77777777" w:rsidTr="005A02B3">
        <w:trPr>
          <w:trHeight w:val="645"/>
          <w:tblCellSpacing w:w="15" w:type="dxa"/>
        </w:trPr>
        <w:tc>
          <w:tcPr>
            <w:tcW w:w="0" w:type="auto"/>
            <w:gridSpan w:val="2"/>
            <w:shd w:val="clear" w:color="auto" w:fill="ECE5CA"/>
            <w:tcMar>
              <w:top w:w="15" w:type="dxa"/>
              <w:left w:w="720" w:type="dxa"/>
              <w:bottom w:w="15" w:type="dxa"/>
              <w:right w:w="720" w:type="dxa"/>
            </w:tcMar>
            <w:vAlign w:val="center"/>
            <w:hideMark/>
          </w:tcPr>
          <w:p w14:paraId="3F51E6AB" w14:textId="77777777" w:rsidR="005A02B3" w:rsidRPr="005A02B3" w:rsidRDefault="005A02B3" w:rsidP="005A02B3">
            <w:pPr>
              <w:spacing w:after="120" w:line="264" w:lineRule="atLeast"/>
              <w:jc w:val="center"/>
              <w:rPr>
                <w:rFonts w:cs="Arial"/>
                <w:b/>
                <w:bCs/>
                <w:color w:val="000000"/>
                <w:sz w:val="26"/>
                <w:szCs w:val="26"/>
                <w:lang w:val="fr-BE" w:eastAsia="fr-BE"/>
              </w:rPr>
            </w:pPr>
            <w:r w:rsidRPr="005A02B3">
              <w:rPr>
                <w:rFonts w:cs="Arial"/>
                <w:b/>
                <w:bCs/>
                <w:color w:val="000000"/>
                <w:sz w:val="26"/>
                <w:szCs w:val="26"/>
                <w:lang w:val="fr-BE" w:eastAsia="fr-BE"/>
              </w:rPr>
              <w:t>Canton d'Echternach</w:t>
            </w:r>
          </w:p>
        </w:tc>
      </w:tr>
      <w:tr w:rsidR="005A02B3" w:rsidRPr="005A02B3" w14:paraId="4AC80E5E" w14:textId="77777777" w:rsidTr="005A02B3">
        <w:trPr>
          <w:tblCellSpacing w:w="15" w:type="dxa"/>
        </w:trPr>
        <w:tc>
          <w:tcPr>
            <w:tcW w:w="0" w:type="auto"/>
            <w:gridSpan w:val="2"/>
            <w:shd w:val="clear" w:color="auto" w:fill="F9F9F9"/>
            <w:vAlign w:val="center"/>
            <w:hideMark/>
          </w:tcPr>
          <w:p w14:paraId="768AED8C" w14:textId="77777777" w:rsidR="005A02B3" w:rsidRPr="005A02B3" w:rsidRDefault="005A02B3" w:rsidP="005A02B3">
            <w:pPr>
              <w:spacing w:after="120" w:line="360" w:lineRule="atLeast"/>
              <w:jc w:val="center"/>
              <w:rPr>
                <w:rFonts w:cs="Arial"/>
                <w:color w:val="000000"/>
                <w:sz w:val="19"/>
                <w:szCs w:val="19"/>
                <w:lang w:val="fr-BE" w:eastAsia="fr-BE"/>
              </w:rPr>
            </w:pPr>
            <w:r w:rsidRPr="005A02B3">
              <w:rPr>
                <w:rFonts w:cs="Arial"/>
                <w:noProof/>
                <w:color w:val="FAA700"/>
                <w:sz w:val="19"/>
                <w:szCs w:val="19"/>
                <w:lang w:val="fr-BE" w:eastAsia="fr-BE"/>
              </w:rPr>
              <w:drawing>
                <wp:inline distT="0" distB="0" distL="0" distR="0" wp14:anchorId="3B7FD87F" wp14:editId="14545A6B">
                  <wp:extent cx="4171950" cy="4089946"/>
                  <wp:effectExtent l="0" t="0" r="0" b="6350"/>
                  <wp:docPr id="17" name="Image 17" descr="Canton d'Echternach">
                    <a:hlinkClick xmlns:a="http://schemas.openxmlformats.org/drawingml/2006/main" r:id="rId13" tooltip="&quot;Situation du canton d'Echternach dans le Luxembour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anton d'Echternach">
                            <a:hlinkClick r:id="rId13" tooltip="&quot;Situation du canton d'Echternach dans le Luxembourg.&quot;"/>
                          </pic:cNvP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77393" cy="4095282"/>
                          </a:xfrm>
                          <a:prstGeom prst="rect">
                            <a:avLst/>
                          </a:prstGeom>
                          <a:noFill/>
                          <a:ln>
                            <a:noFill/>
                          </a:ln>
                        </pic:spPr>
                      </pic:pic>
                    </a:graphicData>
                  </a:graphic>
                </wp:inline>
              </w:drawing>
            </w:r>
            <w:r w:rsidRPr="005A02B3">
              <w:rPr>
                <w:rFonts w:cs="Arial"/>
                <w:color w:val="000000"/>
                <w:sz w:val="19"/>
                <w:szCs w:val="19"/>
                <w:lang w:val="fr-BE" w:eastAsia="fr-BE"/>
              </w:rPr>
              <w:br/>
              <w:t>Situation du canton d'Echternach dans le </w:t>
            </w:r>
            <w:hyperlink r:id="rId15" w:tooltip="Luxembourg" w:history="1">
              <w:r w:rsidRPr="005A02B3">
                <w:rPr>
                  <w:rFonts w:cs="Arial"/>
                  <w:color w:val="0645AD"/>
                  <w:sz w:val="19"/>
                  <w:szCs w:val="19"/>
                  <w:u w:val="single"/>
                  <w:lang w:val="fr-BE" w:eastAsia="fr-BE"/>
                </w:rPr>
                <w:t>Luxembourg</w:t>
              </w:r>
            </w:hyperlink>
            <w:r w:rsidRPr="005A02B3">
              <w:rPr>
                <w:rFonts w:cs="Arial"/>
                <w:color w:val="000000"/>
                <w:sz w:val="19"/>
                <w:szCs w:val="19"/>
                <w:lang w:val="fr-BE" w:eastAsia="fr-BE"/>
              </w:rPr>
              <w:t>.</w:t>
            </w:r>
          </w:p>
        </w:tc>
      </w:tr>
      <w:tr w:rsidR="005A02B3" w:rsidRPr="005A02B3" w14:paraId="4EC78D9E" w14:textId="77777777" w:rsidTr="005A02B3">
        <w:trPr>
          <w:tblCellSpacing w:w="15" w:type="dxa"/>
        </w:trPr>
        <w:tc>
          <w:tcPr>
            <w:tcW w:w="0" w:type="auto"/>
            <w:gridSpan w:val="2"/>
            <w:shd w:val="clear" w:color="auto" w:fill="ECE5CA"/>
            <w:tcMar>
              <w:top w:w="60" w:type="dxa"/>
              <w:left w:w="60" w:type="dxa"/>
              <w:bottom w:w="60" w:type="dxa"/>
              <w:right w:w="60" w:type="dxa"/>
            </w:tcMar>
            <w:vAlign w:val="center"/>
            <w:hideMark/>
          </w:tcPr>
          <w:p w14:paraId="77DC0563" w14:textId="77777777" w:rsidR="005A02B3" w:rsidRPr="005A02B3" w:rsidRDefault="005A02B3" w:rsidP="005A02B3">
            <w:pPr>
              <w:spacing w:after="120" w:line="288" w:lineRule="atLeast"/>
              <w:jc w:val="center"/>
              <w:rPr>
                <w:rFonts w:cs="Arial"/>
                <w:b/>
                <w:bCs/>
                <w:color w:val="000000"/>
                <w:sz w:val="19"/>
                <w:szCs w:val="19"/>
                <w:vertAlign w:val="superscript"/>
                <w:lang w:val="fr-BE" w:eastAsia="fr-BE"/>
              </w:rPr>
            </w:pPr>
            <w:r w:rsidRPr="005A02B3">
              <w:rPr>
                <w:rFonts w:cs="Arial"/>
                <w:b/>
                <w:bCs/>
                <w:color w:val="000000"/>
                <w:sz w:val="19"/>
                <w:szCs w:val="19"/>
                <w:vertAlign w:val="superscript"/>
                <w:lang w:val="fr-BE" w:eastAsia="fr-BE"/>
              </w:rPr>
              <w:t>Noms</w:t>
            </w:r>
          </w:p>
        </w:tc>
      </w:tr>
      <w:tr w:rsidR="005A02B3" w:rsidRPr="005A02B3" w14:paraId="1F041615" w14:textId="77777777" w:rsidTr="005A02B3">
        <w:trPr>
          <w:tblCellSpacing w:w="15" w:type="dxa"/>
        </w:trPr>
        <w:tc>
          <w:tcPr>
            <w:tcW w:w="0" w:type="auto"/>
            <w:shd w:val="clear" w:color="auto" w:fill="F9F9F9"/>
            <w:vAlign w:val="center"/>
            <w:hideMark/>
          </w:tcPr>
          <w:p w14:paraId="5890BA8B" w14:textId="77777777" w:rsidR="005A02B3" w:rsidRPr="005A02B3" w:rsidRDefault="005A02B3" w:rsidP="005A02B3">
            <w:pPr>
              <w:spacing w:after="120" w:line="288" w:lineRule="atLeast"/>
              <w:rPr>
                <w:rFonts w:cs="Arial"/>
                <w:b/>
                <w:bCs/>
                <w:color w:val="000000"/>
                <w:sz w:val="19"/>
                <w:szCs w:val="19"/>
                <w:vertAlign w:val="superscript"/>
                <w:lang w:val="fr-BE" w:eastAsia="fr-BE"/>
              </w:rPr>
            </w:pPr>
            <w:r w:rsidRPr="005A02B3">
              <w:rPr>
                <w:rFonts w:cs="Arial"/>
                <w:b/>
                <w:bCs/>
                <w:color w:val="000000"/>
                <w:sz w:val="19"/>
                <w:szCs w:val="19"/>
                <w:vertAlign w:val="superscript"/>
                <w:lang w:val="fr-BE" w:eastAsia="fr-BE"/>
              </w:rPr>
              <w:lastRenderedPageBreak/>
              <w:t>Nom luxembourgeois</w:t>
            </w:r>
          </w:p>
        </w:tc>
        <w:tc>
          <w:tcPr>
            <w:tcW w:w="0" w:type="auto"/>
            <w:shd w:val="clear" w:color="auto" w:fill="F9F9F9"/>
            <w:vAlign w:val="center"/>
            <w:hideMark/>
          </w:tcPr>
          <w:p w14:paraId="43513FA9" w14:textId="77777777" w:rsidR="005A02B3" w:rsidRPr="005A02B3" w:rsidRDefault="005A02B3" w:rsidP="005A02B3">
            <w:pPr>
              <w:spacing w:after="120" w:line="288" w:lineRule="atLeast"/>
              <w:rPr>
                <w:rFonts w:cs="Arial"/>
                <w:color w:val="000000"/>
                <w:sz w:val="19"/>
                <w:szCs w:val="19"/>
                <w:lang w:val="fr-BE" w:eastAsia="fr-BE"/>
              </w:rPr>
            </w:pPr>
            <w:r w:rsidRPr="005A02B3">
              <w:rPr>
                <w:rFonts w:cs="Arial"/>
                <w:i/>
                <w:iCs/>
                <w:color w:val="000000"/>
                <w:sz w:val="19"/>
                <w:szCs w:val="19"/>
                <w:lang w:val="fr-BE" w:eastAsia="fr-BE"/>
              </w:rPr>
              <w:t>Kanton Iechternach</w:t>
            </w:r>
          </w:p>
        </w:tc>
      </w:tr>
      <w:tr w:rsidR="005A02B3" w:rsidRPr="005A02B3" w14:paraId="50A4DCA9" w14:textId="77777777" w:rsidTr="005A02B3">
        <w:trPr>
          <w:tblCellSpacing w:w="15" w:type="dxa"/>
        </w:trPr>
        <w:tc>
          <w:tcPr>
            <w:tcW w:w="0" w:type="auto"/>
            <w:shd w:val="clear" w:color="auto" w:fill="F9F9F9"/>
            <w:vAlign w:val="center"/>
            <w:hideMark/>
          </w:tcPr>
          <w:p w14:paraId="7ACFD561" w14:textId="77777777" w:rsidR="005A02B3" w:rsidRPr="005A02B3" w:rsidRDefault="005A02B3" w:rsidP="005A02B3">
            <w:pPr>
              <w:spacing w:after="120" w:line="288" w:lineRule="atLeast"/>
              <w:rPr>
                <w:rFonts w:cs="Arial"/>
                <w:b/>
                <w:bCs/>
                <w:color w:val="000000"/>
                <w:sz w:val="19"/>
                <w:szCs w:val="19"/>
                <w:vertAlign w:val="superscript"/>
                <w:lang w:val="fr-BE" w:eastAsia="fr-BE"/>
              </w:rPr>
            </w:pPr>
            <w:r w:rsidRPr="005A02B3">
              <w:rPr>
                <w:rFonts w:cs="Arial"/>
                <w:b/>
                <w:bCs/>
                <w:color w:val="000000"/>
                <w:sz w:val="19"/>
                <w:szCs w:val="19"/>
                <w:vertAlign w:val="superscript"/>
                <w:lang w:val="fr-BE" w:eastAsia="fr-BE"/>
              </w:rPr>
              <w:t>Nom allemand</w:t>
            </w:r>
          </w:p>
        </w:tc>
        <w:tc>
          <w:tcPr>
            <w:tcW w:w="0" w:type="auto"/>
            <w:shd w:val="clear" w:color="auto" w:fill="F9F9F9"/>
            <w:vAlign w:val="center"/>
            <w:hideMark/>
          </w:tcPr>
          <w:p w14:paraId="1239DB75" w14:textId="77777777" w:rsidR="005A02B3" w:rsidRPr="005A02B3" w:rsidRDefault="005A02B3" w:rsidP="005A02B3">
            <w:pPr>
              <w:spacing w:after="120" w:line="288" w:lineRule="atLeast"/>
              <w:rPr>
                <w:rFonts w:cs="Arial"/>
                <w:color w:val="000000"/>
                <w:sz w:val="19"/>
                <w:szCs w:val="19"/>
                <w:lang w:val="fr-BE" w:eastAsia="fr-BE"/>
              </w:rPr>
            </w:pPr>
            <w:r w:rsidRPr="005A02B3">
              <w:rPr>
                <w:rFonts w:cs="Arial"/>
                <w:i/>
                <w:iCs/>
                <w:color w:val="000000"/>
                <w:sz w:val="19"/>
                <w:szCs w:val="19"/>
                <w:lang w:val="de-DE" w:eastAsia="fr-BE"/>
              </w:rPr>
              <w:t>Kanton Echternach</w:t>
            </w:r>
          </w:p>
        </w:tc>
      </w:tr>
      <w:tr w:rsidR="005A02B3" w:rsidRPr="005A02B3" w14:paraId="5241D925" w14:textId="77777777" w:rsidTr="005A02B3">
        <w:trPr>
          <w:tblCellSpacing w:w="15" w:type="dxa"/>
        </w:trPr>
        <w:tc>
          <w:tcPr>
            <w:tcW w:w="0" w:type="auto"/>
            <w:gridSpan w:val="2"/>
            <w:shd w:val="clear" w:color="auto" w:fill="ECE5CA"/>
            <w:tcMar>
              <w:top w:w="60" w:type="dxa"/>
              <w:left w:w="60" w:type="dxa"/>
              <w:bottom w:w="60" w:type="dxa"/>
              <w:right w:w="60" w:type="dxa"/>
            </w:tcMar>
            <w:vAlign w:val="center"/>
            <w:hideMark/>
          </w:tcPr>
          <w:p w14:paraId="5FB23255" w14:textId="77777777" w:rsidR="005A02B3" w:rsidRPr="005A02B3" w:rsidRDefault="005A02B3" w:rsidP="005A02B3">
            <w:pPr>
              <w:spacing w:after="120" w:line="288" w:lineRule="atLeast"/>
              <w:jc w:val="center"/>
              <w:rPr>
                <w:rFonts w:cs="Arial"/>
                <w:b/>
                <w:bCs/>
                <w:color w:val="000000"/>
                <w:sz w:val="19"/>
                <w:szCs w:val="19"/>
                <w:vertAlign w:val="superscript"/>
                <w:lang w:val="fr-BE" w:eastAsia="fr-BE"/>
              </w:rPr>
            </w:pPr>
            <w:r w:rsidRPr="005A02B3">
              <w:rPr>
                <w:rFonts w:cs="Arial"/>
                <w:b/>
                <w:bCs/>
                <w:color w:val="000000"/>
                <w:sz w:val="19"/>
                <w:szCs w:val="19"/>
                <w:vertAlign w:val="superscript"/>
                <w:lang w:val="fr-BE" w:eastAsia="fr-BE"/>
              </w:rPr>
              <w:t>Administration</w:t>
            </w:r>
          </w:p>
        </w:tc>
      </w:tr>
      <w:tr w:rsidR="005A02B3" w:rsidRPr="005A02B3" w14:paraId="7ADBE14B" w14:textId="77777777" w:rsidTr="005A02B3">
        <w:trPr>
          <w:tblCellSpacing w:w="15" w:type="dxa"/>
        </w:trPr>
        <w:tc>
          <w:tcPr>
            <w:tcW w:w="0" w:type="auto"/>
            <w:shd w:val="clear" w:color="auto" w:fill="F9F9F9"/>
            <w:vAlign w:val="center"/>
            <w:hideMark/>
          </w:tcPr>
          <w:p w14:paraId="43343A5B" w14:textId="77777777" w:rsidR="005A02B3" w:rsidRPr="005A02B3" w:rsidRDefault="00F13150" w:rsidP="005A02B3">
            <w:pPr>
              <w:spacing w:after="120" w:line="288" w:lineRule="atLeast"/>
              <w:rPr>
                <w:rFonts w:cs="Arial"/>
                <w:b/>
                <w:bCs/>
                <w:color w:val="000000"/>
                <w:sz w:val="19"/>
                <w:szCs w:val="19"/>
                <w:vertAlign w:val="superscript"/>
                <w:lang w:val="fr-BE" w:eastAsia="fr-BE"/>
              </w:rPr>
            </w:pPr>
            <w:hyperlink r:id="rId16" w:tooltip="Liste des pays du monde" w:history="1">
              <w:r w:rsidR="005A02B3" w:rsidRPr="005A02B3">
                <w:rPr>
                  <w:rFonts w:cs="Arial"/>
                  <w:b/>
                  <w:bCs/>
                  <w:color w:val="0645AD"/>
                  <w:sz w:val="19"/>
                  <w:szCs w:val="19"/>
                  <w:u w:val="single"/>
                  <w:vertAlign w:val="superscript"/>
                  <w:lang w:val="fr-BE" w:eastAsia="fr-BE"/>
                </w:rPr>
                <w:t>Pays</w:t>
              </w:r>
            </w:hyperlink>
          </w:p>
        </w:tc>
        <w:tc>
          <w:tcPr>
            <w:tcW w:w="0" w:type="auto"/>
            <w:shd w:val="clear" w:color="auto" w:fill="F9F9F9"/>
            <w:vAlign w:val="center"/>
            <w:hideMark/>
          </w:tcPr>
          <w:p w14:paraId="45AF8DB3" w14:textId="77777777" w:rsidR="005A02B3" w:rsidRPr="005A02B3" w:rsidRDefault="005A02B3" w:rsidP="005A02B3">
            <w:pPr>
              <w:spacing w:after="120" w:line="288" w:lineRule="atLeast"/>
              <w:rPr>
                <w:rFonts w:cs="Arial"/>
                <w:color w:val="000000"/>
                <w:sz w:val="19"/>
                <w:szCs w:val="19"/>
                <w:lang w:val="fr-BE" w:eastAsia="fr-BE"/>
              </w:rPr>
            </w:pPr>
            <w:r w:rsidRPr="005A02B3">
              <w:rPr>
                <w:rFonts w:cs="Arial"/>
                <w:noProof/>
                <w:color w:val="0645AD"/>
                <w:sz w:val="19"/>
                <w:szCs w:val="19"/>
                <w:lang w:val="fr-BE" w:eastAsia="fr-BE"/>
              </w:rPr>
              <w:drawing>
                <wp:inline distT="0" distB="0" distL="0" distR="0" wp14:anchorId="6FDB01F6" wp14:editId="3FE71EFF">
                  <wp:extent cx="190500" cy="114300"/>
                  <wp:effectExtent l="0" t="0" r="0" b="0"/>
                  <wp:docPr id="18" name="Image 18" descr="Drapeau du Luxembourg">
                    <a:hlinkClick xmlns:a="http://schemas.openxmlformats.org/drawingml/2006/main" r:id="rId17" tooltip="&quot;Drapeau du Luxembour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rapeau du Luxembourg">
                            <a:hlinkClick r:id="rId17" tooltip="&quot;Drapeau du Luxembourg&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r w:rsidRPr="005A02B3">
              <w:rPr>
                <w:rFonts w:cs="Arial"/>
                <w:color w:val="000000"/>
                <w:sz w:val="19"/>
                <w:szCs w:val="19"/>
                <w:lang w:val="fr-BE" w:eastAsia="fr-BE"/>
              </w:rPr>
              <w:t> </w:t>
            </w:r>
            <w:hyperlink r:id="rId19" w:tooltip="Luxembourg" w:history="1">
              <w:r w:rsidRPr="005A02B3">
                <w:rPr>
                  <w:rFonts w:cs="Arial"/>
                  <w:color w:val="0645AD"/>
                  <w:sz w:val="19"/>
                  <w:szCs w:val="19"/>
                  <w:u w:val="single"/>
                  <w:lang w:val="fr-BE" w:eastAsia="fr-BE"/>
                </w:rPr>
                <w:t>Luxembourg</w:t>
              </w:r>
            </w:hyperlink>
          </w:p>
        </w:tc>
      </w:tr>
      <w:tr w:rsidR="005A02B3" w:rsidRPr="005A02B3" w14:paraId="1CDBEC71" w14:textId="77777777" w:rsidTr="005A02B3">
        <w:trPr>
          <w:tblCellSpacing w:w="15" w:type="dxa"/>
        </w:trPr>
        <w:tc>
          <w:tcPr>
            <w:tcW w:w="0" w:type="auto"/>
            <w:shd w:val="clear" w:color="auto" w:fill="F9F9F9"/>
            <w:vAlign w:val="center"/>
            <w:hideMark/>
          </w:tcPr>
          <w:p w14:paraId="605EEF35" w14:textId="77777777" w:rsidR="005A02B3" w:rsidRPr="005A02B3" w:rsidRDefault="00F13150" w:rsidP="005A02B3">
            <w:pPr>
              <w:spacing w:after="120" w:line="288" w:lineRule="atLeast"/>
              <w:rPr>
                <w:rFonts w:cs="Arial"/>
                <w:b/>
                <w:bCs/>
                <w:color w:val="000000"/>
                <w:sz w:val="19"/>
                <w:szCs w:val="19"/>
                <w:vertAlign w:val="superscript"/>
                <w:lang w:val="fr-BE" w:eastAsia="fr-BE"/>
              </w:rPr>
            </w:pPr>
            <w:hyperlink r:id="rId20" w:anchor="Luxembourg" w:tooltip="Chef-lieu" w:history="1">
              <w:r w:rsidR="005A02B3" w:rsidRPr="005A02B3">
                <w:rPr>
                  <w:rFonts w:cs="Arial"/>
                  <w:b/>
                  <w:bCs/>
                  <w:color w:val="0645AD"/>
                  <w:sz w:val="19"/>
                  <w:szCs w:val="19"/>
                  <w:u w:val="single"/>
                  <w:vertAlign w:val="superscript"/>
                  <w:lang w:val="fr-BE" w:eastAsia="fr-BE"/>
                </w:rPr>
                <w:t>Chef-lieu</w:t>
              </w:r>
            </w:hyperlink>
          </w:p>
        </w:tc>
        <w:tc>
          <w:tcPr>
            <w:tcW w:w="0" w:type="auto"/>
            <w:shd w:val="clear" w:color="auto" w:fill="F9F9F9"/>
            <w:vAlign w:val="center"/>
            <w:hideMark/>
          </w:tcPr>
          <w:p w14:paraId="350BB2ED" w14:textId="77777777" w:rsidR="005A02B3" w:rsidRPr="005A02B3" w:rsidRDefault="00F13150" w:rsidP="005A02B3">
            <w:pPr>
              <w:spacing w:after="120" w:line="288" w:lineRule="atLeast"/>
              <w:rPr>
                <w:rFonts w:cs="Arial"/>
                <w:color w:val="000000"/>
                <w:sz w:val="19"/>
                <w:szCs w:val="19"/>
                <w:lang w:val="fr-BE" w:eastAsia="fr-BE"/>
              </w:rPr>
            </w:pPr>
            <w:hyperlink r:id="rId21" w:tooltip="Echternach" w:history="1">
              <w:r w:rsidR="005A02B3" w:rsidRPr="005A02B3">
                <w:rPr>
                  <w:rFonts w:cs="Arial"/>
                  <w:color w:val="0645AD"/>
                  <w:sz w:val="19"/>
                  <w:szCs w:val="19"/>
                  <w:u w:val="single"/>
                  <w:lang w:val="fr-BE" w:eastAsia="fr-BE"/>
                </w:rPr>
                <w:t>Echternach</w:t>
              </w:r>
            </w:hyperlink>
          </w:p>
        </w:tc>
      </w:tr>
      <w:tr w:rsidR="005A02B3" w:rsidRPr="005A02B3" w14:paraId="5D15E8DF" w14:textId="77777777" w:rsidTr="005A02B3">
        <w:trPr>
          <w:tblCellSpacing w:w="15" w:type="dxa"/>
        </w:trPr>
        <w:tc>
          <w:tcPr>
            <w:tcW w:w="0" w:type="auto"/>
            <w:shd w:val="clear" w:color="auto" w:fill="F9F9F9"/>
            <w:vAlign w:val="center"/>
            <w:hideMark/>
          </w:tcPr>
          <w:p w14:paraId="3C0A6353" w14:textId="77777777" w:rsidR="005A02B3" w:rsidRPr="005A02B3" w:rsidRDefault="00F13150" w:rsidP="005A02B3">
            <w:pPr>
              <w:spacing w:after="120" w:line="288" w:lineRule="atLeast"/>
              <w:rPr>
                <w:rFonts w:cs="Arial"/>
                <w:b/>
                <w:bCs/>
                <w:color w:val="000000"/>
                <w:sz w:val="19"/>
                <w:szCs w:val="19"/>
                <w:vertAlign w:val="superscript"/>
                <w:lang w:val="fr-BE" w:eastAsia="fr-BE"/>
              </w:rPr>
            </w:pPr>
            <w:hyperlink r:id="rId22" w:tooltip="Arrondissement judiciaire (Luxembourg)" w:history="1">
              <w:r w:rsidR="005A02B3" w:rsidRPr="005A02B3">
                <w:rPr>
                  <w:rFonts w:cs="Arial"/>
                  <w:b/>
                  <w:bCs/>
                  <w:color w:val="0645AD"/>
                  <w:sz w:val="19"/>
                  <w:szCs w:val="19"/>
                  <w:u w:val="single"/>
                  <w:vertAlign w:val="superscript"/>
                  <w:lang w:val="fr-BE" w:eastAsia="fr-BE"/>
                </w:rPr>
                <w:t>Arrondissement judiciaire</w:t>
              </w:r>
            </w:hyperlink>
          </w:p>
        </w:tc>
        <w:tc>
          <w:tcPr>
            <w:tcW w:w="0" w:type="auto"/>
            <w:shd w:val="clear" w:color="auto" w:fill="F9F9F9"/>
            <w:vAlign w:val="center"/>
            <w:hideMark/>
          </w:tcPr>
          <w:p w14:paraId="75912A6F" w14:textId="77777777" w:rsidR="005A02B3" w:rsidRPr="005A02B3" w:rsidRDefault="00F13150" w:rsidP="005A02B3">
            <w:pPr>
              <w:spacing w:after="120" w:line="288" w:lineRule="atLeast"/>
              <w:rPr>
                <w:rFonts w:cs="Arial"/>
                <w:color w:val="000000"/>
                <w:sz w:val="19"/>
                <w:szCs w:val="19"/>
                <w:lang w:val="fr-BE" w:eastAsia="fr-BE"/>
              </w:rPr>
            </w:pPr>
            <w:hyperlink r:id="rId23" w:tooltip="Arrondissement judiciaire de Diekirch" w:history="1">
              <w:r w:rsidR="005A02B3" w:rsidRPr="005A02B3">
                <w:rPr>
                  <w:rFonts w:cs="Arial"/>
                  <w:color w:val="0645AD"/>
                  <w:sz w:val="19"/>
                  <w:szCs w:val="19"/>
                  <w:u w:val="single"/>
                  <w:lang w:val="fr-BE" w:eastAsia="fr-BE"/>
                </w:rPr>
                <w:t>Diekirch</w:t>
              </w:r>
            </w:hyperlink>
          </w:p>
        </w:tc>
      </w:tr>
      <w:tr w:rsidR="005A02B3" w:rsidRPr="005A02B3" w14:paraId="0EDE1719" w14:textId="77777777" w:rsidTr="005A02B3">
        <w:trPr>
          <w:tblCellSpacing w:w="15" w:type="dxa"/>
        </w:trPr>
        <w:tc>
          <w:tcPr>
            <w:tcW w:w="0" w:type="auto"/>
            <w:gridSpan w:val="2"/>
            <w:shd w:val="clear" w:color="auto" w:fill="ECE5CA"/>
            <w:tcMar>
              <w:top w:w="60" w:type="dxa"/>
              <w:left w:w="60" w:type="dxa"/>
              <w:bottom w:w="60" w:type="dxa"/>
              <w:right w:w="60" w:type="dxa"/>
            </w:tcMar>
            <w:vAlign w:val="center"/>
            <w:hideMark/>
          </w:tcPr>
          <w:p w14:paraId="0AEF06A1" w14:textId="77777777" w:rsidR="005A02B3" w:rsidRPr="005A02B3" w:rsidRDefault="005A02B3" w:rsidP="005A02B3">
            <w:pPr>
              <w:spacing w:after="120" w:line="288" w:lineRule="atLeast"/>
              <w:jc w:val="center"/>
              <w:rPr>
                <w:rFonts w:cs="Arial"/>
                <w:b/>
                <w:bCs/>
                <w:color w:val="000000"/>
                <w:sz w:val="19"/>
                <w:szCs w:val="19"/>
                <w:vertAlign w:val="superscript"/>
                <w:lang w:val="fr-BE" w:eastAsia="fr-BE"/>
              </w:rPr>
            </w:pPr>
            <w:r w:rsidRPr="005A02B3">
              <w:rPr>
                <w:rFonts w:cs="Arial"/>
                <w:b/>
                <w:bCs/>
                <w:color w:val="000000"/>
                <w:sz w:val="19"/>
                <w:szCs w:val="19"/>
                <w:vertAlign w:val="superscript"/>
                <w:lang w:val="fr-BE" w:eastAsia="fr-BE"/>
              </w:rPr>
              <w:t>Démographie</w:t>
            </w:r>
          </w:p>
        </w:tc>
      </w:tr>
      <w:tr w:rsidR="005A02B3" w:rsidRPr="005A02B3" w14:paraId="66B196AD" w14:textId="77777777" w:rsidTr="005A02B3">
        <w:trPr>
          <w:tblCellSpacing w:w="15" w:type="dxa"/>
        </w:trPr>
        <w:tc>
          <w:tcPr>
            <w:tcW w:w="0" w:type="auto"/>
            <w:shd w:val="clear" w:color="auto" w:fill="F9F9F9"/>
            <w:vAlign w:val="center"/>
            <w:hideMark/>
          </w:tcPr>
          <w:p w14:paraId="7928CDEE" w14:textId="77777777" w:rsidR="005A02B3" w:rsidRPr="005A02B3" w:rsidRDefault="00F13150" w:rsidP="005A02B3">
            <w:pPr>
              <w:spacing w:after="120" w:line="288" w:lineRule="atLeast"/>
              <w:rPr>
                <w:rFonts w:cs="Arial"/>
                <w:b/>
                <w:bCs/>
                <w:color w:val="000000"/>
                <w:sz w:val="19"/>
                <w:szCs w:val="19"/>
                <w:vertAlign w:val="superscript"/>
                <w:lang w:val="fr-BE" w:eastAsia="fr-BE"/>
              </w:rPr>
            </w:pPr>
            <w:hyperlink r:id="rId24" w:tooltip="Démographie du Luxembourg" w:history="1">
              <w:r w:rsidR="005A02B3" w:rsidRPr="005A02B3">
                <w:rPr>
                  <w:rFonts w:cs="Arial"/>
                  <w:b/>
                  <w:bCs/>
                  <w:color w:val="0645AD"/>
                  <w:sz w:val="19"/>
                  <w:szCs w:val="19"/>
                  <w:u w:val="single"/>
                  <w:vertAlign w:val="superscript"/>
                  <w:lang w:val="fr-BE" w:eastAsia="fr-BE"/>
                </w:rPr>
                <w:t>Population</w:t>
              </w:r>
            </w:hyperlink>
          </w:p>
        </w:tc>
        <w:tc>
          <w:tcPr>
            <w:tcW w:w="0" w:type="auto"/>
            <w:shd w:val="clear" w:color="auto" w:fill="F9F9F9"/>
            <w:vAlign w:val="center"/>
            <w:hideMark/>
          </w:tcPr>
          <w:p w14:paraId="2D7117FA" w14:textId="77777777" w:rsidR="005A02B3" w:rsidRPr="005A02B3" w:rsidRDefault="005A02B3" w:rsidP="005A02B3">
            <w:pPr>
              <w:spacing w:after="120" w:line="288" w:lineRule="atLeast"/>
              <w:rPr>
                <w:rFonts w:cs="Arial"/>
                <w:color w:val="000000"/>
                <w:sz w:val="19"/>
                <w:szCs w:val="19"/>
                <w:lang w:val="fr-BE" w:eastAsia="fr-BE"/>
              </w:rPr>
            </w:pPr>
            <w:r w:rsidRPr="005A02B3">
              <w:rPr>
                <w:rFonts w:cs="Arial"/>
                <w:color w:val="000000"/>
                <w:sz w:val="19"/>
                <w:szCs w:val="19"/>
                <w:lang w:val="fr-BE" w:eastAsia="fr-BE"/>
              </w:rPr>
              <w:t>19 463 hab.</w:t>
            </w:r>
            <w:hyperlink r:id="rId25" w:anchor="cite_note-population-1" w:history="1">
              <w:r w:rsidRPr="005A02B3">
                <w:rPr>
                  <w:rFonts w:cs="Arial"/>
                  <w:color w:val="0645AD"/>
                  <w:sz w:val="15"/>
                  <w:szCs w:val="15"/>
                  <w:u w:val="single"/>
                  <w:vertAlign w:val="superscript"/>
                  <w:lang w:val="fr-BE" w:eastAsia="fr-BE"/>
                </w:rPr>
                <w:t>1</w:t>
              </w:r>
            </w:hyperlink>
            <w:r w:rsidRPr="005A02B3">
              <w:rPr>
                <w:rFonts w:cs="Arial"/>
                <w:color w:val="000000"/>
                <w:sz w:val="19"/>
                <w:szCs w:val="19"/>
                <w:lang w:val="fr-BE" w:eastAsia="fr-BE"/>
              </w:rPr>
              <w:t> </w:t>
            </w:r>
            <w:r w:rsidRPr="005A02B3">
              <w:rPr>
                <w:rFonts w:cs="Arial"/>
                <w:color w:val="000000"/>
                <w:sz w:val="15"/>
                <w:szCs w:val="15"/>
                <w:lang w:val="fr-BE" w:eastAsia="fr-BE"/>
              </w:rPr>
              <w:t>(</w:t>
            </w:r>
            <w:hyperlink r:id="rId26" w:tooltip="1er janvier" w:history="1">
              <w:r w:rsidRPr="005A02B3">
                <w:rPr>
                  <w:rFonts w:cs="Arial"/>
                  <w:color w:val="0645AD"/>
                  <w:sz w:val="15"/>
                  <w:szCs w:val="15"/>
                  <w:u w:val="single"/>
                  <w:lang w:val="fr-BE" w:eastAsia="fr-BE"/>
                </w:rPr>
                <w:t>1</w:t>
              </w:r>
              <w:r w:rsidRPr="005A02B3">
                <w:rPr>
                  <w:rFonts w:cs="Arial"/>
                  <w:color w:val="0645AD"/>
                  <w:sz w:val="15"/>
                  <w:szCs w:val="15"/>
                  <w:u w:val="single"/>
                  <w:vertAlign w:val="superscript"/>
                  <w:lang w:val="fr-BE" w:eastAsia="fr-BE"/>
                </w:rPr>
                <w:t>er</w:t>
              </w:r>
            </w:hyperlink>
            <w:r w:rsidRPr="005A02B3">
              <w:rPr>
                <w:rFonts w:cs="Arial"/>
                <w:color w:val="000000"/>
                <w:sz w:val="15"/>
                <w:szCs w:val="15"/>
                <w:lang w:val="fr-BE" w:eastAsia="fr-BE"/>
              </w:rPr>
              <w:t> </w:t>
            </w:r>
            <w:hyperlink r:id="rId27" w:tooltip="Janvier 2021" w:history="1">
              <w:r w:rsidRPr="005A02B3">
                <w:rPr>
                  <w:rFonts w:cs="Arial"/>
                  <w:color w:val="0645AD"/>
                  <w:sz w:val="15"/>
                  <w:szCs w:val="15"/>
                  <w:u w:val="single"/>
                  <w:lang w:val="fr-BE" w:eastAsia="fr-BE"/>
                </w:rPr>
                <w:t>janvier</w:t>
              </w:r>
            </w:hyperlink>
            <w:r w:rsidRPr="005A02B3">
              <w:rPr>
                <w:rFonts w:cs="Arial"/>
                <w:color w:val="000000"/>
                <w:sz w:val="15"/>
                <w:szCs w:val="15"/>
                <w:lang w:val="fr-BE" w:eastAsia="fr-BE"/>
              </w:rPr>
              <w:t> </w:t>
            </w:r>
            <w:hyperlink r:id="rId28" w:tooltip="2021" w:history="1">
              <w:r w:rsidRPr="005A02B3">
                <w:rPr>
                  <w:rFonts w:cs="Arial"/>
                  <w:color w:val="0645AD"/>
                  <w:sz w:val="15"/>
                  <w:szCs w:val="15"/>
                  <w:u w:val="single"/>
                  <w:lang w:val="fr-BE" w:eastAsia="fr-BE"/>
                </w:rPr>
                <w:t>2021</w:t>
              </w:r>
            </w:hyperlink>
            <w:r w:rsidRPr="005A02B3">
              <w:rPr>
                <w:rFonts w:cs="Arial"/>
                <w:color w:val="000000"/>
                <w:sz w:val="15"/>
                <w:szCs w:val="15"/>
                <w:lang w:val="fr-BE" w:eastAsia="fr-BE"/>
              </w:rPr>
              <w:t>)</w:t>
            </w:r>
          </w:p>
        </w:tc>
      </w:tr>
      <w:tr w:rsidR="005A02B3" w:rsidRPr="005A02B3" w14:paraId="7294E520" w14:textId="77777777" w:rsidTr="005A02B3">
        <w:trPr>
          <w:tblCellSpacing w:w="15" w:type="dxa"/>
        </w:trPr>
        <w:tc>
          <w:tcPr>
            <w:tcW w:w="0" w:type="auto"/>
            <w:shd w:val="clear" w:color="auto" w:fill="F9F9F9"/>
            <w:vAlign w:val="bottom"/>
            <w:hideMark/>
          </w:tcPr>
          <w:p w14:paraId="45EE6847" w14:textId="77777777" w:rsidR="005A02B3" w:rsidRPr="005A02B3" w:rsidRDefault="00F13150" w:rsidP="005A02B3">
            <w:pPr>
              <w:spacing w:after="120" w:line="288" w:lineRule="atLeast"/>
              <w:rPr>
                <w:rFonts w:cs="Arial"/>
                <w:b/>
                <w:bCs/>
                <w:color w:val="000000"/>
                <w:sz w:val="19"/>
                <w:szCs w:val="19"/>
                <w:lang w:val="fr-BE" w:eastAsia="fr-BE"/>
              </w:rPr>
            </w:pPr>
            <w:hyperlink r:id="rId29" w:tooltip="Densité de population" w:history="1">
              <w:r w:rsidR="005A02B3" w:rsidRPr="005A02B3">
                <w:rPr>
                  <w:rFonts w:cs="Arial"/>
                  <w:b/>
                  <w:bCs/>
                  <w:color w:val="0645AD"/>
                  <w:sz w:val="19"/>
                  <w:szCs w:val="19"/>
                  <w:u w:val="single"/>
                  <w:lang w:val="fr-BE" w:eastAsia="fr-BE"/>
                </w:rPr>
                <w:t>Densité</w:t>
              </w:r>
            </w:hyperlink>
          </w:p>
        </w:tc>
        <w:tc>
          <w:tcPr>
            <w:tcW w:w="0" w:type="auto"/>
            <w:shd w:val="clear" w:color="auto" w:fill="F9F9F9"/>
            <w:vAlign w:val="center"/>
            <w:hideMark/>
          </w:tcPr>
          <w:p w14:paraId="6623482D" w14:textId="77777777" w:rsidR="005A02B3" w:rsidRPr="005A02B3" w:rsidRDefault="005A02B3" w:rsidP="005A02B3">
            <w:pPr>
              <w:spacing w:after="120" w:line="288" w:lineRule="atLeast"/>
              <w:rPr>
                <w:rFonts w:cs="Arial"/>
                <w:color w:val="000000"/>
                <w:sz w:val="19"/>
                <w:szCs w:val="19"/>
                <w:lang w:val="fr-BE" w:eastAsia="fr-BE"/>
              </w:rPr>
            </w:pPr>
            <w:r w:rsidRPr="005A02B3">
              <w:rPr>
                <w:rFonts w:cs="Arial"/>
                <w:color w:val="000000"/>
                <w:sz w:val="19"/>
                <w:szCs w:val="19"/>
                <w:lang w:val="fr-BE" w:eastAsia="fr-BE"/>
              </w:rPr>
              <w:t>105 hab./km</w:t>
            </w:r>
            <w:r w:rsidRPr="005A02B3">
              <w:rPr>
                <w:rFonts w:cs="Arial"/>
                <w:color w:val="000000"/>
                <w:sz w:val="19"/>
                <w:szCs w:val="19"/>
                <w:vertAlign w:val="superscript"/>
                <w:lang w:val="fr-BE" w:eastAsia="fr-BE"/>
              </w:rPr>
              <w:t>2</w:t>
            </w:r>
          </w:p>
        </w:tc>
      </w:tr>
      <w:tr w:rsidR="005A02B3" w:rsidRPr="005A02B3" w14:paraId="4AC3D05F" w14:textId="77777777" w:rsidTr="005A02B3">
        <w:trPr>
          <w:tblCellSpacing w:w="15" w:type="dxa"/>
        </w:trPr>
        <w:tc>
          <w:tcPr>
            <w:tcW w:w="0" w:type="auto"/>
            <w:shd w:val="clear" w:color="auto" w:fill="F9F9F9"/>
            <w:vAlign w:val="center"/>
            <w:hideMark/>
          </w:tcPr>
          <w:p w14:paraId="5526E35A" w14:textId="77777777" w:rsidR="005A02B3" w:rsidRPr="005A02B3" w:rsidRDefault="005A02B3" w:rsidP="005A02B3">
            <w:pPr>
              <w:spacing w:after="120" w:line="288" w:lineRule="atLeast"/>
              <w:rPr>
                <w:rFonts w:cs="Arial"/>
                <w:b/>
                <w:bCs/>
                <w:color w:val="000000"/>
                <w:sz w:val="19"/>
                <w:szCs w:val="19"/>
                <w:vertAlign w:val="superscript"/>
                <w:lang w:val="fr-BE" w:eastAsia="fr-BE"/>
              </w:rPr>
            </w:pPr>
            <w:r w:rsidRPr="005A02B3">
              <w:rPr>
                <w:rFonts w:cs="Arial"/>
                <w:b/>
                <w:bCs/>
                <w:color w:val="000000"/>
                <w:sz w:val="19"/>
                <w:szCs w:val="19"/>
                <w:vertAlign w:val="superscript"/>
                <w:lang w:val="fr-BE" w:eastAsia="fr-BE"/>
              </w:rPr>
              <w:t>Rang démographique</w:t>
            </w:r>
          </w:p>
        </w:tc>
        <w:tc>
          <w:tcPr>
            <w:tcW w:w="0" w:type="auto"/>
            <w:shd w:val="clear" w:color="auto" w:fill="F9F9F9"/>
            <w:vAlign w:val="center"/>
            <w:hideMark/>
          </w:tcPr>
          <w:p w14:paraId="4FECCEBC" w14:textId="77777777" w:rsidR="005A02B3" w:rsidRPr="005A02B3" w:rsidRDefault="005A02B3" w:rsidP="005A02B3">
            <w:pPr>
              <w:spacing w:after="120" w:line="288" w:lineRule="atLeast"/>
              <w:rPr>
                <w:rFonts w:cs="Arial"/>
                <w:color w:val="000000"/>
                <w:sz w:val="19"/>
                <w:szCs w:val="19"/>
                <w:lang w:val="fr-BE" w:eastAsia="fr-BE"/>
              </w:rPr>
            </w:pPr>
            <w:r w:rsidRPr="005A02B3">
              <w:rPr>
                <w:rFonts w:cs="Arial"/>
                <w:color w:val="000000"/>
                <w:sz w:val="19"/>
                <w:szCs w:val="19"/>
                <w:lang w:val="fr-BE" w:eastAsia="fr-BE"/>
              </w:rPr>
              <w:t>8</w:t>
            </w:r>
            <w:r w:rsidRPr="005A02B3">
              <w:rPr>
                <w:rFonts w:cs="Arial"/>
                <w:color w:val="000000"/>
                <w:sz w:val="19"/>
                <w:szCs w:val="19"/>
                <w:vertAlign w:val="superscript"/>
                <w:lang w:val="fr-BE" w:eastAsia="fr-BE"/>
              </w:rPr>
              <w:t>e</w:t>
            </w:r>
          </w:p>
        </w:tc>
      </w:tr>
      <w:tr w:rsidR="005A02B3" w:rsidRPr="005A02B3" w14:paraId="6F104A85" w14:textId="77777777" w:rsidTr="005A02B3">
        <w:trPr>
          <w:tblCellSpacing w:w="15" w:type="dxa"/>
        </w:trPr>
        <w:tc>
          <w:tcPr>
            <w:tcW w:w="0" w:type="auto"/>
            <w:gridSpan w:val="2"/>
            <w:shd w:val="clear" w:color="auto" w:fill="ECE5CA"/>
            <w:tcMar>
              <w:top w:w="60" w:type="dxa"/>
              <w:left w:w="60" w:type="dxa"/>
              <w:bottom w:w="60" w:type="dxa"/>
              <w:right w:w="60" w:type="dxa"/>
            </w:tcMar>
            <w:vAlign w:val="center"/>
            <w:hideMark/>
          </w:tcPr>
          <w:p w14:paraId="551DB0B1" w14:textId="77777777" w:rsidR="005A02B3" w:rsidRPr="005A02B3" w:rsidRDefault="005A02B3" w:rsidP="005A02B3">
            <w:pPr>
              <w:spacing w:after="120" w:line="288" w:lineRule="atLeast"/>
              <w:jc w:val="center"/>
              <w:rPr>
                <w:rFonts w:cs="Arial"/>
                <w:b/>
                <w:bCs/>
                <w:color w:val="000000"/>
                <w:sz w:val="19"/>
                <w:szCs w:val="19"/>
                <w:vertAlign w:val="superscript"/>
                <w:lang w:val="fr-BE" w:eastAsia="fr-BE"/>
              </w:rPr>
            </w:pPr>
            <w:r w:rsidRPr="005A02B3">
              <w:rPr>
                <w:rFonts w:cs="Arial"/>
                <w:b/>
                <w:bCs/>
                <w:color w:val="000000"/>
                <w:sz w:val="19"/>
                <w:szCs w:val="19"/>
                <w:vertAlign w:val="superscript"/>
                <w:lang w:val="fr-BE" w:eastAsia="fr-BE"/>
              </w:rPr>
              <w:t>Géographie</w:t>
            </w:r>
          </w:p>
        </w:tc>
      </w:tr>
      <w:tr w:rsidR="005A02B3" w:rsidRPr="005A02B3" w14:paraId="066E4CF8" w14:textId="77777777" w:rsidTr="005A02B3">
        <w:trPr>
          <w:tblCellSpacing w:w="15" w:type="dxa"/>
        </w:trPr>
        <w:tc>
          <w:tcPr>
            <w:tcW w:w="0" w:type="auto"/>
            <w:shd w:val="clear" w:color="auto" w:fill="F9F9F9"/>
            <w:vAlign w:val="center"/>
            <w:hideMark/>
          </w:tcPr>
          <w:p w14:paraId="5F07B073" w14:textId="77777777" w:rsidR="005A02B3" w:rsidRPr="005A02B3" w:rsidRDefault="00F13150" w:rsidP="005A02B3">
            <w:pPr>
              <w:spacing w:after="120" w:line="288" w:lineRule="atLeast"/>
              <w:rPr>
                <w:rFonts w:cs="Arial"/>
                <w:b/>
                <w:bCs/>
                <w:color w:val="000000"/>
                <w:sz w:val="19"/>
                <w:szCs w:val="19"/>
                <w:vertAlign w:val="superscript"/>
                <w:lang w:val="fr-BE" w:eastAsia="fr-BE"/>
              </w:rPr>
            </w:pPr>
            <w:hyperlink r:id="rId30" w:tooltip="Altitude" w:history="1">
              <w:r w:rsidR="005A02B3" w:rsidRPr="005A02B3">
                <w:rPr>
                  <w:rFonts w:cs="Arial"/>
                  <w:b/>
                  <w:bCs/>
                  <w:color w:val="0645AD"/>
                  <w:sz w:val="19"/>
                  <w:szCs w:val="19"/>
                  <w:u w:val="single"/>
                  <w:vertAlign w:val="superscript"/>
                  <w:lang w:val="fr-BE" w:eastAsia="fr-BE"/>
                </w:rPr>
                <w:t>Altitude</w:t>
              </w:r>
            </w:hyperlink>
          </w:p>
        </w:tc>
        <w:tc>
          <w:tcPr>
            <w:tcW w:w="0" w:type="auto"/>
            <w:shd w:val="clear" w:color="auto" w:fill="F9F9F9"/>
            <w:vAlign w:val="center"/>
            <w:hideMark/>
          </w:tcPr>
          <w:p w14:paraId="4509076A" w14:textId="77777777" w:rsidR="005A02B3" w:rsidRPr="005A02B3" w:rsidRDefault="005A02B3" w:rsidP="005A02B3">
            <w:pPr>
              <w:spacing w:after="120" w:line="288" w:lineRule="atLeast"/>
              <w:rPr>
                <w:rFonts w:cs="Arial"/>
                <w:color w:val="000000"/>
                <w:sz w:val="19"/>
                <w:szCs w:val="19"/>
                <w:lang w:val="fr-BE" w:eastAsia="fr-BE"/>
              </w:rPr>
            </w:pPr>
            <w:r w:rsidRPr="005A02B3">
              <w:rPr>
                <w:rFonts w:cs="Arial"/>
                <w:color w:val="000000"/>
                <w:sz w:val="19"/>
                <w:szCs w:val="19"/>
                <w:lang w:val="fr-BE" w:eastAsia="fr-BE"/>
              </w:rPr>
              <w:t>Min. 141 m</w:t>
            </w:r>
            <w:r w:rsidRPr="005A02B3">
              <w:rPr>
                <w:rFonts w:cs="Arial"/>
                <w:color w:val="000000"/>
                <w:sz w:val="19"/>
                <w:szCs w:val="19"/>
                <w:lang w:val="fr-BE" w:eastAsia="fr-BE"/>
              </w:rPr>
              <w:br/>
              <w:t>Max. 414 m</w:t>
            </w:r>
          </w:p>
        </w:tc>
      </w:tr>
      <w:tr w:rsidR="005A02B3" w:rsidRPr="005A02B3" w14:paraId="0FC8A78D" w14:textId="77777777" w:rsidTr="005A02B3">
        <w:trPr>
          <w:tblCellSpacing w:w="15" w:type="dxa"/>
        </w:trPr>
        <w:tc>
          <w:tcPr>
            <w:tcW w:w="0" w:type="auto"/>
            <w:shd w:val="clear" w:color="auto" w:fill="F9F9F9"/>
            <w:vAlign w:val="center"/>
            <w:hideMark/>
          </w:tcPr>
          <w:p w14:paraId="508B894E" w14:textId="77777777" w:rsidR="005A02B3" w:rsidRPr="005A02B3" w:rsidRDefault="00F13150" w:rsidP="005A02B3">
            <w:pPr>
              <w:spacing w:after="120" w:line="288" w:lineRule="atLeast"/>
              <w:rPr>
                <w:rFonts w:cs="Arial"/>
                <w:b/>
                <w:bCs/>
                <w:color w:val="000000"/>
                <w:sz w:val="19"/>
                <w:szCs w:val="19"/>
                <w:vertAlign w:val="superscript"/>
                <w:lang w:val="fr-BE" w:eastAsia="fr-BE"/>
              </w:rPr>
            </w:pPr>
            <w:hyperlink r:id="rId31" w:anchor="Superficie" w:tooltip="Aire (géométrie)" w:history="1">
              <w:r w:rsidR="005A02B3" w:rsidRPr="005A02B3">
                <w:rPr>
                  <w:rFonts w:cs="Arial"/>
                  <w:b/>
                  <w:bCs/>
                  <w:color w:val="0645AD"/>
                  <w:sz w:val="19"/>
                  <w:szCs w:val="19"/>
                  <w:u w:val="single"/>
                  <w:vertAlign w:val="superscript"/>
                  <w:lang w:val="fr-BE" w:eastAsia="fr-BE"/>
                </w:rPr>
                <w:t>Superficie</w:t>
              </w:r>
            </w:hyperlink>
          </w:p>
        </w:tc>
        <w:tc>
          <w:tcPr>
            <w:tcW w:w="0" w:type="auto"/>
            <w:shd w:val="clear" w:color="auto" w:fill="F9F9F9"/>
            <w:vAlign w:val="center"/>
            <w:hideMark/>
          </w:tcPr>
          <w:p w14:paraId="141F4C8E" w14:textId="77777777" w:rsidR="005A02B3" w:rsidRPr="005A02B3" w:rsidRDefault="005A02B3" w:rsidP="005A02B3">
            <w:pPr>
              <w:spacing w:after="120" w:line="288" w:lineRule="atLeast"/>
              <w:rPr>
                <w:rFonts w:cs="Arial"/>
                <w:color w:val="000000"/>
                <w:sz w:val="19"/>
                <w:szCs w:val="19"/>
                <w:lang w:val="fr-BE" w:eastAsia="fr-BE"/>
              </w:rPr>
            </w:pPr>
            <w:r w:rsidRPr="005A02B3">
              <w:rPr>
                <w:rFonts w:cs="Arial"/>
                <w:color w:val="000000"/>
                <w:sz w:val="19"/>
                <w:szCs w:val="19"/>
                <w:lang w:val="fr-BE" w:eastAsia="fr-BE"/>
              </w:rPr>
              <w:t>185,54 km</w:t>
            </w:r>
            <w:r w:rsidRPr="005A02B3">
              <w:rPr>
                <w:rFonts w:cs="Arial"/>
                <w:color w:val="000000"/>
                <w:sz w:val="19"/>
                <w:szCs w:val="19"/>
                <w:vertAlign w:val="superscript"/>
                <w:lang w:val="fr-BE" w:eastAsia="fr-BE"/>
              </w:rPr>
              <w:t>2</w:t>
            </w:r>
            <w:r w:rsidRPr="005A02B3">
              <w:rPr>
                <w:rFonts w:cs="Arial"/>
                <w:color w:val="000000"/>
                <w:sz w:val="19"/>
                <w:szCs w:val="19"/>
                <w:lang w:val="fr-BE" w:eastAsia="fr-BE"/>
              </w:rPr>
              <w:t> </w:t>
            </w:r>
            <w:hyperlink r:id="rId32" w:anchor="cite_note-geographie-2" w:history="1">
              <w:r w:rsidRPr="005A02B3">
                <w:rPr>
                  <w:rFonts w:cs="Arial"/>
                  <w:color w:val="0645AD"/>
                  <w:sz w:val="15"/>
                  <w:szCs w:val="15"/>
                  <w:u w:val="single"/>
                  <w:vertAlign w:val="superscript"/>
                  <w:lang w:val="fr-BE" w:eastAsia="fr-BE"/>
                </w:rPr>
                <w:t>2</w:t>
              </w:r>
            </w:hyperlink>
          </w:p>
        </w:tc>
      </w:tr>
    </w:tbl>
    <w:p w14:paraId="790B0C70" w14:textId="7640AB7A" w:rsidR="005A02B3" w:rsidRPr="004768F5" w:rsidRDefault="005676C6" w:rsidP="0034405D">
      <w:pPr>
        <w:spacing w:line="360" w:lineRule="auto"/>
        <w:jc w:val="both"/>
        <w:rPr>
          <w:rFonts w:cs="Arial"/>
          <w:sz w:val="16"/>
          <w:szCs w:val="16"/>
          <w:shd w:val="clear" w:color="auto" w:fill="FFFFFF"/>
        </w:rPr>
      </w:pPr>
      <w:r w:rsidRPr="004768F5">
        <w:rPr>
          <w:rFonts w:cs="Arial"/>
          <w:color w:val="4F81BD" w:themeColor="accent1"/>
          <w:sz w:val="16"/>
          <w:szCs w:val="16"/>
          <w:shd w:val="clear" w:color="auto" w:fill="FFFFFF"/>
        </w:rPr>
        <w:t xml:space="preserve">     (https://fr.wikipedia.org/wiki/Canton_d%27Echternach)</w:t>
      </w:r>
    </w:p>
    <w:p w14:paraId="6F357F15" w14:textId="77777777" w:rsidR="005676C6" w:rsidRPr="004768F5" w:rsidRDefault="005676C6" w:rsidP="0034405D">
      <w:pPr>
        <w:spacing w:line="360" w:lineRule="auto"/>
        <w:jc w:val="both"/>
        <w:rPr>
          <w:rFonts w:cs="Arial"/>
          <w:shd w:val="clear" w:color="auto" w:fill="FFFFFF"/>
        </w:rPr>
      </w:pPr>
    </w:p>
    <w:p w14:paraId="4AA7EBCB" w14:textId="3C16AA8D" w:rsidR="0034405D" w:rsidRDefault="005676C6" w:rsidP="005676C6">
      <w:pPr>
        <w:spacing w:line="360" w:lineRule="auto"/>
        <w:jc w:val="both"/>
        <w:rPr>
          <w:rFonts w:cs="Arial"/>
          <w:shd w:val="clear" w:color="auto" w:fill="FFFFFF"/>
          <w:lang w:val="de-DE"/>
        </w:rPr>
      </w:pPr>
      <w:r>
        <w:rPr>
          <w:rFonts w:cs="Arial"/>
          <w:shd w:val="clear" w:color="auto" w:fill="FFFFFF"/>
          <w:lang w:val="de-DE"/>
        </w:rPr>
        <w:t>Der Kanton Echternach ist ausfolgenden Gemeinden zusammengesetzt:</w:t>
      </w:r>
    </w:p>
    <w:p w14:paraId="4C99B6EB" w14:textId="6E2C751C" w:rsidR="005676C6" w:rsidRDefault="005676C6" w:rsidP="005676C6">
      <w:pPr>
        <w:pStyle w:val="Paragraphedeliste"/>
        <w:numPr>
          <w:ilvl w:val="0"/>
          <w:numId w:val="20"/>
        </w:numPr>
        <w:spacing w:line="360" w:lineRule="auto"/>
        <w:jc w:val="both"/>
        <w:rPr>
          <w:rFonts w:cs="Arial"/>
          <w:shd w:val="clear" w:color="auto" w:fill="FFFFFF"/>
          <w:lang w:val="de-DE"/>
        </w:rPr>
      </w:pPr>
      <w:r>
        <w:rPr>
          <w:rFonts w:cs="Arial"/>
          <w:shd w:val="clear" w:color="auto" w:fill="FFFFFF"/>
          <w:lang w:val="de-DE"/>
        </w:rPr>
        <w:t>Bea</w:t>
      </w:r>
      <w:r w:rsidR="000A4EEE">
        <w:rPr>
          <w:rFonts w:cs="Arial"/>
          <w:shd w:val="clear" w:color="auto" w:fill="FFFFFF"/>
          <w:lang w:val="de-DE"/>
        </w:rPr>
        <w:t>u</w:t>
      </w:r>
      <w:r>
        <w:rPr>
          <w:rFonts w:cs="Arial"/>
          <w:shd w:val="clear" w:color="auto" w:fill="FFFFFF"/>
          <w:lang w:val="de-DE"/>
        </w:rPr>
        <w:t>fort</w:t>
      </w:r>
    </w:p>
    <w:p w14:paraId="27D550FC" w14:textId="3A86BE03" w:rsidR="005676C6" w:rsidRDefault="005676C6" w:rsidP="005676C6">
      <w:pPr>
        <w:pStyle w:val="Paragraphedeliste"/>
        <w:numPr>
          <w:ilvl w:val="0"/>
          <w:numId w:val="20"/>
        </w:numPr>
        <w:spacing w:line="360" w:lineRule="auto"/>
        <w:jc w:val="both"/>
        <w:rPr>
          <w:rFonts w:cs="Arial"/>
          <w:shd w:val="clear" w:color="auto" w:fill="FFFFFF"/>
          <w:lang w:val="de-DE"/>
        </w:rPr>
      </w:pPr>
      <w:r>
        <w:rPr>
          <w:rFonts w:cs="Arial"/>
          <w:shd w:val="clear" w:color="auto" w:fill="FFFFFF"/>
          <w:lang w:val="de-DE"/>
        </w:rPr>
        <w:t>Bech</w:t>
      </w:r>
    </w:p>
    <w:p w14:paraId="5E345D6B" w14:textId="7A35E54F" w:rsidR="005676C6" w:rsidRDefault="005676C6" w:rsidP="005676C6">
      <w:pPr>
        <w:pStyle w:val="Paragraphedeliste"/>
        <w:numPr>
          <w:ilvl w:val="0"/>
          <w:numId w:val="20"/>
        </w:numPr>
        <w:spacing w:line="360" w:lineRule="auto"/>
        <w:jc w:val="both"/>
        <w:rPr>
          <w:rFonts w:cs="Arial"/>
          <w:shd w:val="clear" w:color="auto" w:fill="FFFFFF"/>
          <w:lang w:val="de-DE"/>
        </w:rPr>
      </w:pPr>
      <w:r>
        <w:rPr>
          <w:rFonts w:cs="Arial"/>
          <w:shd w:val="clear" w:color="auto" w:fill="FFFFFF"/>
          <w:lang w:val="de-DE"/>
        </w:rPr>
        <w:t>Berdorf</w:t>
      </w:r>
    </w:p>
    <w:p w14:paraId="00AB122C" w14:textId="01869D3C" w:rsidR="005676C6" w:rsidRDefault="005676C6" w:rsidP="005676C6">
      <w:pPr>
        <w:pStyle w:val="Paragraphedeliste"/>
        <w:numPr>
          <w:ilvl w:val="0"/>
          <w:numId w:val="20"/>
        </w:numPr>
        <w:spacing w:line="360" w:lineRule="auto"/>
        <w:jc w:val="both"/>
        <w:rPr>
          <w:rFonts w:cs="Arial"/>
          <w:shd w:val="clear" w:color="auto" w:fill="FFFFFF"/>
          <w:lang w:val="de-DE"/>
        </w:rPr>
      </w:pPr>
      <w:r>
        <w:rPr>
          <w:rFonts w:cs="Arial"/>
          <w:shd w:val="clear" w:color="auto" w:fill="FFFFFF"/>
          <w:lang w:val="de-DE"/>
        </w:rPr>
        <w:t>Consdorf</w:t>
      </w:r>
    </w:p>
    <w:p w14:paraId="244AC8A9" w14:textId="0069F3A2" w:rsidR="005676C6" w:rsidRDefault="005676C6" w:rsidP="005676C6">
      <w:pPr>
        <w:pStyle w:val="Paragraphedeliste"/>
        <w:numPr>
          <w:ilvl w:val="0"/>
          <w:numId w:val="20"/>
        </w:numPr>
        <w:spacing w:line="360" w:lineRule="auto"/>
        <w:jc w:val="both"/>
        <w:rPr>
          <w:rFonts w:cs="Arial"/>
          <w:shd w:val="clear" w:color="auto" w:fill="FFFFFF"/>
          <w:lang w:val="de-DE"/>
        </w:rPr>
      </w:pPr>
      <w:r>
        <w:rPr>
          <w:rFonts w:cs="Arial"/>
          <w:shd w:val="clear" w:color="auto" w:fill="FFFFFF"/>
          <w:lang w:val="de-DE"/>
        </w:rPr>
        <w:t>Echternach</w:t>
      </w:r>
    </w:p>
    <w:p w14:paraId="7BB42CB8" w14:textId="417EF4E4" w:rsidR="005676C6" w:rsidRDefault="005676C6" w:rsidP="005676C6">
      <w:pPr>
        <w:pStyle w:val="Paragraphedeliste"/>
        <w:numPr>
          <w:ilvl w:val="0"/>
          <w:numId w:val="20"/>
        </w:numPr>
        <w:spacing w:line="360" w:lineRule="auto"/>
        <w:jc w:val="both"/>
        <w:rPr>
          <w:rFonts w:cs="Arial"/>
          <w:shd w:val="clear" w:color="auto" w:fill="FFFFFF"/>
          <w:lang w:val="de-DE"/>
        </w:rPr>
      </w:pPr>
      <w:r>
        <w:rPr>
          <w:rFonts w:cs="Arial"/>
          <w:shd w:val="clear" w:color="auto" w:fill="FFFFFF"/>
          <w:lang w:val="de-DE"/>
        </w:rPr>
        <w:t>Rosport</w:t>
      </w:r>
    </w:p>
    <w:p w14:paraId="3E85A7D8" w14:textId="52DF4044" w:rsidR="005676C6" w:rsidRDefault="005676C6" w:rsidP="005676C6">
      <w:pPr>
        <w:pStyle w:val="Paragraphedeliste"/>
        <w:numPr>
          <w:ilvl w:val="0"/>
          <w:numId w:val="20"/>
        </w:numPr>
        <w:spacing w:line="360" w:lineRule="auto"/>
        <w:jc w:val="both"/>
        <w:rPr>
          <w:rFonts w:cs="Arial"/>
          <w:shd w:val="clear" w:color="auto" w:fill="FFFFFF"/>
          <w:lang w:val="de-DE"/>
        </w:rPr>
      </w:pPr>
      <w:r>
        <w:rPr>
          <w:rFonts w:cs="Arial"/>
          <w:shd w:val="clear" w:color="auto" w:fill="FFFFFF"/>
          <w:lang w:val="de-DE"/>
        </w:rPr>
        <w:t>Mompach</w:t>
      </w:r>
    </w:p>
    <w:p w14:paraId="59B14ED0" w14:textId="119DF591" w:rsidR="005676C6" w:rsidRDefault="005676C6" w:rsidP="005676C6">
      <w:pPr>
        <w:pStyle w:val="Paragraphedeliste"/>
        <w:numPr>
          <w:ilvl w:val="0"/>
          <w:numId w:val="20"/>
        </w:numPr>
        <w:spacing w:line="360" w:lineRule="auto"/>
        <w:jc w:val="both"/>
        <w:rPr>
          <w:rFonts w:cs="Arial"/>
          <w:shd w:val="clear" w:color="auto" w:fill="FFFFFF"/>
          <w:lang w:val="de-DE"/>
        </w:rPr>
      </w:pPr>
      <w:r>
        <w:rPr>
          <w:rFonts w:cs="Arial"/>
          <w:shd w:val="clear" w:color="auto" w:fill="FFFFFF"/>
          <w:lang w:val="de-DE"/>
        </w:rPr>
        <w:t>Waldbillig</w:t>
      </w:r>
    </w:p>
    <w:p w14:paraId="73E2796A" w14:textId="77777777" w:rsidR="005657A1" w:rsidRDefault="005657A1" w:rsidP="005676C6">
      <w:pPr>
        <w:pStyle w:val="Paragraphedeliste"/>
        <w:numPr>
          <w:ilvl w:val="0"/>
          <w:numId w:val="20"/>
        </w:numPr>
        <w:spacing w:line="360" w:lineRule="auto"/>
        <w:jc w:val="both"/>
        <w:rPr>
          <w:rFonts w:cs="Arial"/>
          <w:shd w:val="clear" w:color="auto" w:fill="FFFFFF"/>
          <w:lang w:val="de-DE"/>
        </w:rPr>
      </w:pPr>
    </w:p>
    <w:p w14:paraId="1E5793D3" w14:textId="0C3AC97E" w:rsidR="00BB6887" w:rsidRDefault="005657A1" w:rsidP="005657A1">
      <w:pPr>
        <w:spacing w:line="360" w:lineRule="auto"/>
        <w:jc w:val="both"/>
        <w:rPr>
          <w:rFonts w:cs="Arial"/>
          <w:shd w:val="clear" w:color="auto" w:fill="FFFFFF"/>
          <w:lang w:val="de-DE"/>
        </w:rPr>
      </w:pPr>
      <w:r w:rsidRPr="005657A1">
        <w:rPr>
          <w:rFonts w:cs="Arial"/>
          <w:shd w:val="clear" w:color="auto" w:fill="FFFFFF"/>
          <w:lang w:val="de-DE"/>
        </w:rPr>
        <w:t>Nachbargemeinden sind im Norden Berdorf, im Westen Consdorf, im Süden Bech und Rosport, sowie im Nordosten die deutsche Ortschaft Echternacherbrück (Verbandsgemeinde Südeifel/ Deutschland).</w:t>
      </w:r>
    </w:p>
    <w:p w14:paraId="46509946" w14:textId="77777777" w:rsidR="00BB6887" w:rsidRDefault="00BB6887">
      <w:pPr>
        <w:spacing w:after="200" w:line="276" w:lineRule="auto"/>
        <w:rPr>
          <w:rFonts w:cs="Arial"/>
          <w:shd w:val="clear" w:color="auto" w:fill="FFFFFF"/>
          <w:lang w:val="de-DE"/>
        </w:rPr>
      </w:pPr>
      <w:r>
        <w:rPr>
          <w:rFonts w:cs="Arial"/>
          <w:shd w:val="clear" w:color="auto" w:fill="FFFFFF"/>
          <w:lang w:val="de-DE"/>
        </w:rPr>
        <w:br w:type="page"/>
      </w:r>
    </w:p>
    <w:p w14:paraId="1B79017D" w14:textId="77777777" w:rsidR="005657A1" w:rsidRPr="005657A1" w:rsidRDefault="005657A1" w:rsidP="005657A1">
      <w:pPr>
        <w:spacing w:line="360" w:lineRule="auto"/>
        <w:jc w:val="both"/>
        <w:rPr>
          <w:rFonts w:cs="Arial"/>
          <w:shd w:val="clear" w:color="auto" w:fill="FFFFFF"/>
          <w:lang w:val="de-DE"/>
        </w:rPr>
      </w:pPr>
    </w:p>
    <w:tbl>
      <w:tblPr>
        <w:tblW w:w="8127" w:type="dxa"/>
        <w:tblCellSpacing w:w="15" w:type="dxa"/>
        <w:tblBorders>
          <w:top w:val="single" w:sz="6" w:space="0" w:color="A2A9B1"/>
          <w:left w:val="single" w:sz="6" w:space="0" w:color="A2A9B1"/>
          <w:bottom w:val="single" w:sz="6" w:space="0" w:color="A2A9B1"/>
          <w:right w:val="single" w:sz="6" w:space="0" w:color="A2A9B1"/>
        </w:tblBorders>
        <w:shd w:val="clear" w:color="auto" w:fill="F8F9FA"/>
        <w:tblCellMar>
          <w:top w:w="75" w:type="dxa"/>
          <w:left w:w="75" w:type="dxa"/>
          <w:bottom w:w="75" w:type="dxa"/>
          <w:right w:w="75" w:type="dxa"/>
        </w:tblCellMar>
        <w:tblLook w:val="04A0" w:firstRow="1" w:lastRow="0" w:firstColumn="1" w:lastColumn="0" w:noHBand="0" w:noVBand="1"/>
      </w:tblPr>
      <w:tblGrid>
        <w:gridCol w:w="991"/>
        <w:gridCol w:w="1500"/>
        <w:gridCol w:w="2985"/>
        <w:gridCol w:w="1660"/>
        <w:gridCol w:w="991"/>
      </w:tblGrid>
      <w:tr w:rsidR="005657A1" w:rsidRPr="005657A1" w14:paraId="5E07206F" w14:textId="77777777" w:rsidTr="005657A1">
        <w:trPr>
          <w:tblCellSpacing w:w="15" w:type="dxa"/>
        </w:trPr>
        <w:tc>
          <w:tcPr>
            <w:tcW w:w="750" w:type="dxa"/>
            <w:vMerge w:val="restart"/>
            <w:shd w:val="clear" w:color="auto" w:fill="F8F9FA"/>
            <w:vAlign w:val="center"/>
            <w:hideMark/>
          </w:tcPr>
          <w:p w14:paraId="5073C991" w14:textId="77777777" w:rsidR="005657A1" w:rsidRPr="005657A1" w:rsidRDefault="005657A1" w:rsidP="005657A1">
            <w:pPr>
              <w:spacing w:before="240" w:after="240"/>
              <w:jc w:val="center"/>
              <w:rPr>
                <w:rFonts w:cs="Arial"/>
                <w:color w:val="202122"/>
                <w:sz w:val="20"/>
                <w:szCs w:val="20"/>
                <w:lang w:val="fr-BE" w:eastAsia="fr-BE"/>
              </w:rPr>
            </w:pPr>
            <w:r w:rsidRPr="005657A1">
              <w:rPr>
                <w:rFonts w:cs="Arial"/>
                <w:noProof/>
                <w:color w:val="202122"/>
                <w:sz w:val="20"/>
                <w:szCs w:val="20"/>
                <w:lang w:val="fr-BE" w:eastAsia="fr-BE"/>
              </w:rPr>
              <w:drawing>
                <wp:inline distT="0" distB="0" distL="0" distR="0" wp14:anchorId="6F209CF1" wp14:editId="5131BC91">
                  <wp:extent cx="476250" cy="476250"/>
                  <wp:effectExtent l="0" t="0" r="0" b="0"/>
                  <wp:docPr id="11" name="Image 11" descr="Rose des 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Rose des vent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c>
          <w:tcPr>
            <w:tcW w:w="1422" w:type="dxa"/>
            <w:shd w:val="clear" w:color="auto" w:fill="F8F9FA"/>
            <w:vAlign w:val="center"/>
            <w:hideMark/>
          </w:tcPr>
          <w:p w14:paraId="05088EF4" w14:textId="77777777" w:rsidR="005657A1" w:rsidRPr="005657A1" w:rsidRDefault="005657A1" w:rsidP="005657A1">
            <w:pPr>
              <w:spacing w:before="240" w:after="240"/>
              <w:jc w:val="center"/>
              <w:rPr>
                <w:rFonts w:cs="Arial"/>
                <w:color w:val="202122"/>
                <w:sz w:val="20"/>
                <w:szCs w:val="20"/>
                <w:lang w:val="fr-BE" w:eastAsia="fr-BE"/>
              </w:rPr>
            </w:pPr>
          </w:p>
        </w:tc>
        <w:tc>
          <w:tcPr>
            <w:tcW w:w="3117" w:type="dxa"/>
            <w:shd w:val="clear" w:color="auto" w:fill="F8F9FA"/>
            <w:vAlign w:val="center"/>
            <w:hideMark/>
          </w:tcPr>
          <w:p w14:paraId="3460E0DC" w14:textId="77777777" w:rsidR="005657A1" w:rsidRPr="004768F5" w:rsidRDefault="00F13150" w:rsidP="005657A1">
            <w:pPr>
              <w:spacing w:before="240" w:after="240"/>
              <w:jc w:val="center"/>
              <w:rPr>
                <w:rFonts w:cs="Arial"/>
                <w:color w:val="202122"/>
                <w:sz w:val="20"/>
                <w:szCs w:val="20"/>
                <w:lang w:val="de-DE" w:eastAsia="fr-BE"/>
              </w:rPr>
            </w:pPr>
            <w:hyperlink r:id="rId34" w:tooltip="Arrondissement d'Eifel-Bitburg-Prüm" w:history="1">
              <w:r w:rsidR="005657A1" w:rsidRPr="004768F5">
                <w:rPr>
                  <w:rFonts w:cs="Arial"/>
                  <w:color w:val="0645AD"/>
                  <w:sz w:val="20"/>
                  <w:szCs w:val="20"/>
                  <w:u w:val="single"/>
                  <w:lang w:val="de-DE" w:eastAsia="fr-BE"/>
                </w:rPr>
                <w:t>Arr. d’Eifel-Bitburg-Prüm</w:t>
              </w:r>
            </w:hyperlink>
            <w:r w:rsidR="005657A1" w:rsidRPr="004768F5">
              <w:rPr>
                <w:rFonts w:cs="Arial"/>
                <w:color w:val="202122"/>
                <w:sz w:val="20"/>
                <w:szCs w:val="20"/>
                <w:lang w:val="de-DE" w:eastAsia="fr-BE"/>
              </w:rPr>
              <w:t> (A)</w:t>
            </w:r>
          </w:p>
        </w:tc>
        <w:tc>
          <w:tcPr>
            <w:tcW w:w="1577" w:type="dxa"/>
            <w:shd w:val="clear" w:color="auto" w:fill="F8F9FA"/>
            <w:vAlign w:val="center"/>
            <w:hideMark/>
          </w:tcPr>
          <w:p w14:paraId="039F36EF" w14:textId="77777777" w:rsidR="005657A1" w:rsidRPr="004768F5" w:rsidRDefault="005657A1" w:rsidP="005657A1">
            <w:pPr>
              <w:spacing w:before="240" w:after="240"/>
              <w:jc w:val="center"/>
              <w:rPr>
                <w:rFonts w:cs="Arial"/>
                <w:color w:val="202122"/>
                <w:sz w:val="20"/>
                <w:szCs w:val="20"/>
                <w:lang w:val="de-DE" w:eastAsia="fr-BE"/>
              </w:rPr>
            </w:pPr>
          </w:p>
        </w:tc>
        <w:tc>
          <w:tcPr>
            <w:tcW w:w="750" w:type="dxa"/>
            <w:vMerge w:val="restart"/>
            <w:shd w:val="clear" w:color="auto" w:fill="F8F9FA"/>
            <w:vAlign w:val="center"/>
            <w:hideMark/>
          </w:tcPr>
          <w:p w14:paraId="0E0B2E97" w14:textId="77777777" w:rsidR="005657A1" w:rsidRPr="005657A1" w:rsidRDefault="005657A1" w:rsidP="005657A1">
            <w:pPr>
              <w:spacing w:before="240" w:after="240"/>
              <w:jc w:val="center"/>
              <w:rPr>
                <w:rFonts w:cs="Arial"/>
                <w:color w:val="202122"/>
                <w:sz w:val="20"/>
                <w:szCs w:val="20"/>
                <w:lang w:val="fr-BE" w:eastAsia="fr-BE"/>
              </w:rPr>
            </w:pPr>
            <w:r w:rsidRPr="005657A1">
              <w:rPr>
                <w:rFonts w:cs="Arial"/>
                <w:noProof/>
                <w:color w:val="202122"/>
                <w:sz w:val="20"/>
                <w:szCs w:val="20"/>
                <w:lang w:val="fr-BE" w:eastAsia="fr-BE"/>
              </w:rPr>
              <w:drawing>
                <wp:inline distT="0" distB="0" distL="0" distR="0" wp14:anchorId="7C1BD99E" wp14:editId="53788586">
                  <wp:extent cx="476250" cy="476250"/>
                  <wp:effectExtent l="0" t="0" r="0" b="0"/>
                  <wp:docPr id="12" name="Image 12" descr="Rose des 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ose des vent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76250" cy="476250"/>
                          </a:xfrm>
                          <a:prstGeom prst="rect">
                            <a:avLst/>
                          </a:prstGeom>
                          <a:noFill/>
                          <a:ln>
                            <a:noFill/>
                          </a:ln>
                        </pic:spPr>
                      </pic:pic>
                    </a:graphicData>
                  </a:graphic>
                </wp:inline>
              </w:drawing>
            </w:r>
          </w:p>
        </w:tc>
      </w:tr>
      <w:tr w:rsidR="005657A1" w:rsidRPr="005657A1" w14:paraId="020047DB" w14:textId="77777777" w:rsidTr="005657A1">
        <w:trPr>
          <w:tblCellSpacing w:w="15" w:type="dxa"/>
        </w:trPr>
        <w:tc>
          <w:tcPr>
            <w:tcW w:w="0" w:type="auto"/>
            <w:vMerge/>
            <w:shd w:val="clear" w:color="auto" w:fill="F8F9FA"/>
            <w:vAlign w:val="center"/>
            <w:hideMark/>
          </w:tcPr>
          <w:p w14:paraId="52742A66" w14:textId="77777777" w:rsidR="005657A1" w:rsidRPr="005657A1" w:rsidRDefault="005657A1" w:rsidP="005657A1">
            <w:pPr>
              <w:spacing w:before="240" w:after="240"/>
              <w:jc w:val="center"/>
              <w:rPr>
                <w:rFonts w:cs="Arial"/>
                <w:color w:val="202122"/>
                <w:sz w:val="20"/>
                <w:szCs w:val="20"/>
                <w:lang w:val="fr-BE" w:eastAsia="fr-BE"/>
              </w:rPr>
            </w:pPr>
          </w:p>
        </w:tc>
        <w:tc>
          <w:tcPr>
            <w:tcW w:w="1422" w:type="dxa"/>
            <w:vMerge w:val="restart"/>
            <w:shd w:val="clear" w:color="auto" w:fill="F8F9FA"/>
            <w:vAlign w:val="center"/>
            <w:hideMark/>
          </w:tcPr>
          <w:p w14:paraId="4D8B705B" w14:textId="77777777" w:rsidR="005657A1" w:rsidRPr="005657A1" w:rsidRDefault="00F13150" w:rsidP="005657A1">
            <w:pPr>
              <w:spacing w:before="240" w:after="240"/>
              <w:jc w:val="center"/>
              <w:rPr>
                <w:rFonts w:cs="Arial"/>
                <w:color w:val="202122"/>
                <w:sz w:val="20"/>
                <w:szCs w:val="20"/>
                <w:lang w:val="fr-BE" w:eastAsia="fr-BE"/>
              </w:rPr>
            </w:pPr>
            <w:hyperlink r:id="rId35" w:tooltip="Canton de Diekirch" w:history="1">
              <w:r w:rsidR="005657A1" w:rsidRPr="005657A1">
                <w:rPr>
                  <w:rFonts w:cs="Arial"/>
                  <w:color w:val="0645AD"/>
                  <w:sz w:val="20"/>
                  <w:szCs w:val="20"/>
                  <w:u w:val="single"/>
                  <w:lang w:val="fr-BE" w:eastAsia="fr-BE"/>
                </w:rPr>
                <w:t>Canton de Diekirch</w:t>
              </w:r>
            </w:hyperlink>
            <w:r w:rsidR="005657A1" w:rsidRPr="005657A1">
              <w:rPr>
                <w:rFonts w:cs="Arial"/>
                <w:color w:val="202122"/>
                <w:sz w:val="20"/>
                <w:szCs w:val="20"/>
                <w:lang w:val="fr-BE" w:eastAsia="fr-BE"/>
              </w:rPr>
              <w:br/>
            </w:r>
            <w:hyperlink r:id="rId36" w:tooltip="Canton de Mersch" w:history="1">
              <w:r w:rsidR="005657A1" w:rsidRPr="005657A1">
                <w:rPr>
                  <w:rFonts w:cs="Arial"/>
                  <w:color w:val="0645AD"/>
                  <w:sz w:val="20"/>
                  <w:szCs w:val="20"/>
                  <w:u w:val="single"/>
                  <w:lang w:val="fr-BE" w:eastAsia="fr-BE"/>
                </w:rPr>
                <w:t>Canton de Mersch</w:t>
              </w:r>
            </w:hyperlink>
          </w:p>
        </w:tc>
        <w:tc>
          <w:tcPr>
            <w:tcW w:w="3117" w:type="dxa"/>
            <w:shd w:val="clear" w:color="auto" w:fill="F8F9FA"/>
            <w:vAlign w:val="center"/>
            <w:hideMark/>
          </w:tcPr>
          <w:p w14:paraId="79624313" w14:textId="77777777" w:rsidR="005657A1" w:rsidRPr="005657A1" w:rsidRDefault="005657A1" w:rsidP="005657A1">
            <w:pPr>
              <w:spacing w:before="240" w:after="240"/>
              <w:jc w:val="center"/>
              <w:rPr>
                <w:rFonts w:cs="Arial"/>
                <w:color w:val="202122"/>
                <w:sz w:val="20"/>
                <w:szCs w:val="20"/>
                <w:lang w:val="fr-BE" w:eastAsia="fr-BE"/>
              </w:rPr>
            </w:pPr>
            <w:r w:rsidRPr="005657A1">
              <w:rPr>
                <w:rFonts w:cs="Arial"/>
                <w:b/>
                <w:bCs/>
                <w:i/>
                <w:iCs/>
                <w:color w:val="AAAAAA"/>
                <w:sz w:val="20"/>
                <w:szCs w:val="20"/>
                <w:bdr w:val="single" w:sz="6" w:space="0" w:color="AAAAAA" w:frame="1"/>
                <w:lang w:val="fr-BE" w:eastAsia="fr-BE"/>
              </w:rPr>
              <w:t>N</w:t>
            </w:r>
          </w:p>
        </w:tc>
        <w:tc>
          <w:tcPr>
            <w:tcW w:w="1577" w:type="dxa"/>
            <w:vMerge w:val="restart"/>
            <w:shd w:val="clear" w:color="auto" w:fill="F8F9FA"/>
            <w:vAlign w:val="center"/>
            <w:hideMark/>
          </w:tcPr>
          <w:p w14:paraId="49B41EF2" w14:textId="77777777" w:rsidR="005657A1" w:rsidRPr="005657A1" w:rsidRDefault="00F13150" w:rsidP="005657A1">
            <w:pPr>
              <w:spacing w:before="240" w:after="240"/>
              <w:jc w:val="center"/>
              <w:rPr>
                <w:rFonts w:cs="Arial"/>
                <w:color w:val="202122"/>
                <w:sz w:val="20"/>
                <w:szCs w:val="20"/>
                <w:lang w:val="fr-BE" w:eastAsia="fr-BE"/>
              </w:rPr>
            </w:pPr>
            <w:hyperlink r:id="rId37" w:history="1">
              <w:r w:rsidR="005657A1" w:rsidRPr="005657A1">
                <w:rPr>
                  <w:rFonts w:cs="Arial"/>
                  <w:color w:val="FAA700"/>
                  <w:sz w:val="20"/>
                  <w:szCs w:val="20"/>
                  <w:u w:val="single"/>
                  <w:lang w:val="fr-BE" w:eastAsia="fr-BE"/>
                </w:rPr>
                <w:t>Arr. de Trèves-Sarrebourg</w:t>
              </w:r>
            </w:hyperlink>
            <w:r w:rsidR="005657A1" w:rsidRPr="005657A1">
              <w:rPr>
                <w:rFonts w:cs="Arial"/>
                <w:color w:val="202122"/>
                <w:sz w:val="20"/>
                <w:szCs w:val="20"/>
                <w:lang w:val="fr-BE" w:eastAsia="fr-BE"/>
              </w:rPr>
              <w:t> (A)</w:t>
            </w:r>
          </w:p>
        </w:tc>
        <w:tc>
          <w:tcPr>
            <w:tcW w:w="0" w:type="auto"/>
            <w:vMerge/>
            <w:shd w:val="clear" w:color="auto" w:fill="F8F9FA"/>
            <w:vAlign w:val="center"/>
            <w:hideMark/>
          </w:tcPr>
          <w:p w14:paraId="1E140B40" w14:textId="77777777" w:rsidR="005657A1" w:rsidRPr="005657A1" w:rsidRDefault="005657A1" w:rsidP="005657A1">
            <w:pPr>
              <w:spacing w:before="240" w:after="240"/>
              <w:jc w:val="center"/>
              <w:rPr>
                <w:rFonts w:cs="Arial"/>
                <w:color w:val="202122"/>
                <w:sz w:val="20"/>
                <w:szCs w:val="20"/>
                <w:lang w:val="fr-BE" w:eastAsia="fr-BE"/>
              </w:rPr>
            </w:pPr>
          </w:p>
        </w:tc>
      </w:tr>
      <w:tr w:rsidR="005657A1" w:rsidRPr="005657A1" w14:paraId="6B6D9994" w14:textId="77777777" w:rsidTr="005657A1">
        <w:trPr>
          <w:tblCellSpacing w:w="15" w:type="dxa"/>
        </w:trPr>
        <w:tc>
          <w:tcPr>
            <w:tcW w:w="0" w:type="auto"/>
            <w:vMerge/>
            <w:shd w:val="clear" w:color="auto" w:fill="F8F9FA"/>
            <w:vAlign w:val="center"/>
            <w:hideMark/>
          </w:tcPr>
          <w:p w14:paraId="5FD15979" w14:textId="77777777" w:rsidR="005657A1" w:rsidRPr="005657A1" w:rsidRDefault="005657A1" w:rsidP="005657A1">
            <w:pPr>
              <w:spacing w:before="240" w:after="240"/>
              <w:jc w:val="center"/>
              <w:rPr>
                <w:rFonts w:cs="Arial"/>
                <w:color w:val="202122"/>
                <w:sz w:val="20"/>
                <w:szCs w:val="20"/>
                <w:lang w:val="fr-BE" w:eastAsia="fr-BE"/>
              </w:rPr>
            </w:pPr>
          </w:p>
        </w:tc>
        <w:tc>
          <w:tcPr>
            <w:tcW w:w="0" w:type="auto"/>
            <w:vMerge/>
            <w:shd w:val="clear" w:color="auto" w:fill="F8F9FA"/>
            <w:vAlign w:val="center"/>
            <w:hideMark/>
          </w:tcPr>
          <w:p w14:paraId="7D626AA5" w14:textId="77777777" w:rsidR="005657A1" w:rsidRPr="005657A1" w:rsidRDefault="005657A1" w:rsidP="005657A1">
            <w:pPr>
              <w:spacing w:before="240" w:after="240"/>
              <w:jc w:val="center"/>
              <w:rPr>
                <w:rFonts w:cs="Arial"/>
                <w:color w:val="202122"/>
                <w:sz w:val="20"/>
                <w:szCs w:val="20"/>
                <w:lang w:val="fr-BE" w:eastAsia="fr-BE"/>
              </w:rPr>
            </w:pPr>
          </w:p>
        </w:tc>
        <w:tc>
          <w:tcPr>
            <w:tcW w:w="1500" w:type="pct"/>
            <w:shd w:val="clear" w:color="auto" w:fill="F8F9FA"/>
            <w:noWrap/>
            <w:vAlign w:val="center"/>
            <w:hideMark/>
          </w:tcPr>
          <w:p w14:paraId="43A23E2B" w14:textId="77777777" w:rsidR="005657A1" w:rsidRPr="005657A1" w:rsidRDefault="005657A1" w:rsidP="005657A1">
            <w:pPr>
              <w:spacing w:before="240" w:after="240"/>
              <w:jc w:val="center"/>
              <w:rPr>
                <w:rFonts w:cs="Arial"/>
                <w:color w:val="202122"/>
                <w:sz w:val="20"/>
                <w:szCs w:val="20"/>
                <w:lang w:val="fr-BE" w:eastAsia="fr-BE"/>
              </w:rPr>
            </w:pPr>
            <w:r w:rsidRPr="005657A1">
              <w:rPr>
                <w:rFonts w:cs="Arial"/>
                <w:b/>
                <w:bCs/>
                <w:i/>
                <w:iCs/>
                <w:color w:val="AAAAAA"/>
                <w:sz w:val="20"/>
                <w:szCs w:val="20"/>
                <w:bdr w:val="single" w:sz="6" w:space="0" w:color="AAAAAA" w:frame="1"/>
                <w:lang w:val="fr-BE" w:eastAsia="fr-BE"/>
              </w:rPr>
              <w:t>O</w:t>
            </w:r>
            <w:r w:rsidRPr="005657A1">
              <w:rPr>
                <w:rFonts w:cs="Arial"/>
                <w:color w:val="202122"/>
                <w:sz w:val="20"/>
                <w:szCs w:val="20"/>
                <w:lang w:val="fr-BE" w:eastAsia="fr-BE"/>
              </w:rPr>
              <w:t>   </w:t>
            </w:r>
            <w:r w:rsidRPr="005657A1">
              <w:rPr>
                <w:rFonts w:cs="Arial"/>
                <w:b/>
                <w:bCs/>
                <w:color w:val="202122"/>
                <w:sz w:val="20"/>
                <w:szCs w:val="20"/>
                <w:lang w:val="fr-BE" w:eastAsia="fr-BE"/>
              </w:rPr>
              <w:t> Canton d’Echternach </w:t>
            </w:r>
            <w:r w:rsidRPr="005657A1">
              <w:rPr>
                <w:rFonts w:cs="Arial"/>
                <w:color w:val="202122"/>
                <w:sz w:val="20"/>
                <w:szCs w:val="20"/>
                <w:lang w:val="fr-BE" w:eastAsia="fr-BE"/>
              </w:rPr>
              <w:t>   </w:t>
            </w:r>
            <w:r w:rsidRPr="005657A1">
              <w:rPr>
                <w:rFonts w:cs="Arial"/>
                <w:b/>
                <w:bCs/>
                <w:i/>
                <w:iCs/>
                <w:color w:val="AAAAAA"/>
                <w:sz w:val="20"/>
                <w:szCs w:val="20"/>
                <w:bdr w:val="single" w:sz="6" w:space="0" w:color="AAAAAA" w:frame="1"/>
                <w:lang w:val="fr-BE" w:eastAsia="fr-BE"/>
              </w:rPr>
              <w:t>E</w:t>
            </w:r>
          </w:p>
        </w:tc>
        <w:tc>
          <w:tcPr>
            <w:tcW w:w="0" w:type="auto"/>
            <w:vMerge/>
            <w:shd w:val="clear" w:color="auto" w:fill="F8F9FA"/>
            <w:vAlign w:val="center"/>
            <w:hideMark/>
          </w:tcPr>
          <w:p w14:paraId="4237C5C6" w14:textId="77777777" w:rsidR="005657A1" w:rsidRPr="005657A1" w:rsidRDefault="005657A1" w:rsidP="005657A1">
            <w:pPr>
              <w:spacing w:before="240" w:after="240"/>
              <w:jc w:val="center"/>
              <w:rPr>
                <w:rFonts w:cs="Arial"/>
                <w:color w:val="202122"/>
                <w:sz w:val="20"/>
                <w:szCs w:val="20"/>
                <w:lang w:val="fr-BE" w:eastAsia="fr-BE"/>
              </w:rPr>
            </w:pPr>
          </w:p>
        </w:tc>
        <w:tc>
          <w:tcPr>
            <w:tcW w:w="0" w:type="auto"/>
            <w:vMerge/>
            <w:shd w:val="clear" w:color="auto" w:fill="F8F9FA"/>
            <w:vAlign w:val="center"/>
            <w:hideMark/>
          </w:tcPr>
          <w:p w14:paraId="70AB01B6" w14:textId="77777777" w:rsidR="005657A1" w:rsidRPr="005657A1" w:rsidRDefault="005657A1" w:rsidP="005657A1">
            <w:pPr>
              <w:spacing w:before="240" w:after="240"/>
              <w:jc w:val="center"/>
              <w:rPr>
                <w:rFonts w:cs="Arial"/>
                <w:color w:val="202122"/>
                <w:sz w:val="20"/>
                <w:szCs w:val="20"/>
                <w:lang w:val="fr-BE" w:eastAsia="fr-BE"/>
              </w:rPr>
            </w:pPr>
          </w:p>
        </w:tc>
      </w:tr>
      <w:tr w:rsidR="005657A1" w:rsidRPr="005657A1" w14:paraId="3E522173" w14:textId="77777777" w:rsidTr="005657A1">
        <w:trPr>
          <w:tblCellSpacing w:w="15" w:type="dxa"/>
        </w:trPr>
        <w:tc>
          <w:tcPr>
            <w:tcW w:w="0" w:type="auto"/>
            <w:vMerge/>
            <w:shd w:val="clear" w:color="auto" w:fill="F8F9FA"/>
            <w:vAlign w:val="center"/>
            <w:hideMark/>
          </w:tcPr>
          <w:p w14:paraId="66A9A359" w14:textId="77777777" w:rsidR="005657A1" w:rsidRPr="005657A1" w:rsidRDefault="005657A1" w:rsidP="005657A1">
            <w:pPr>
              <w:spacing w:before="240" w:after="240"/>
              <w:jc w:val="center"/>
              <w:rPr>
                <w:rFonts w:cs="Arial"/>
                <w:color w:val="202122"/>
                <w:sz w:val="20"/>
                <w:szCs w:val="20"/>
                <w:lang w:val="fr-BE" w:eastAsia="fr-BE"/>
              </w:rPr>
            </w:pPr>
          </w:p>
        </w:tc>
        <w:tc>
          <w:tcPr>
            <w:tcW w:w="0" w:type="auto"/>
            <w:vMerge/>
            <w:shd w:val="clear" w:color="auto" w:fill="F8F9FA"/>
            <w:vAlign w:val="center"/>
            <w:hideMark/>
          </w:tcPr>
          <w:p w14:paraId="14EC6C6B" w14:textId="77777777" w:rsidR="005657A1" w:rsidRPr="005657A1" w:rsidRDefault="005657A1" w:rsidP="005657A1">
            <w:pPr>
              <w:spacing w:before="240" w:after="240"/>
              <w:jc w:val="center"/>
              <w:rPr>
                <w:rFonts w:cs="Arial"/>
                <w:color w:val="202122"/>
                <w:sz w:val="20"/>
                <w:szCs w:val="20"/>
                <w:lang w:val="fr-BE" w:eastAsia="fr-BE"/>
              </w:rPr>
            </w:pPr>
          </w:p>
        </w:tc>
        <w:tc>
          <w:tcPr>
            <w:tcW w:w="3117" w:type="dxa"/>
            <w:shd w:val="clear" w:color="auto" w:fill="F8F9FA"/>
            <w:vAlign w:val="center"/>
            <w:hideMark/>
          </w:tcPr>
          <w:p w14:paraId="4D080B9A" w14:textId="77777777" w:rsidR="005657A1" w:rsidRPr="005657A1" w:rsidRDefault="005657A1" w:rsidP="005657A1">
            <w:pPr>
              <w:spacing w:before="240" w:after="240"/>
              <w:jc w:val="center"/>
              <w:rPr>
                <w:rFonts w:cs="Arial"/>
                <w:color w:val="202122"/>
                <w:sz w:val="20"/>
                <w:szCs w:val="20"/>
                <w:lang w:val="fr-BE" w:eastAsia="fr-BE"/>
              </w:rPr>
            </w:pPr>
            <w:r w:rsidRPr="005657A1">
              <w:rPr>
                <w:rFonts w:cs="Arial"/>
                <w:b/>
                <w:bCs/>
                <w:i/>
                <w:iCs/>
                <w:color w:val="AAAAAA"/>
                <w:sz w:val="20"/>
                <w:szCs w:val="20"/>
                <w:bdr w:val="single" w:sz="6" w:space="0" w:color="AAAAAA" w:frame="1"/>
                <w:lang w:val="fr-BE" w:eastAsia="fr-BE"/>
              </w:rPr>
              <w:t>S</w:t>
            </w:r>
          </w:p>
        </w:tc>
        <w:tc>
          <w:tcPr>
            <w:tcW w:w="0" w:type="auto"/>
            <w:vMerge/>
            <w:shd w:val="clear" w:color="auto" w:fill="F8F9FA"/>
            <w:vAlign w:val="center"/>
            <w:hideMark/>
          </w:tcPr>
          <w:p w14:paraId="48B1FEC4" w14:textId="77777777" w:rsidR="005657A1" w:rsidRPr="005657A1" w:rsidRDefault="005657A1" w:rsidP="005657A1">
            <w:pPr>
              <w:spacing w:before="240" w:after="240"/>
              <w:jc w:val="center"/>
              <w:rPr>
                <w:rFonts w:cs="Arial"/>
                <w:color w:val="202122"/>
                <w:sz w:val="20"/>
                <w:szCs w:val="20"/>
                <w:lang w:val="fr-BE" w:eastAsia="fr-BE"/>
              </w:rPr>
            </w:pPr>
          </w:p>
        </w:tc>
        <w:tc>
          <w:tcPr>
            <w:tcW w:w="0" w:type="auto"/>
            <w:vMerge/>
            <w:shd w:val="clear" w:color="auto" w:fill="F8F9FA"/>
            <w:vAlign w:val="center"/>
            <w:hideMark/>
          </w:tcPr>
          <w:p w14:paraId="6F878DA7" w14:textId="77777777" w:rsidR="005657A1" w:rsidRPr="005657A1" w:rsidRDefault="005657A1" w:rsidP="005657A1">
            <w:pPr>
              <w:spacing w:before="240" w:after="240"/>
              <w:jc w:val="center"/>
              <w:rPr>
                <w:rFonts w:cs="Arial"/>
                <w:color w:val="202122"/>
                <w:sz w:val="20"/>
                <w:szCs w:val="20"/>
                <w:lang w:val="fr-BE" w:eastAsia="fr-BE"/>
              </w:rPr>
            </w:pPr>
          </w:p>
        </w:tc>
      </w:tr>
      <w:tr w:rsidR="005657A1" w:rsidRPr="005657A1" w14:paraId="0E18F94C" w14:textId="77777777" w:rsidTr="005657A1">
        <w:trPr>
          <w:tblCellSpacing w:w="15" w:type="dxa"/>
        </w:trPr>
        <w:tc>
          <w:tcPr>
            <w:tcW w:w="0" w:type="auto"/>
            <w:vMerge/>
            <w:shd w:val="clear" w:color="auto" w:fill="F8F9FA"/>
            <w:vAlign w:val="center"/>
            <w:hideMark/>
          </w:tcPr>
          <w:p w14:paraId="6FDA1443" w14:textId="77777777" w:rsidR="005657A1" w:rsidRPr="005657A1" w:rsidRDefault="005657A1" w:rsidP="005657A1">
            <w:pPr>
              <w:spacing w:before="240" w:after="240"/>
              <w:jc w:val="center"/>
              <w:rPr>
                <w:rFonts w:cs="Arial"/>
                <w:color w:val="202122"/>
                <w:sz w:val="20"/>
                <w:szCs w:val="20"/>
                <w:lang w:val="fr-BE" w:eastAsia="fr-BE"/>
              </w:rPr>
            </w:pPr>
          </w:p>
        </w:tc>
        <w:tc>
          <w:tcPr>
            <w:tcW w:w="1422" w:type="dxa"/>
            <w:shd w:val="clear" w:color="auto" w:fill="F8F9FA"/>
            <w:vAlign w:val="center"/>
            <w:hideMark/>
          </w:tcPr>
          <w:p w14:paraId="1C48463A" w14:textId="77777777" w:rsidR="005657A1" w:rsidRPr="005657A1" w:rsidRDefault="005657A1" w:rsidP="005657A1">
            <w:pPr>
              <w:spacing w:before="240" w:after="240"/>
              <w:jc w:val="center"/>
              <w:rPr>
                <w:rFonts w:cs="Arial"/>
                <w:color w:val="202122"/>
                <w:sz w:val="20"/>
                <w:szCs w:val="20"/>
                <w:lang w:val="fr-BE" w:eastAsia="fr-BE"/>
              </w:rPr>
            </w:pPr>
          </w:p>
        </w:tc>
        <w:tc>
          <w:tcPr>
            <w:tcW w:w="3117" w:type="dxa"/>
            <w:shd w:val="clear" w:color="auto" w:fill="F8F9FA"/>
            <w:vAlign w:val="center"/>
            <w:hideMark/>
          </w:tcPr>
          <w:p w14:paraId="1BBAEA87" w14:textId="77777777" w:rsidR="005657A1" w:rsidRPr="005657A1" w:rsidRDefault="00F13150" w:rsidP="005657A1">
            <w:pPr>
              <w:spacing w:before="240" w:after="240"/>
              <w:jc w:val="center"/>
              <w:rPr>
                <w:rFonts w:cs="Arial"/>
                <w:color w:val="202122"/>
                <w:sz w:val="20"/>
                <w:szCs w:val="20"/>
                <w:lang w:val="fr-BE" w:eastAsia="fr-BE"/>
              </w:rPr>
            </w:pPr>
            <w:hyperlink r:id="rId38" w:tooltip="Canton de Grevenmacher" w:history="1">
              <w:r w:rsidR="005657A1" w:rsidRPr="005657A1">
                <w:rPr>
                  <w:rFonts w:cs="Arial"/>
                  <w:color w:val="0645AD"/>
                  <w:sz w:val="20"/>
                  <w:szCs w:val="20"/>
                  <w:u w:val="single"/>
                  <w:lang w:val="fr-BE" w:eastAsia="fr-BE"/>
                </w:rPr>
                <w:t>Canton de Grevenmacher</w:t>
              </w:r>
            </w:hyperlink>
          </w:p>
        </w:tc>
        <w:tc>
          <w:tcPr>
            <w:tcW w:w="1577" w:type="dxa"/>
            <w:shd w:val="clear" w:color="auto" w:fill="F8F9FA"/>
            <w:vAlign w:val="center"/>
            <w:hideMark/>
          </w:tcPr>
          <w:p w14:paraId="6CC3ED25" w14:textId="77777777" w:rsidR="005657A1" w:rsidRPr="005657A1" w:rsidRDefault="005657A1" w:rsidP="005657A1">
            <w:pPr>
              <w:spacing w:before="240" w:after="240"/>
              <w:jc w:val="center"/>
              <w:rPr>
                <w:rFonts w:cs="Arial"/>
                <w:color w:val="202122"/>
                <w:sz w:val="20"/>
                <w:szCs w:val="20"/>
                <w:lang w:val="fr-BE" w:eastAsia="fr-BE"/>
              </w:rPr>
            </w:pPr>
          </w:p>
        </w:tc>
        <w:tc>
          <w:tcPr>
            <w:tcW w:w="0" w:type="auto"/>
            <w:vMerge/>
            <w:shd w:val="clear" w:color="auto" w:fill="F8F9FA"/>
            <w:vAlign w:val="center"/>
            <w:hideMark/>
          </w:tcPr>
          <w:p w14:paraId="336D95CF" w14:textId="77777777" w:rsidR="005657A1" w:rsidRPr="005657A1" w:rsidRDefault="005657A1" w:rsidP="005657A1">
            <w:pPr>
              <w:spacing w:before="240" w:after="240"/>
              <w:jc w:val="center"/>
              <w:rPr>
                <w:rFonts w:cs="Arial"/>
                <w:color w:val="202122"/>
                <w:sz w:val="20"/>
                <w:szCs w:val="20"/>
                <w:lang w:val="fr-BE" w:eastAsia="fr-BE"/>
              </w:rPr>
            </w:pPr>
          </w:p>
        </w:tc>
      </w:tr>
    </w:tbl>
    <w:p w14:paraId="08070D28" w14:textId="0E173118" w:rsidR="00BB6887" w:rsidRPr="004768F5" w:rsidRDefault="005657A1" w:rsidP="0034405D">
      <w:pPr>
        <w:spacing w:line="360" w:lineRule="auto"/>
        <w:jc w:val="both"/>
        <w:rPr>
          <w:rFonts w:cs="Arial"/>
          <w:i/>
          <w:iCs/>
          <w:sz w:val="16"/>
          <w:szCs w:val="16"/>
          <w:u w:val="single"/>
          <w:shd w:val="clear" w:color="auto" w:fill="FFFFFF"/>
        </w:rPr>
      </w:pPr>
      <w:r w:rsidRPr="004768F5">
        <w:rPr>
          <w:rFonts w:cs="Arial"/>
          <w:i/>
          <w:iCs/>
          <w:color w:val="4F81BD" w:themeColor="accent1"/>
          <w:sz w:val="16"/>
          <w:szCs w:val="16"/>
          <w:u w:val="single"/>
          <w:shd w:val="clear" w:color="auto" w:fill="FFFFFF"/>
        </w:rPr>
        <w:t>(</w:t>
      </w:r>
      <w:hyperlink r:id="rId39" w:anchor="Communes" w:history="1">
        <w:r w:rsidR="00BB6887" w:rsidRPr="004768F5">
          <w:rPr>
            <w:rStyle w:val="Lienhypertexte"/>
            <w:rFonts w:cs="Arial"/>
            <w:i/>
            <w:iCs/>
            <w:sz w:val="16"/>
            <w:szCs w:val="16"/>
            <w:shd w:val="clear" w:color="auto" w:fill="FFFFFF"/>
          </w:rPr>
          <w:t>https://fr.wikipedia.org/wiki/Canton_d%27Echternach#Communes</w:t>
        </w:r>
      </w:hyperlink>
      <w:r w:rsidRPr="004768F5">
        <w:rPr>
          <w:rFonts w:cs="Arial"/>
          <w:i/>
          <w:iCs/>
          <w:color w:val="4F81BD" w:themeColor="accent1"/>
          <w:sz w:val="16"/>
          <w:szCs w:val="16"/>
          <w:u w:val="single"/>
          <w:shd w:val="clear" w:color="auto" w:fill="FFFFFF"/>
        </w:rPr>
        <w:t>)</w:t>
      </w:r>
    </w:p>
    <w:p w14:paraId="196B27AF" w14:textId="77777777" w:rsidR="00BB6887" w:rsidRPr="004768F5" w:rsidRDefault="00BB6887" w:rsidP="0034405D">
      <w:pPr>
        <w:spacing w:line="360" w:lineRule="auto"/>
        <w:jc w:val="both"/>
        <w:rPr>
          <w:rFonts w:cs="Arial"/>
          <w:i/>
          <w:iCs/>
          <w:u w:val="single"/>
          <w:shd w:val="clear" w:color="auto" w:fill="FFFFFF"/>
        </w:rPr>
      </w:pPr>
    </w:p>
    <w:p w14:paraId="57436D58" w14:textId="2AC3178C" w:rsidR="005676C6" w:rsidRPr="00BB6887" w:rsidRDefault="005676C6" w:rsidP="0034405D">
      <w:pPr>
        <w:spacing w:line="360" w:lineRule="auto"/>
        <w:jc w:val="both"/>
        <w:rPr>
          <w:rFonts w:cs="Arial"/>
          <w:i/>
          <w:iCs/>
          <w:sz w:val="16"/>
          <w:szCs w:val="16"/>
          <w:u w:val="single"/>
          <w:shd w:val="clear" w:color="auto" w:fill="FFFFFF"/>
          <w:lang w:val="de-DE"/>
        </w:rPr>
      </w:pPr>
      <w:r w:rsidRPr="004768F5">
        <w:rPr>
          <w:rFonts w:cs="Arial"/>
          <w:i/>
          <w:iCs/>
          <w:u w:val="single"/>
          <w:shd w:val="clear" w:color="auto" w:fill="FFFFFF"/>
        </w:rPr>
        <w:t xml:space="preserve"> </w:t>
      </w:r>
      <w:r w:rsidRPr="005676C6">
        <w:rPr>
          <w:rFonts w:cs="Arial"/>
          <w:i/>
          <w:iCs/>
          <w:u w:val="single"/>
          <w:shd w:val="clear" w:color="auto" w:fill="FFFFFF"/>
          <w:lang w:val="de-DE"/>
        </w:rPr>
        <w:t>Allgemeine Informationen</w:t>
      </w:r>
      <w:r>
        <w:rPr>
          <w:rFonts w:cs="Arial"/>
          <w:i/>
          <w:iCs/>
          <w:u w:val="single"/>
          <w:shd w:val="clear" w:color="auto" w:fill="FFFFFF"/>
          <w:lang w:val="de-DE"/>
        </w:rPr>
        <w:t xml:space="preserve"> zur Gemeine Echternach</w:t>
      </w:r>
    </w:p>
    <w:tbl>
      <w:tblPr>
        <w:tblW w:w="7799" w:type="dxa"/>
        <w:tblInd w:w="240"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Description w:val="Infobox Gemeinde in Luxemburg"/>
      </w:tblPr>
      <w:tblGrid>
        <w:gridCol w:w="2084"/>
        <w:gridCol w:w="5679"/>
        <w:gridCol w:w="36"/>
      </w:tblGrid>
      <w:tr w:rsidR="005676C6" w:rsidRPr="005676C6" w14:paraId="3AA9F8EC" w14:textId="2EA7E22E" w:rsidTr="005676C6">
        <w:trPr>
          <w:trHeight w:val="336"/>
        </w:trPr>
        <w:tc>
          <w:tcPr>
            <w:tcW w:w="0" w:type="auto"/>
            <w:gridSpan w:val="2"/>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7491B53" w14:textId="77777777" w:rsidR="005676C6" w:rsidRPr="005676C6" w:rsidRDefault="005676C6" w:rsidP="005676C6">
            <w:pPr>
              <w:spacing w:after="240"/>
              <w:jc w:val="center"/>
              <w:rPr>
                <w:rFonts w:cs="Arial"/>
                <w:color w:val="202122"/>
                <w:sz w:val="28"/>
                <w:szCs w:val="28"/>
                <w:lang w:val="fr-BE" w:eastAsia="fr-BE"/>
              </w:rPr>
            </w:pPr>
            <w:r w:rsidRPr="005676C6">
              <w:rPr>
                <w:rFonts w:cs="Arial"/>
                <w:color w:val="202122"/>
                <w:sz w:val="28"/>
                <w:szCs w:val="28"/>
                <w:lang w:val="fr-BE" w:eastAsia="fr-BE"/>
              </w:rPr>
              <w:t>Echternach</w:t>
            </w:r>
          </w:p>
        </w:tc>
        <w:tc>
          <w:tcPr>
            <w:tcW w:w="0" w:type="auto"/>
            <w:tcBorders>
              <w:top w:val="single" w:sz="6" w:space="0" w:color="A2A9B1"/>
              <w:left w:val="single" w:sz="6" w:space="0" w:color="A2A9B1"/>
              <w:bottom w:val="single" w:sz="6" w:space="0" w:color="A2A9B1"/>
              <w:right w:val="single" w:sz="6" w:space="0" w:color="A2A9B1"/>
            </w:tcBorders>
            <w:shd w:val="clear" w:color="auto" w:fill="F8F9FA"/>
          </w:tcPr>
          <w:p w14:paraId="799CC25E" w14:textId="77777777" w:rsidR="005676C6" w:rsidRPr="005676C6" w:rsidRDefault="005676C6" w:rsidP="005676C6">
            <w:pPr>
              <w:spacing w:after="240"/>
              <w:jc w:val="center"/>
              <w:rPr>
                <w:rFonts w:cs="Arial"/>
                <w:color w:val="202122"/>
                <w:sz w:val="15"/>
                <w:szCs w:val="15"/>
                <w:lang w:val="fr-BE" w:eastAsia="fr-BE"/>
              </w:rPr>
            </w:pPr>
          </w:p>
        </w:tc>
      </w:tr>
      <w:tr w:rsidR="005676C6" w:rsidRPr="005676C6" w14:paraId="5CCA11C7" w14:textId="0DD9912E" w:rsidTr="005676C6">
        <w:trPr>
          <w:trHeight w:val="385"/>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5BF514C" w14:textId="77777777" w:rsidR="005676C6" w:rsidRPr="005676C6" w:rsidRDefault="00F13150" w:rsidP="005676C6">
            <w:pPr>
              <w:spacing w:after="240"/>
              <w:rPr>
                <w:rFonts w:cs="Arial"/>
                <w:color w:val="202122"/>
                <w:sz w:val="21"/>
                <w:szCs w:val="21"/>
                <w:lang w:val="fr-BE" w:eastAsia="fr-BE"/>
              </w:rPr>
            </w:pPr>
            <w:hyperlink r:id="rId40" w:tooltip="Staat" w:history="1">
              <w:r w:rsidR="005676C6" w:rsidRPr="005676C6">
                <w:rPr>
                  <w:rFonts w:cs="Arial"/>
                  <w:color w:val="0645AD"/>
                  <w:sz w:val="21"/>
                  <w:szCs w:val="21"/>
                  <w:u w:val="single"/>
                  <w:lang w:val="fr-BE" w:eastAsia="fr-BE"/>
                </w:rPr>
                <w:t>Staat</w:t>
              </w:r>
            </w:hyperlink>
            <w:r w:rsidR="005676C6" w:rsidRPr="005676C6">
              <w:rPr>
                <w:rFonts w:cs="Arial"/>
                <w:color w:val="202122"/>
                <w:sz w:val="21"/>
                <w:szCs w:val="21"/>
                <w:lang w:val="fr-BE" w:eastAsia="fr-BE"/>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79EA91A" w14:textId="77777777" w:rsidR="005676C6" w:rsidRPr="005676C6" w:rsidRDefault="005676C6" w:rsidP="005676C6">
            <w:pPr>
              <w:spacing w:after="240"/>
              <w:rPr>
                <w:rFonts w:cs="Arial"/>
                <w:color w:val="202122"/>
                <w:sz w:val="21"/>
                <w:szCs w:val="21"/>
                <w:lang w:val="fr-BE" w:eastAsia="fr-BE"/>
              </w:rPr>
            </w:pPr>
            <w:r w:rsidRPr="005676C6">
              <w:rPr>
                <w:rFonts w:cs="Arial"/>
                <w:noProof/>
                <w:color w:val="0645AD"/>
                <w:sz w:val="21"/>
                <w:szCs w:val="21"/>
                <w:lang w:val="fr-BE" w:eastAsia="fr-BE"/>
              </w:rPr>
              <w:drawing>
                <wp:inline distT="0" distB="0" distL="0" distR="0" wp14:anchorId="035E1368" wp14:editId="4B1B3C78">
                  <wp:extent cx="190500" cy="114300"/>
                  <wp:effectExtent l="0" t="0" r="0" b="0"/>
                  <wp:docPr id="22" name="Image 22" descr="Luxemburg">
                    <a:hlinkClick xmlns:a="http://schemas.openxmlformats.org/drawingml/2006/main" r:id="rId41" tooltip="&quot;Luxemburg&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Luxemburg">
                            <a:hlinkClick r:id="rId41" tooltip="&quot;Luxemburg&quot;"/>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0500" cy="114300"/>
                          </a:xfrm>
                          <a:prstGeom prst="rect">
                            <a:avLst/>
                          </a:prstGeom>
                          <a:noFill/>
                          <a:ln>
                            <a:noFill/>
                          </a:ln>
                        </pic:spPr>
                      </pic:pic>
                    </a:graphicData>
                  </a:graphic>
                </wp:inline>
              </w:drawing>
            </w:r>
            <w:r w:rsidRPr="005676C6">
              <w:rPr>
                <w:rFonts w:cs="Arial"/>
                <w:color w:val="202122"/>
                <w:sz w:val="21"/>
                <w:szCs w:val="21"/>
                <w:lang w:val="fr-BE" w:eastAsia="fr-BE"/>
              </w:rPr>
              <w:t> </w:t>
            </w:r>
            <w:hyperlink r:id="rId42" w:tooltip="Luxemburg" w:history="1">
              <w:r w:rsidRPr="005676C6">
                <w:rPr>
                  <w:rFonts w:cs="Arial"/>
                  <w:color w:val="0645AD"/>
                  <w:sz w:val="21"/>
                  <w:szCs w:val="21"/>
                  <w:u w:val="single"/>
                  <w:lang w:val="fr-BE" w:eastAsia="fr-BE"/>
                </w:rPr>
                <w:t>Luxemburg</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Pr>
          <w:p w14:paraId="6EA33D18" w14:textId="77777777" w:rsidR="005676C6" w:rsidRPr="005676C6" w:rsidRDefault="005676C6" w:rsidP="005676C6">
            <w:pPr>
              <w:spacing w:after="240"/>
              <w:rPr>
                <w:rFonts w:cs="Arial"/>
                <w:noProof/>
                <w:color w:val="0645AD"/>
                <w:sz w:val="21"/>
                <w:szCs w:val="21"/>
                <w:lang w:val="fr-BE" w:eastAsia="fr-BE"/>
              </w:rPr>
            </w:pPr>
          </w:p>
        </w:tc>
      </w:tr>
      <w:tr w:rsidR="005676C6" w:rsidRPr="005676C6" w14:paraId="380296F2" w14:textId="076BA215" w:rsidTr="005676C6">
        <w:trPr>
          <w:trHeight w:val="457"/>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F18D622" w14:textId="77777777" w:rsidR="005676C6" w:rsidRPr="005676C6" w:rsidRDefault="00F13150" w:rsidP="005676C6">
            <w:pPr>
              <w:spacing w:after="240"/>
              <w:rPr>
                <w:rFonts w:cs="Arial"/>
                <w:color w:val="202122"/>
                <w:sz w:val="21"/>
                <w:szCs w:val="21"/>
                <w:lang w:val="fr-BE" w:eastAsia="fr-BE"/>
              </w:rPr>
            </w:pPr>
            <w:hyperlink r:id="rId43" w:tooltip="World Geodetic System 1984" w:history="1">
              <w:r w:rsidR="005676C6" w:rsidRPr="005676C6">
                <w:rPr>
                  <w:rFonts w:cs="Arial"/>
                  <w:color w:val="0645AD"/>
                  <w:sz w:val="21"/>
                  <w:szCs w:val="21"/>
                  <w:u w:val="single"/>
                  <w:lang w:val="fr-BE" w:eastAsia="fr-BE"/>
                </w:rPr>
                <w:t>Koordinaten</w:t>
              </w:r>
            </w:hyperlink>
            <w:r w:rsidR="005676C6" w:rsidRPr="005676C6">
              <w:rPr>
                <w:rFonts w:cs="Arial"/>
                <w:color w:val="202122"/>
                <w:sz w:val="21"/>
                <w:szCs w:val="21"/>
                <w:lang w:val="fr-BE" w:eastAsia="fr-BE"/>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DBC433" w14:textId="4D6E0CE8" w:rsidR="005676C6" w:rsidRPr="005676C6" w:rsidRDefault="005676C6" w:rsidP="005676C6">
            <w:pPr>
              <w:spacing w:after="240"/>
              <w:rPr>
                <w:rFonts w:cs="Arial"/>
                <w:color w:val="202122"/>
                <w:sz w:val="21"/>
                <w:szCs w:val="21"/>
                <w:lang w:val="fr-BE" w:eastAsia="fr-BE"/>
              </w:rPr>
            </w:pPr>
            <w:r w:rsidRPr="005676C6">
              <w:rPr>
                <w:rFonts w:ascii="Segoe UI Symbol" w:hAnsi="Segoe UI Symbol" w:cs="Segoe UI Symbol"/>
                <w:color w:val="0000FF"/>
                <w:sz w:val="21"/>
                <w:szCs w:val="21"/>
                <w:lang w:val="fr-BE" w:eastAsia="fr-BE"/>
              </w:rPr>
              <w:t>♁</w:t>
            </w:r>
            <w:hyperlink r:id="rId44" w:history="1">
              <w:r w:rsidRPr="005676C6">
                <w:rPr>
                  <w:rFonts w:cs="Arial"/>
                  <w:color w:val="3366BB"/>
                  <w:sz w:val="21"/>
                  <w:szCs w:val="21"/>
                  <w:u w:val="single"/>
                  <w:lang w:val="fr-BE" w:eastAsia="fr-BE"/>
                </w:rPr>
                <w:t>49° 49′ N, 6° 25′ O</w:t>
              </w:r>
            </w:hyperlink>
            <w:r w:rsidRPr="005676C6">
              <w:rPr>
                <w:rFonts w:cs="Arial"/>
                <w:color w:val="202122"/>
                <w:sz w:val="20"/>
                <w:szCs w:val="20"/>
                <w:lang w:val="fr-BE" w:eastAsia="fr-BE"/>
              </w:rPr>
              <w:t>Koordinaten: </w:t>
            </w:r>
            <w:hyperlink r:id="rId45" w:history="1">
              <w:r w:rsidRPr="005676C6">
                <w:rPr>
                  <w:rFonts w:cs="Arial"/>
                  <w:color w:val="3366BB"/>
                  <w:sz w:val="20"/>
                  <w:szCs w:val="20"/>
                  <w:u w:val="single"/>
                  <w:lang w:val="fr-BE" w:eastAsia="fr-BE"/>
                </w:rPr>
                <w:t>49° 48′ 52″ N, 6° 25′ 17″ O</w:t>
              </w:r>
            </w:hyperlink>
            <w:r w:rsidRPr="005676C6">
              <w:rPr>
                <w:rFonts w:cs="Arial"/>
                <w:color w:val="202122"/>
                <w:sz w:val="20"/>
                <w:szCs w:val="20"/>
                <w:lang w:val="fr-BE" w:eastAsia="fr-BE"/>
              </w:rPr>
              <w:t> |</w:t>
            </w:r>
          </w:p>
        </w:tc>
        <w:tc>
          <w:tcPr>
            <w:tcW w:w="0" w:type="auto"/>
            <w:tcBorders>
              <w:top w:val="single" w:sz="6" w:space="0" w:color="A2A9B1"/>
              <w:left w:val="single" w:sz="6" w:space="0" w:color="A2A9B1"/>
              <w:bottom w:val="single" w:sz="6" w:space="0" w:color="A2A9B1"/>
              <w:right w:val="single" w:sz="6" w:space="0" w:color="A2A9B1"/>
            </w:tcBorders>
            <w:shd w:val="clear" w:color="auto" w:fill="F8F9FA"/>
          </w:tcPr>
          <w:p w14:paraId="4735A385" w14:textId="77777777" w:rsidR="005676C6" w:rsidRPr="005676C6" w:rsidRDefault="005676C6" w:rsidP="005676C6">
            <w:pPr>
              <w:spacing w:after="240"/>
              <w:rPr>
                <w:rFonts w:ascii="Segoe UI Symbol" w:hAnsi="Segoe UI Symbol" w:cs="Segoe UI Symbol"/>
                <w:color w:val="0000FF"/>
                <w:sz w:val="21"/>
                <w:szCs w:val="21"/>
                <w:lang w:val="fr-BE" w:eastAsia="fr-BE"/>
              </w:rPr>
            </w:pPr>
          </w:p>
        </w:tc>
      </w:tr>
      <w:tr w:rsidR="005676C6" w:rsidRPr="005676C6" w14:paraId="3DF37D39" w14:textId="6FCEFF61" w:rsidTr="005676C6">
        <w:trPr>
          <w:trHeight w:val="397"/>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6658127" w14:textId="77777777" w:rsidR="005676C6" w:rsidRPr="005676C6" w:rsidRDefault="00F13150" w:rsidP="005676C6">
            <w:pPr>
              <w:spacing w:after="240"/>
              <w:rPr>
                <w:rFonts w:cs="Arial"/>
                <w:color w:val="202122"/>
                <w:sz w:val="21"/>
                <w:szCs w:val="21"/>
                <w:lang w:val="fr-BE" w:eastAsia="fr-BE"/>
              </w:rPr>
            </w:pPr>
            <w:hyperlink r:id="rId46" w:tooltip="Verwaltungsgliederung Luxemburgs" w:history="1">
              <w:r w:rsidR="005676C6" w:rsidRPr="005676C6">
                <w:rPr>
                  <w:rFonts w:cs="Arial"/>
                  <w:color w:val="0645AD"/>
                  <w:sz w:val="21"/>
                  <w:szCs w:val="21"/>
                  <w:u w:val="single"/>
                  <w:lang w:val="fr-BE" w:eastAsia="fr-BE"/>
                </w:rPr>
                <w:t>Kanton</w:t>
              </w:r>
            </w:hyperlink>
            <w:r w:rsidR="005676C6" w:rsidRPr="005676C6">
              <w:rPr>
                <w:rFonts w:cs="Arial"/>
                <w:color w:val="202122"/>
                <w:sz w:val="21"/>
                <w:szCs w:val="21"/>
                <w:lang w:val="fr-BE" w:eastAsia="fr-BE"/>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F189AB3" w14:textId="77777777" w:rsidR="005676C6" w:rsidRPr="005676C6" w:rsidRDefault="00F13150" w:rsidP="005676C6">
            <w:pPr>
              <w:spacing w:after="240"/>
              <w:rPr>
                <w:rFonts w:cs="Arial"/>
                <w:color w:val="202122"/>
                <w:sz w:val="21"/>
                <w:szCs w:val="21"/>
                <w:lang w:val="fr-BE" w:eastAsia="fr-BE"/>
              </w:rPr>
            </w:pPr>
            <w:hyperlink r:id="rId47" w:tooltip="Kanton Echternach" w:history="1">
              <w:r w:rsidR="005676C6" w:rsidRPr="005676C6">
                <w:rPr>
                  <w:rFonts w:cs="Arial"/>
                  <w:color w:val="0645AD"/>
                  <w:sz w:val="21"/>
                  <w:szCs w:val="21"/>
                  <w:u w:val="single"/>
                  <w:lang w:val="fr-BE" w:eastAsia="fr-BE"/>
                </w:rPr>
                <w:t>Echternach</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Pr>
          <w:p w14:paraId="732812D0" w14:textId="77777777" w:rsidR="005676C6" w:rsidRPr="005676C6" w:rsidRDefault="005676C6" w:rsidP="005676C6">
            <w:pPr>
              <w:spacing w:after="240"/>
              <w:rPr>
                <w:rFonts w:cs="Arial"/>
                <w:color w:val="202122"/>
                <w:sz w:val="21"/>
                <w:szCs w:val="21"/>
                <w:lang w:val="fr-BE" w:eastAsia="fr-BE"/>
              </w:rPr>
            </w:pPr>
          </w:p>
        </w:tc>
      </w:tr>
      <w:tr w:rsidR="005676C6" w:rsidRPr="005676C6" w14:paraId="702E1AE4" w14:textId="6366A906" w:rsidTr="005676C6">
        <w:trPr>
          <w:trHeight w:val="385"/>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117D663" w14:textId="77777777" w:rsidR="005676C6" w:rsidRPr="005676C6" w:rsidRDefault="00F13150" w:rsidP="005676C6">
            <w:pPr>
              <w:spacing w:after="240"/>
              <w:rPr>
                <w:rFonts w:cs="Arial"/>
                <w:color w:val="202122"/>
                <w:sz w:val="21"/>
                <w:szCs w:val="21"/>
                <w:lang w:val="fr-BE" w:eastAsia="fr-BE"/>
              </w:rPr>
            </w:pPr>
            <w:hyperlink r:id="rId48" w:tooltip="Einwohner" w:history="1">
              <w:r w:rsidR="005676C6" w:rsidRPr="005676C6">
                <w:rPr>
                  <w:rFonts w:cs="Arial"/>
                  <w:color w:val="0645AD"/>
                  <w:sz w:val="21"/>
                  <w:szCs w:val="21"/>
                  <w:u w:val="single"/>
                  <w:lang w:val="fr-BE" w:eastAsia="fr-BE"/>
                </w:rPr>
                <w:t>Einwohner</w:t>
              </w:r>
            </w:hyperlink>
            <w:r w:rsidR="005676C6" w:rsidRPr="005676C6">
              <w:rPr>
                <w:rFonts w:cs="Arial"/>
                <w:color w:val="202122"/>
                <w:sz w:val="21"/>
                <w:szCs w:val="21"/>
                <w:lang w:val="fr-BE" w:eastAsia="fr-BE"/>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A887645" w14:textId="77777777" w:rsidR="005676C6" w:rsidRPr="005676C6" w:rsidRDefault="005676C6" w:rsidP="005676C6">
            <w:pPr>
              <w:spacing w:after="240"/>
              <w:rPr>
                <w:rFonts w:cs="Arial"/>
                <w:color w:val="202122"/>
                <w:sz w:val="21"/>
                <w:szCs w:val="21"/>
                <w:lang w:val="fr-BE" w:eastAsia="fr-BE"/>
              </w:rPr>
            </w:pPr>
            <w:r w:rsidRPr="005676C6">
              <w:rPr>
                <w:rFonts w:cs="Arial"/>
                <w:color w:val="202122"/>
                <w:sz w:val="21"/>
                <w:szCs w:val="21"/>
                <w:lang w:val="fr-BE" w:eastAsia="fr-BE"/>
              </w:rPr>
              <w:t>5650 </w:t>
            </w:r>
            <w:r w:rsidRPr="005676C6">
              <w:rPr>
                <w:rFonts w:cs="Arial"/>
                <w:color w:val="202122"/>
                <w:sz w:val="15"/>
                <w:szCs w:val="15"/>
                <w:lang w:val="fr-BE" w:eastAsia="fr-BE"/>
              </w:rPr>
              <w:t>(1. Januar 2021)</w:t>
            </w:r>
            <w:hyperlink r:id="rId49" w:anchor="cite_note-1" w:history="1">
              <w:r w:rsidRPr="005676C6">
                <w:rPr>
                  <w:rFonts w:cs="Arial"/>
                  <w:color w:val="0645AD"/>
                  <w:sz w:val="21"/>
                  <w:szCs w:val="21"/>
                  <w:u w:val="single"/>
                  <w:vertAlign w:val="superscript"/>
                  <w:lang w:val="fr-BE" w:eastAsia="fr-BE"/>
                </w:rPr>
                <w:t>[1]</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Pr>
          <w:p w14:paraId="746F47EF" w14:textId="77777777" w:rsidR="005676C6" w:rsidRPr="005676C6" w:rsidRDefault="005676C6" w:rsidP="005676C6">
            <w:pPr>
              <w:spacing w:after="240"/>
              <w:rPr>
                <w:rFonts w:cs="Arial"/>
                <w:color w:val="202122"/>
                <w:sz w:val="21"/>
                <w:szCs w:val="21"/>
                <w:lang w:val="fr-BE" w:eastAsia="fr-BE"/>
              </w:rPr>
            </w:pPr>
          </w:p>
        </w:tc>
      </w:tr>
      <w:tr w:rsidR="005676C6" w:rsidRPr="005676C6" w14:paraId="3BA8A651" w14:textId="6C278638" w:rsidTr="005676C6">
        <w:trPr>
          <w:trHeight w:val="397"/>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CA9743" w14:textId="77777777" w:rsidR="005676C6" w:rsidRPr="005676C6" w:rsidRDefault="00F13150" w:rsidP="005676C6">
            <w:pPr>
              <w:spacing w:after="240"/>
              <w:rPr>
                <w:rFonts w:cs="Arial"/>
                <w:color w:val="202122"/>
                <w:sz w:val="21"/>
                <w:szCs w:val="21"/>
                <w:lang w:val="fr-BE" w:eastAsia="fr-BE"/>
              </w:rPr>
            </w:pPr>
            <w:hyperlink r:id="rId50" w:tooltip="Flächeninhalt" w:history="1">
              <w:r w:rsidR="005676C6" w:rsidRPr="005676C6">
                <w:rPr>
                  <w:rFonts w:cs="Arial"/>
                  <w:color w:val="0645AD"/>
                  <w:sz w:val="21"/>
                  <w:szCs w:val="21"/>
                  <w:u w:val="single"/>
                  <w:lang w:val="fr-BE" w:eastAsia="fr-BE"/>
                </w:rPr>
                <w:t>Fläche</w:t>
              </w:r>
            </w:hyperlink>
            <w:r w:rsidR="005676C6" w:rsidRPr="005676C6">
              <w:rPr>
                <w:rFonts w:cs="Arial"/>
                <w:color w:val="202122"/>
                <w:sz w:val="21"/>
                <w:szCs w:val="21"/>
                <w:lang w:val="fr-BE" w:eastAsia="fr-BE"/>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E19B7AF" w14:textId="77777777" w:rsidR="005676C6" w:rsidRPr="005676C6" w:rsidRDefault="005676C6" w:rsidP="005676C6">
            <w:pPr>
              <w:spacing w:after="240"/>
              <w:rPr>
                <w:rFonts w:cs="Arial"/>
                <w:color w:val="202122"/>
                <w:sz w:val="21"/>
                <w:szCs w:val="21"/>
                <w:lang w:val="fr-BE" w:eastAsia="fr-BE"/>
              </w:rPr>
            </w:pPr>
            <w:r w:rsidRPr="005676C6">
              <w:rPr>
                <w:rFonts w:cs="Arial"/>
                <w:color w:val="202122"/>
                <w:sz w:val="21"/>
                <w:szCs w:val="21"/>
                <w:lang w:val="fr-BE" w:eastAsia="fr-BE"/>
              </w:rPr>
              <w:t>20,5 </w:t>
            </w:r>
            <w:hyperlink r:id="rId51" w:tooltip="Quadratkilometer" w:history="1">
              <w:r w:rsidRPr="005676C6">
                <w:rPr>
                  <w:rFonts w:cs="Arial"/>
                  <w:color w:val="0645AD"/>
                  <w:sz w:val="21"/>
                  <w:szCs w:val="21"/>
                  <w:u w:val="single"/>
                  <w:lang w:val="fr-BE" w:eastAsia="fr-BE"/>
                </w:rPr>
                <w:t>km²</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Pr>
          <w:p w14:paraId="43550FD9" w14:textId="77777777" w:rsidR="005676C6" w:rsidRPr="005676C6" w:rsidRDefault="005676C6" w:rsidP="005676C6">
            <w:pPr>
              <w:spacing w:after="240"/>
              <w:rPr>
                <w:rFonts w:cs="Arial"/>
                <w:color w:val="202122"/>
                <w:sz w:val="21"/>
                <w:szCs w:val="21"/>
                <w:lang w:val="fr-BE" w:eastAsia="fr-BE"/>
              </w:rPr>
            </w:pPr>
          </w:p>
        </w:tc>
      </w:tr>
      <w:tr w:rsidR="005676C6" w:rsidRPr="005676C6" w14:paraId="01BD9823" w14:textId="314DDB43" w:rsidTr="005676C6">
        <w:trPr>
          <w:trHeight w:val="385"/>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0014113" w14:textId="77777777" w:rsidR="005676C6" w:rsidRPr="005676C6" w:rsidRDefault="00F13150" w:rsidP="005676C6">
            <w:pPr>
              <w:spacing w:after="240"/>
              <w:rPr>
                <w:rFonts w:cs="Arial"/>
                <w:color w:val="202122"/>
                <w:sz w:val="21"/>
                <w:szCs w:val="21"/>
                <w:lang w:val="fr-BE" w:eastAsia="fr-BE"/>
              </w:rPr>
            </w:pPr>
            <w:hyperlink r:id="rId52" w:tooltip="Bevölkerungsdichte" w:history="1">
              <w:r w:rsidR="005676C6" w:rsidRPr="005676C6">
                <w:rPr>
                  <w:rFonts w:cs="Arial"/>
                  <w:color w:val="0645AD"/>
                  <w:sz w:val="21"/>
                  <w:szCs w:val="21"/>
                  <w:u w:val="single"/>
                  <w:lang w:val="fr-BE" w:eastAsia="fr-BE"/>
                </w:rPr>
                <w:t>Bevölkerungsdichte</w:t>
              </w:r>
            </w:hyperlink>
            <w:r w:rsidR="005676C6" w:rsidRPr="005676C6">
              <w:rPr>
                <w:rFonts w:cs="Arial"/>
                <w:color w:val="202122"/>
                <w:sz w:val="21"/>
                <w:szCs w:val="21"/>
                <w:lang w:val="fr-BE" w:eastAsia="fr-BE"/>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2A52F6" w14:textId="77777777" w:rsidR="005676C6" w:rsidRPr="005676C6" w:rsidRDefault="005676C6" w:rsidP="005676C6">
            <w:pPr>
              <w:spacing w:after="240"/>
              <w:rPr>
                <w:rFonts w:cs="Arial"/>
                <w:color w:val="202122"/>
                <w:sz w:val="21"/>
                <w:szCs w:val="21"/>
                <w:lang w:val="fr-BE" w:eastAsia="fr-BE"/>
              </w:rPr>
            </w:pPr>
            <w:r w:rsidRPr="005676C6">
              <w:rPr>
                <w:rFonts w:cs="Arial"/>
                <w:color w:val="202122"/>
                <w:sz w:val="21"/>
                <w:szCs w:val="21"/>
                <w:lang w:val="fr-BE" w:eastAsia="fr-BE"/>
              </w:rPr>
              <w:t>275,7 Einw./km²</w:t>
            </w:r>
          </w:p>
        </w:tc>
        <w:tc>
          <w:tcPr>
            <w:tcW w:w="0" w:type="auto"/>
            <w:tcBorders>
              <w:top w:val="single" w:sz="6" w:space="0" w:color="A2A9B1"/>
              <w:left w:val="single" w:sz="6" w:space="0" w:color="A2A9B1"/>
              <w:bottom w:val="single" w:sz="6" w:space="0" w:color="A2A9B1"/>
              <w:right w:val="single" w:sz="6" w:space="0" w:color="A2A9B1"/>
            </w:tcBorders>
            <w:shd w:val="clear" w:color="auto" w:fill="F8F9FA"/>
          </w:tcPr>
          <w:p w14:paraId="12E1749B" w14:textId="77777777" w:rsidR="005676C6" w:rsidRPr="005676C6" w:rsidRDefault="005676C6" w:rsidP="005676C6">
            <w:pPr>
              <w:spacing w:after="240"/>
              <w:rPr>
                <w:rFonts w:cs="Arial"/>
                <w:color w:val="202122"/>
                <w:sz w:val="21"/>
                <w:szCs w:val="21"/>
                <w:lang w:val="fr-BE" w:eastAsia="fr-BE"/>
              </w:rPr>
            </w:pPr>
          </w:p>
        </w:tc>
      </w:tr>
      <w:tr w:rsidR="005676C6" w:rsidRPr="005676C6" w14:paraId="57B91EAF" w14:textId="6E431AEC" w:rsidTr="005676C6">
        <w:trPr>
          <w:trHeight w:val="397"/>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182385A" w14:textId="77777777" w:rsidR="005676C6" w:rsidRPr="005676C6" w:rsidRDefault="005676C6" w:rsidP="005676C6">
            <w:pPr>
              <w:spacing w:after="240"/>
              <w:rPr>
                <w:rFonts w:cs="Arial"/>
                <w:color w:val="202122"/>
                <w:sz w:val="21"/>
                <w:szCs w:val="21"/>
                <w:lang w:val="fr-BE" w:eastAsia="fr-BE"/>
              </w:rPr>
            </w:pPr>
            <w:r w:rsidRPr="005676C6">
              <w:rPr>
                <w:rFonts w:cs="Arial"/>
                <w:color w:val="202122"/>
                <w:sz w:val="21"/>
                <w:szCs w:val="21"/>
                <w:lang w:val="fr-BE" w:eastAsia="fr-BE"/>
              </w:rPr>
              <w:t>Gemeindenummer:</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BB8B308" w14:textId="77777777" w:rsidR="005676C6" w:rsidRPr="005676C6" w:rsidRDefault="005676C6" w:rsidP="005676C6">
            <w:pPr>
              <w:spacing w:after="240"/>
              <w:rPr>
                <w:rFonts w:cs="Arial"/>
                <w:color w:val="202122"/>
                <w:sz w:val="21"/>
                <w:szCs w:val="21"/>
                <w:lang w:val="fr-BE" w:eastAsia="fr-BE"/>
              </w:rPr>
            </w:pPr>
            <w:r w:rsidRPr="005676C6">
              <w:rPr>
                <w:rFonts w:cs="Arial"/>
                <w:color w:val="202122"/>
                <w:sz w:val="21"/>
                <w:szCs w:val="21"/>
                <w:lang w:val="fr-BE" w:eastAsia="fr-BE"/>
              </w:rPr>
              <w:t>1005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Pr>
          <w:p w14:paraId="1F6CCDEA" w14:textId="77777777" w:rsidR="005676C6" w:rsidRPr="005676C6" w:rsidRDefault="005676C6" w:rsidP="005676C6">
            <w:pPr>
              <w:spacing w:after="240"/>
              <w:rPr>
                <w:rFonts w:cs="Arial"/>
                <w:color w:val="202122"/>
                <w:sz w:val="21"/>
                <w:szCs w:val="21"/>
                <w:lang w:val="fr-BE" w:eastAsia="fr-BE"/>
              </w:rPr>
            </w:pPr>
          </w:p>
        </w:tc>
      </w:tr>
      <w:tr w:rsidR="005676C6" w:rsidRPr="005676C6" w14:paraId="402A9402" w14:textId="2C245F5A" w:rsidTr="005676C6">
        <w:trPr>
          <w:trHeight w:val="385"/>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3DB052D" w14:textId="77777777" w:rsidR="005676C6" w:rsidRPr="005676C6" w:rsidRDefault="005676C6" w:rsidP="005676C6">
            <w:pPr>
              <w:spacing w:after="240"/>
              <w:rPr>
                <w:rFonts w:cs="Arial"/>
                <w:color w:val="202122"/>
                <w:sz w:val="21"/>
                <w:szCs w:val="21"/>
                <w:lang w:val="fr-BE" w:eastAsia="fr-BE"/>
              </w:rPr>
            </w:pPr>
            <w:r w:rsidRPr="005676C6">
              <w:rPr>
                <w:rFonts w:cs="Arial"/>
                <w:color w:val="202122"/>
                <w:sz w:val="21"/>
                <w:szCs w:val="21"/>
                <w:lang w:val="fr-BE" w:eastAsia="fr-BE"/>
              </w:rPr>
              <w:t>Website:</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6274E0" w14:textId="77777777" w:rsidR="005676C6" w:rsidRPr="005676C6" w:rsidRDefault="00F13150" w:rsidP="005676C6">
            <w:pPr>
              <w:spacing w:after="240"/>
              <w:rPr>
                <w:rFonts w:cs="Arial"/>
                <w:color w:val="202122"/>
                <w:sz w:val="21"/>
                <w:szCs w:val="21"/>
                <w:lang w:val="fr-BE" w:eastAsia="fr-BE"/>
              </w:rPr>
            </w:pPr>
            <w:hyperlink r:id="rId53" w:history="1">
              <w:r w:rsidR="005676C6" w:rsidRPr="005676C6">
                <w:rPr>
                  <w:rFonts w:cs="Arial"/>
                  <w:color w:val="3366BB"/>
                  <w:sz w:val="21"/>
                  <w:szCs w:val="21"/>
                  <w:u w:val="single"/>
                  <w:lang w:val="fr-BE" w:eastAsia="fr-BE"/>
                </w:rPr>
                <w:t>www.echternach.lu</w:t>
              </w:r>
            </w:hyperlink>
          </w:p>
        </w:tc>
        <w:tc>
          <w:tcPr>
            <w:tcW w:w="0" w:type="auto"/>
            <w:tcBorders>
              <w:top w:val="single" w:sz="6" w:space="0" w:color="A2A9B1"/>
              <w:left w:val="single" w:sz="6" w:space="0" w:color="A2A9B1"/>
              <w:bottom w:val="single" w:sz="6" w:space="0" w:color="A2A9B1"/>
              <w:right w:val="single" w:sz="6" w:space="0" w:color="A2A9B1"/>
            </w:tcBorders>
            <w:shd w:val="clear" w:color="auto" w:fill="F8F9FA"/>
          </w:tcPr>
          <w:p w14:paraId="0A6AD544" w14:textId="77777777" w:rsidR="005676C6" w:rsidRPr="005676C6" w:rsidRDefault="005676C6" w:rsidP="005676C6">
            <w:pPr>
              <w:spacing w:after="240"/>
              <w:rPr>
                <w:rFonts w:cs="Arial"/>
                <w:color w:val="202122"/>
                <w:sz w:val="21"/>
                <w:szCs w:val="21"/>
                <w:lang w:val="fr-BE" w:eastAsia="fr-BE"/>
              </w:rPr>
            </w:pPr>
          </w:p>
        </w:tc>
      </w:tr>
      <w:tr w:rsidR="005676C6" w:rsidRPr="005676C6" w14:paraId="219E1310" w14:textId="3F8455D0" w:rsidTr="005676C6">
        <w:trPr>
          <w:trHeight w:val="397"/>
        </w:trPr>
        <w:tc>
          <w:tcPr>
            <w:tcW w:w="0" w:type="auto"/>
            <w:gridSpan w:val="2"/>
            <w:tcBorders>
              <w:top w:val="single" w:sz="6" w:space="0" w:color="A2A9B1"/>
              <w:left w:val="single" w:sz="6" w:space="0" w:color="A2A9B1"/>
              <w:bottom w:val="single" w:sz="6" w:space="0" w:color="A2A9B1"/>
              <w:right w:val="single" w:sz="6" w:space="0" w:color="A2A9B1"/>
            </w:tcBorders>
            <w:shd w:val="clear" w:color="auto" w:fill="EAECF0"/>
            <w:tcMar>
              <w:top w:w="48" w:type="dxa"/>
              <w:left w:w="96" w:type="dxa"/>
              <w:bottom w:w="48" w:type="dxa"/>
              <w:right w:w="96" w:type="dxa"/>
            </w:tcMar>
            <w:vAlign w:val="center"/>
            <w:hideMark/>
          </w:tcPr>
          <w:p w14:paraId="3C7CFA60" w14:textId="77777777" w:rsidR="005676C6" w:rsidRPr="005676C6" w:rsidRDefault="005676C6" w:rsidP="005676C6">
            <w:pPr>
              <w:spacing w:after="240"/>
              <w:jc w:val="center"/>
              <w:rPr>
                <w:rFonts w:cs="Arial"/>
                <w:b/>
                <w:bCs/>
                <w:color w:val="202122"/>
                <w:sz w:val="21"/>
                <w:szCs w:val="21"/>
                <w:lang w:val="fr-BE" w:eastAsia="fr-BE"/>
              </w:rPr>
            </w:pPr>
            <w:r w:rsidRPr="005676C6">
              <w:rPr>
                <w:rFonts w:cs="Arial"/>
                <w:b/>
                <w:bCs/>
                <w:color w:val="202122"/>
                <w:sz w:val="21"/>
                <w:szCs w:val="21"/>
                <w:lang w:val="fr-BE" w:eastAsia="fr-BE"/>
              </w:rPr>
              <w:t>Politik</w:t>
            </w:r>
          </w:p>
        </w:tc>
        <w:tc>
          <w:tcPr>
            <w:tcW w:w="0" w:type="auto"/>
            <w:tcBorders>
              <w:top w:val="single" w:sz="6" w:space="0" w:color="A2A9B1"/>
              <w:left w:val="single" w:sz="6" w:space="0" w:color="A2A9B1"/>
              <w:bottom w:val="single" w:sz="6" w:space="0" w:color="A2A9B1"/>
              <w:right w:val="single" w:sz="6" w:space="0" w:color="A2A9B1"/>
            </w:tcBorders>
            <w:shd w:val="clear" w:color="auto" w:fill="EAECF0"/>
          </w:tcPr>
          <w:p w14:paraId="52DCEAAC" w14:textId="77777777" w:rsidR="005676C6" w:rsidRPr="005676C6" w:rsidRDefault="005676C6" w:rsidP="005676C6">
            <w:pPr>
              <w:spacing w:after="240"/>
              <w:jc w:val="center"/>
              <w:rPr>
                <w:rFonts w:cs="Arial"/>
                <w:b/>
                <w:bCs/>
                <w:color w:val="202122"/>
                <w:sz w:val="21"/>
                <w:szCs w:val="21"/>
                <w:lang w:val="fr-BE" w:eastAsia="fr-BE"/>
              </w:rPr>
            </w:pPr>
          </w:p>
        </w:tc>
      </w:tr>
      <w:tr w:rsidR="005676C6" w:rsidRPr="005676C6" w14:paraId="6DE1A8EF" w14:textId="0023A7B9" w:rsidTr="005676C6">
        <w:trPr>
          <w:trHeight w:val="385"/>
        </w:trPr>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84E0CA7" w14:textId="77777777" w:rsidR="005676C6" w:rsidRPr="005676C6" w:rsidRDefault="005676C6" w:rsidP="005676C6">
            <w:pPr>
              <w:spacing w:after="240"/>
              <w:rPr>
                <w:rFonts w:cs="Arial"/>
                <w:color w:val="202122"/>
                <w:sz w:val="21"/>
                <w:szCs w:val="21"/>
                <w:lang w:val="fr-BE" w:eastAsia="fr-BE"/>
              </w:rPr>
            </w:pPr>
            <w:r w:rsidRPr="005676C6">
              <w:rPr>
                <w:rFonts w:cs="Arial"/>
                <w:color w:val="202122"/>
                <w:sz w:val="21"/>
                <w:szCs w:val="21"/>
                <w:lang w:val="fr-BE" w:eastAsia="fr-BE"/>
              </w:rPr>
              <w:t>Bürgermeister:</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5483337" w14:textId="77777777" w:rsidR="005676C6" w:rsidRPr="005676C6" w:rsidRDefault="005676C6" w:rsidP="005676C6">
            <w:pPr>
              <w:spacing w:after="240"/>
              <w:rPr>
                <w:rFonts w:cs="Arial"/>
                <w:color w:val="202122"/>
                <w:sz w:val="21"/>
                <w:szCs w:val="21"/>
                <w:lang w:val="fr-BE" w:eastAsia="fr-BE"/>
              </w:rPr>
            </w:pPr>
            <w:r w:rsidRPr="005676C6">
              <w:rPr>
                <w:rFonts w:cs="Arial"/>
                <w:color w:val="202122"/>
                <w:sz w:val="21"/>
                <w:szCs w:val="21"/>
                <w:lang w:val="fr-BE" w:eastAsia="fr-BE"/>
              </w:rPr>
              <w:t>Yves Wengler (</w:t>
            </w:r>
            <w:hyperlink r:id="rId54" w:tooltip="Chrëschtlech Sozial Vollekspartei" w:history="1">
              <w:r w:rsidRPr="005676C6">
                <w:rPr>
                  <w:rFonts w:cs="Arial"/>
                  <w:color w:val="0645AD"/>
                  <w:sz w:val="21"/>
                  <w:szCs w:val="21"/>
                  <w:u w:val="single"/>
                  <w:lang w:val="fr-BE" w:eastAsia="fr-BE"/>
                </w:rPr>
                <w:t>CSV</w:t>
              </w:r>
            </w:hyperlink>
            <w:r w:rsidRPr="005676C6">
              <w:rPr>
                <w:rFonts w:cs="Arial"/>
                <w:color w:val="202122"/>
                <w:sz w:val="21"/>
                <w:szCs w:val="21"/>
                <w:lang w:val="fr-BE" w:eastAsia="fr-BE"/>
              </w:rPr>
              <w:t>)</w:t>
            </w:r>
          </w:p>
        </w:tc>
        <w:tc>
          <w:tcPr>
            <w:tcW w:w="0" w:type="auto"/>
            <w:tcBorders>
              <w:top w:val="single" w:sz="6" w:space="0" w:color="A2A9B1"/>
              <w:left w:val="single" w:sz="6" w:space="0" w:color="A2A9B1"/>
              <w:bottom w:val="single" w:sz="6" w:space="0" w:color="A2A9B1"/>
              <w:right w:val="single" w:sz="6" w:space="0" w:color="A2A9B1"/>
            </w:tcBorders>
            <w:shd w:val="clear" w:color="auto" w:fill="F8F9FA"/>
          </w:tcPr>
          <w:p w14:paraId="72E61283" w14:textId="77777777" w:rsidR="005676C6" w:rsidRPr="005676C6" w:rsidRDefault="005676C6" w:rsidP="005676C6">
            <w:pPr>
              <w:spacing w:after="240"/>
              <w:rPr>
                <w:rFonts w:cs="Arial"/>
                <w:color w:val="202122"/>
                <w:sz w:val="21"/>
                <w:szCs w:val="21"/>
                <w:lang w:val="fr-BE" w:eastAsia="fr-BE"/>
              </w:rPr>
            </w:pPr>
          </w:p>
        </w:tc>
      </w:tr>
    </w:tbl>
    <w:p w14:paraId="42C978BE" w14:textId="6B5DE1E6" w:rsidR="005676C6" w:rsidRPr="004768F5" w:rsidRDefault="005657A1" w:rsidP="00D711B1">
      <w:pPr>
        <w:rPr>
          <w:rFonts w:cs="Arial"/>
          <w:sz w:val="16"/>
          <w:szCs w:val="16"/>
          <w:shd w:val="clear" w:color="auto" w:fill="FFFFFF"/>
        </w:rPr>
      </w:pPr>
      <w:r w:rsidRPr="004768F5">
        <w:rPr>
          <w:rFonts w:cs="Arial"/>
          <w:shd w:val="clear" w:color="auto" w:fill="FFFFFF"/>
        </w:rPr>
        <w:t xml:space="preserve">    </w:t>
      </w:r>
      <w:r w:rsidRPr="004768F5">
        <w:rPr>
          <w:rFonts w:cs="Arial"/>
          <w:color w:val="4F81BD" w:themeColor="accent1"/>
          <w:sz w:val="16"/>
          <w:szCs w:val="16"/>
          <w:shd w:val="clear" w:color="auto" w:fill="FFFFFF"/>
        </w:rPr>
        <w:t>(https://de.wikipedia.org/wiki/Echternach)</w:t>
      </w:r>
    </w:p>
    <w:p w14:paraId="616EE54A" w14:textId="77777777" w:rsidR="005676C6" w:rsidRPr="004768F5" w:rsidRDefault="005676C6">
      <w:pPr>
        <w:spacing w:after="200" w:line="276" w:lineRule="auto"/>
        <w:rPr>
          <w:u w:val="single"/>
        </w:rPr>
      </w:pPr>
      <w:r w:rsidRPr="004768F5">
        <w:rPr>
          <w:u w:val="single"/>
        </w:rPr>
        <w:br w:type="page"/>
      </w:r>
    </w:p>
    <w:p w14:paraId="20F09D25" w14:textId="6ED7A201" w:rsidR="00D711B1" w:rsidRPr="00BD60A7" w:rsidRDefault="00D711B1" w:rsidP="00E92F87">
      <w:pPr>
        <w:pStyle w:val="Titre2"/>
        <w:rPr>
          <w:lang w:val="de-DE"/>
        </w:rPr>
      </w:pPr>
      <w:bookmarkStart w:id="13" w:name="_Toc88170923"/>
      <w:r w:rsidRPr="00BD60A7">
        <w:rPr>
          <w:lang w:val="de-DE"/>
        </w:rPr>
        <w:lastRenderedPageBreak/>
        <w:t>2.2 Mobilität/Transportmittel</w:t>
      </w:r>
      <w:bookmarkEnd w:id="13"/>
    </w:p>
    <w:p w14:paraId="49C957CD" w14:textId="77777777" w:rsidR="00ED5BB1" w:rsidRPr="00BD60A7" w:rsidRDefault="00ED5BB1" w:rsidP="00D711B1">
      <w:pPr>
        <w:rPr>
          <w:u w:val="single"/>
          <w:lang w:val="de-DE"/>
        </w:rPr>
      </w:pPr>
    </w:p>
    <w:p w14:paraId="4C3A38A0" w14:textId="77777777" w:rsidR="00ED5BB1" w:rsidRPr="00BD60A7" w:rsidRDefault="00ED5BB1" w:rsidP="0034405D">
      <w:pPr>
        <w:pStyle w:val="Corpsdetexte"/>
        <w:spacing w:line="360" w:lineRule="auto"/>
      </w:pPr>
      <w:r w:rsidRPr="00BD60A7">
        <w:t>Der öffentliche Bustransport erlaubt es</w:t>
      </w:r>
      <w:r w:rsidR="00DB6048">
        <w:t>,</w:t>
      </w:r>
      <w:r w:rsidRPr="00BD60A7">
        <w:t xml:space="preserve"> an Werktagen die Städte Luxe</w:t>
      </w:r>
      <w:r w:rsidR="00FE412F" w:rsidRPr="00BD60A7">
        <w:t>mburg, Wasserbillig und Ettelbrü</w:t>
      </w:r>
      <w:r w:rsidRPr="00BD60A7">
        <w:t xml:space="preserve">ck im </w:t>
      </w:r>
      <w:r w:rsidR="0088496B">
        <w:t>30 Minutentakt</w:t>
      </w:r>
      <w:r w:rsidRPr="00BD60A7">
        <w:t xml:space="preserve"> zu erreichen und dies in der Zeit zwischen etwa 5.00 Uhr morgens und 23.00 Uhr abends. Es gibt sowohl Direktverbindungen, als auch Verbindungen, welche die umliegenden Nachbardörfer anfahren. Auch wenn die Fahrtzeiten, je nach Ziel, mit bis zu über 60 Minuten relativ hoch sind, </w:t>
      </w:r>
      <w:r w:rsidR="00DB6048">
        <w:t>können</w:t>
      </w:r>
      <w:r w:rsidRPr="00BD60A7">
        <w:t xml:space="preserve"> die Verbindungsmöglichkeiten als gut eingestuft werden. Jugendliche, welche auf den öffentlichen Transport angewiesen sind, haben in der Woche gute Möglichkeiten, Zentralanlaufplätze wie Luxem</w:t>
      </w:r>
      <w:r w:rsidR="00FE412F" w:rsidRPr="00BD60A7">
        <w:t>burg, Wasserbillig oder Ettelbrü</w:t>
      </w:r>
      <w:r w:rsidRPr="00BD60A7">
        <w:t>ck zu erreichen. Das gleiche gilt für Jugendliche aus den Nachbardörfern, welche beispielsweise das Jugendhaus aufsuchen wollen.</w:t>
      </w:r>
    </w:p>
    <w:p w14:paraId="709B3434" w14:textId="51A4542C" w:rsidR="00ED5BB1" w:rsidRDefault="00ED5BB1" w:rsidP="0034405D">
      <w:pPr>
        <w:spacing w:line="360" w:lineRule="auto"/>
        <w:jc w:val="both"/>
        <w:rPr>
          <w:lang w:val="de-DE"/>
        </w:rPr>
      </w:pPr>
      <w:r w:rsidRPr="00BD60A7">
        <w:rPr>
          <w:lang w:val="de-DE"/>
        </w:rPr>
        <w:t>Zudem kommt, dass die Busverbindungen nach Bitbu</w:t>
      </w:r>
      <w:r w:rsidR="0088496B">
        <w:rPr>
          <w:lang w:val="de-DE"/>
        </w:rPr>
        <w:t>rg (Deutsc</w:t>
      </w:r>
      <w:r w:rsidR="00DB6048">
        <w:rPr>
          <w:lang w:val="de-DE"/>
        </w:rPr>
        <w:t>hland) ausgebaut wurde und die Nachbars</w:t>
      </w:r>
      <w:r w:rsidR="0088496B">
        <w:rPr>
          <w:lang w:val="de-DE"/>
        </w:rPr>
        <w:t xml:space="preserve">tadt </w:t>
      </w:r>
      <w:r w:rsidR="00DB6048">
        <w:rPr>
          <w:lang w:val="de-DE"/>
        </w:rPr>
        <w:t xml:space="preserve">in Deutschland </w:t>
      </w:r>
      <w:r w:rsidR="0088496B">
        <w:rPr>
          <w:lang w:val="de-DE"/>
        </w:rPr>
        <w:t>somit auch im 30 Minutentakt erreichbar ist</w:t>
      </w:r>
      <w:r w:rsidRPr="00BD60A7">
        <w:rPr>
          <w:lang w:val="de-DE"/>
        </w:rPr>
        <w:t xml:space="preserve">. </w:t>
      </w:r>
    </w:p>
    <w:p w14:paraId="283DF826" w14:textId="77777777" w:rsidR="002C6203" w:rsidRPr="00BD60A7" w:rsidRDefault="002C6203" w:rsidP="0034405D">
      <w:pPr>
        <w:spacing w:line="360" w:lineRule="auto"/>
        <w:jc w:val="both"/>
        <w:rPr>
          <w:lang w:val="de-DE"/>
        </w:rPr>
      </w:pPr>
    </w:p>
    <w:p w14:paraId="0D2EA62E" w14:textId="56BC7B39" w:rsidR="0088496B" w:rsidRDefault="0034405D" w:rsidP="0034405D">
      <w:pPr>
        <w:spacing w:line="360" w:lineRule="auto"/>
        <w:jc w:val="both"/>
        <w:rPr>
          <w:lang w:val="de-DE"/>
        </w:rPr>
      </w:pPr>
      <w:r>
        <w:rPr>
          <w:lang w:val="de-DE"/>
        </w:rPr>
        <w:t>D</w:t>
      </w:r>
      <w:r w:rsidR="00ED5BB1" w:rsidRPr="00BD60A7">
        <w:rPr>
          <w:lang w:val="de-DE"/>
        </w:rPr>
        <w:t xml:space="preserve">er „Nightrider“ </w:t>
      </w:r>
      <w:r>
        <w:rPr>
          <w:lang w:val="de-DE"/>
        </w:rPr>
        <w:t>wir auch weiterhin bestehen bleiben</w:t>
      </w:r>
      <w:r w:rsidR="00ED5BB1" w:rsidRPr="00BD60A7">
        <w:rPr>
          <w:lang w:val="de-DE"/>
        </w:rPr>
        <w:t>. Hier handel</w:t>
      </w:r>
      <w:r w:rsidR="0088496B">
        <w:rPr>
          <w:lang w:val="de-DE"/>
        </w:rPr>
        <w:t>t es sich um einen Nachtbus, den die</w:t>
      </w:r>
      <w:r w:rsidR="00ED5BB1" w:rsidRPr="00BD60A7">
        <w:rPr>
          <w:lang w:val="de-DE"/>
        </w:rPr>
        <w:t xml:space="preserve"> Jugendliche</w:t>
      </w:r>
      <w:r w:rsidR="0088496B">
        <w:rPr>
          <w:lang w:val="de-DE"/>
        </w:rPr>
        <w:t xml:space="preserve">n (aber auch andere Nutzer) </w:t>
      </w:r>
      <w:r w:rsidR="00ED5BB1" w:rsidRPr="00BD60A7">
        <w:rPr>
          <w:lang w:val="de-DE"/>
        </w:rPr>
        <w:t>bis in die späten Nachtstunden</w:t>
      </w:r>
      <w:r w:rsidR="0088496B">
        <w:rPr>
          <w:lang w:val="de-DE"/>
        </w:rPr>
        <w:t xml:space="preserve"> benutzen können. Der Bus soll von Freitag bis Sonntag Echternach mit anderen Ortschaften in Luxemburg verbinden. Die Kunden beantragen den Bus im Voraus, sowohl für die Hin-, als auch für die Rückfahrt. Die Nutzung ist auf 20 Fahrten (Hin- und Rückfahrt) pro Jahr beschränkt.</w:t>
      </w:r>
    </w:p>
    <w:p w14:paraId="17D00ADB" w14:textId="77777777" w:rsidR="002C6203" w:rsidRDefault="002C6203" w:rsidP="0034405D">
      <w:pPr>
        <w:spacing w:line="360" w:lineRule="auto"/>
        <w:jc w:val="both"/>
        <w:rPr>
          <w:lang w:val="de-DE"/>
        </w:rPr>
      </w:pPr>
    </w:p>
    <w:p w14:paraId="54403E77" w14:textId="5238370A" w:rsidR="0034405D" w:rsidRPr="0034405D" w:rsidRDefault="002C6203" w:rsidP="0087773C">
      <w:pPr>
        <w:spacing w:line="360" w:lineRule="auto"/>
        <w:jc w:val="both"/>
        <w:rPr>
          <w:lang w:val="de-DE"/>
        </w:rPr>
      </w:pPr>
      <w:r>
        <w:rPr>
          <w:lang w:val="de-DE"/>
        </w:rPr>
        <w:t>Es gibt</w:t>
      </w:r>
      <w:r w:rsidR="0034405D">
        <w:rPr>
          <w:lang w:val="de-DE"/>
        </w:rPr>
        <w:t xml:space="preserve"> auch noch einen </w:t>
      </w:r>
      <w:r w:rsidR="0034405D" w:rsidRPr="0034405D">
        <w:rPr>
          <w:lang w:val="de-DE"/>
        </w:rPr>
        <w:t>Late Night Bus</w:t>
      </w:r>
      <w:r>
        <w:rPr>
          <w:lang w:val="de-DE"/>
        </w:rPr>
        <w:t xml:space="preserve"> in</w:t>
      </w:r>
      <w:r w:rsidR="0034405D" w:rsidRPr="0034405D">
        <w:rPr>
          <w:lang w:val="de-DE"/>
        </w:rPr>
        <w:t xml:space="preserve"> Echternach</w:t>
      </w:r>
      <w:r>
        <w:rPr>
          <w:lang w:val="de-DE"/>
        </w:rPr>
        <w:t>.</w:t>
      </w:r>
      <w:r w:rsidR="0034405D" w:rsidRPr="0034405D">
        <w:rPr>
          <w:lang w:val="de-DE"/>
        </w:rPr>
        <w:t xml:space="preserve"> </w:t>
      </w:r>
      <w:r>
        <w:rPr>
          <w:lang w:val="de-DE"/>
        </w:rPr>
        <w:t xml:space="preserve">Der </w:t>
      </w:r>
      <w:r w:rsidR="0034405D" w:rsidRPr="0034405D">
        <w:rPr>
          <w:lang w:val="de-DE"/>
        </w:rPr>
        <w:t>fährt 2021 jede Nacht vom Freitag zum Samstag sowie vom Samstag zum Sonntag</w:t>
      </w:r>
      <w:r>
        <w:rPr>
          <w:lang w:val="de-DE"/>
        </w:rPr>
        <w:t>.</w:t>
      </w:r>
    </w:p>
    <w:p w14:paraId="07AA694F" w14:textId="233D4289" w:rsidR="0034405D" w:rsidRDefault="0034405D" w:rsidP="0087773C">
      <w:pPr>
        <w:spacing w:line="360" w:lineRule="auto"/>
        <w:jc w:val="both"/>
        <w:rPr>
          <w:lang w:val="de-DE"/>
        </w:rPr>
      </w:pPr>
      <w:r w:rsidRPr="0034405D">
        <w:rPr>
          <w:lang w:val="de-DE"/>
        </w:rPr>
        <w:t>Der Late Night Bus ist für alle Benutzer kostenlos.</w:t>
      </w:r>
    </w:p>
    <w:p w14:paraId="002E467C" w14:textId="77777777" w:rsidR="002C6203" w:rsidRDefault="002C6203" w:rsidP="0087773C">
      <w:pPr>
        <w:spacing w:line="360" w:lineRule="auto"/>
        <w:jc w:val="both"/>
        <w:rPr>
          <w:lang w:val="de-DE"/>
        </w:rPr>
      </w:pPr>
    </w:p>
    <w:p w14:paraId="51A9ECC8" w14:textId="7E8079E2" w:rsidR="002C6203" w:rsidRDefault="004E4758" w:rsidP="0087773C">
      <w:pPr>
        <w:spacing w:line="360" w:lineRule="auto"/>
        <w:jc w:val="both"/>
        <w:rPr>
          <w:lang w:val="de-DE"/>
        </w:rPr>
      </w:pPr>
      <w:r>
        <w:rPr>
          <w:lang w:val="de-DE"/>
        </w:rPr>
        <w:t xml:space="preserve">Außerdem kam Ende des Jahres 2017 der „Echternacher Citybus“ ins Spiel. Ein rein elektrisch betriebener Personenbus, der den ganzen Tag in Echternach zirkuliert und alle Nutzer kostenlos zu verschiedenen Haltestellen </w:t>
      </w:r>
      <w:r w:rsidR="00DB6048">
        <w:rPr>
          <w:lang w:val="de-DE"/>
        </w:rPr>
        <w:t xml:space="preserve">in der Gemeinde </w:t>
      </w:r>
      <w:r>
        <w:rPr>
          <w:lang w:val="de-DE"/>
        </w:rPr>
        <w:t xml:space="preserve">befördert. </w:t>
      </w:r>
    </w:p>
    <w:p w14:paraId="21D0E18B" w14:textId="65695082" w:rsidR="005A02B3" w:rsidRDefault="005A02B3" w:rsidP="0087773C">
      <w:pPr>
        <w:spacing w:line="360" w:lineRule="auto"/>
        <w:jc w:val="both"/>
        <w:rPr>
          <w:lang w:val="de-DE"/>
        </w:rPr>
      </w:pPr>
    </w:p>
    <w:p w14:paraId="14428237" w14:textId="632A708B" w:rsidR="005A02B3" w:rsidRPr="004768F5" w:rsidRDefault="005A02B3" w:rsidP="0087773C">
      <w:pPr>
        <w:spacing w:line="360" w:lineRule="auto"/>
        <w:jc w:val="both"/>
        <w:rPr>
          <w:lang w:val="de-DE"/>
        </w:rPr>
      </w:pPr>
      <w:r>
        <w:rPr>
          <w:lang w:val="de-DE"/>
        </w:rPr>
        <w:t xml:space="preserve">Das Jugendhaus befindet sich 300 </w:t>
      </w:r>
      <w:r w:rsidR="000A4EEE">
        <w:rPr>
          <w:lang w:val="de-DE"/>
        </w:rPr>
        <w:t>Meter</w:t>
      </w:r>
      <w:r>
        <w:rPr>
          <w:lang w:val="de-DE"/>
        </w:rPr>
        <w:t xml:space="preserve"> von der „Gare Centrale“ in Echternach. Somit haben auch Jugendlichen aus den </w:t>
      </w:r>
      <w:r w:rsidR="000A4EEE">
        <w:rPr>
          <w:lang w:val="de-DE"/>
        </w:rPr>
        <w:t>Nachbardörfern</w:t>
      </w:r>
      <w:r>
        <w:rPr>
          <w:lang w:val="de-DE"/>
        </w:rPr>
        <w:t xml:space="preserve"> einen einfachen Weg um zum Jugendhaus zu gelangen. </w:t>
      </w:r>
    </w:p>
    <w:p w14:paraId="222BF967" w14:textId="77777777" w:rsidR="002C6203" w:rsidRDefault="002C6203">
      <w:pPr>
        <w:spacing w:after="200" w:line="276" w:lineRule="auto"/>
        <w:rPr>
          <w:lang w:val="de-DE"/>
        </w:rPr>
      </w:pPr>
      <w:r>
        <w:rPr>
          <w:lang w:val="de-DE"/>
        </w:rPr>
        <w:br w:type="page"/>
      </w:r>
    </w:p>
    <w:p w14:paraId="79301EF0" w14:textId="0C0B9799" w:rsidR="00D711B1" w:rsidRPr="00BD60A7" w:rsidRDefault="00D711B1" w:rsidP="00E92F87">
      <w:pPr>
        <w:pStyle w:val="Titre2"/>
        <w:rPr>
          <w:lang w:val="de-DE"/>
        </w:rPr>
      </w:pPr>
      <w:bookmarkStart w:id="14" w:name="_Toc88170924"/>
      <w:r w:rsidRPr="00BD60A7">
        <w:rPr>
          <w:lang w:val="de-DE"/>
        </w:rPr>
        <w:lastRenderedPageBreak/>
        <w:t xml:space="preserve">2.3 </w:t>
      </w:r>
      <w:r w:rsidR="005A12F6" w:rsidRPr="00BD60A7">
        <w:rPr>
          <w:lang w:val="de-DE"/>
        </w:rPr>
        <w:t>Bevölkerungen</w:t>
      </w:r>
      <w:bookmarkEnd w:id="14"/>
    </w:p>
    <w:p w14:paraId="461FCC75" w14:textId="77777777" w:rsidR="004341DA" w:rsidRPr="00BD60A7" w:rsidRDefault="004341DA" w:rsidP="00D711B1">
      <w:pPr>
        <w:rPr>
          <w:u w:val="single"/>
          <w:lang w:val="de-DE"/>
        </w:rPr>
      </w:pPr>
    </w:p>
    <w:p w14:paraId="29C32119" w14:textId="778F8450" w:rsidR="00FE412F" w:rsidRDefault="004341DA" w:rsidP="005657A1">
      <w:pPr>
        <w:pStyle w:val="Corpsdetexte"/>
        <w:spacing w:line="360" w:lineRule="auto"/>
      </w:pPr>
      <w:r w:rsidRPr="00BD60A7">
        <w:t xml:space="preserve">Das Einwohnermeldeamt zählt zurzeit </w:t>
      </w:r>
      <w:r w:rsidRPr="002C6203">
        <w:rPr>
          <w:bCs/>
        </w:rPr>
        <w:t>5</w:t>
      </w:r>
      <w:r w:rsidR="00755E2D" w:rsidRPr="002C6203">
        <w:rPr>
          <w:bCs/>
        </w:rPr>
        <w:t>650</w:t>
      </w:r>
      <w:r w:rsidR="00755E2D">
        <w:t xml:space="preserve"> Einwohner</w:t>
      </w:r>
      <w:r w:rsidR="002C6203">
        <w:t xml:space="preserve"> </w:t>
      </w:r>
      <w:r w:rsidR="00755E2D">
        <w:t>(Stand 1.Januar 2021</w:t>
      </w:r>
      <w:r w:rsidRPr="00BD60A7">
        <w:t>), welche sich auf 69 verschiedene Nationalitäten verteilen. 5</w:t>
      </w:r>
      <w:r w:rsidR="00212FAF">
        <w:t>0</w:t>
      </w:r>
      <w:r w:rsidR="00364AED">
        <w:t>,</w:t>
      </w:r>
      <w:r w:rsidR="00212FAF">
        <w:t>96</w:t>
      </w:r>
      <w:r w:rsidRPr="00BD60A7">
        <w:t>% Frauen und 4</w:t>
      </w:r>
      <w:r w:rsidR="00212FAF">
        <w:t>9</w:t>
      </w:r>
      <w:r w:rsidR="00364AED">
        <w:t>,</w:t>
      </w:r>
      <w:r w:rsidR="00212FAF">
        <w:t>04</w:t>
      </w:r>
      <w:r w:rsidRPr="00BD60A7">
        <w:t>% Männer. 51,</w:t>
      </w:r>
      <w:r w:rsidR="000940C9">
        <w:t>82</w:t>
      </w:r>
      <w:r w:rsidRPr="00BD60A7">
        <w:t xml:space="preserve">% der Einwohner </w:t>
      </w:r>
      <w:r w:rsidR="00F05DB5">
        <w:t xml:space="preserve">sind </w:t>
      </w:r>
      <w:r w:rsidRPr="00BD60A7">
        <w:t>Luxemburger und 48,</w:t>
      </w:r>
      <w:r w:rsidR="000940C9">
        <w:t>18</w:t>
      </w:r>
      <w:r w:rsidRPr="00BD60A7">
        <w:t>%</w:t>
      </w:r>
      <w:r w:rsidR="00346268">
        <w:t xml:space="preserve"> sind Ausländer.</w:t>
      </w:r>
      <w:r w:rsidRPr="00BD60A7">
        <w:t xml:space="preserve"> </w:t>
      </w:r>
      <w:r w:rsidR="00346268">
        <w:t>Die</w:t>
      </w:r>
      <w:r w:rsidRPr="00BD60A7">
        <w:t xml:space="preserve"> portugiesischen Mitbürger</w:t>
      </w:r>
      <w:r w:rsidR="00346268">
        <w:t xml:space="preserve"> stellen</w:t>
      </w:r>
      <w:r w:rsidRPr="00BD60A7">
        <w:t xml:space="preserve"> die stärkste Ausländergruppe dar.</w:t>
      </w:r>
      <w:r w:rsidR="00346268">
        <w:t xml:space="preserve"> </w:t>
      </w:r>
      <w:r w:rsidRPr="00BD60A7">
        <w:t xml:space="preserve">Es ist auch genau diese statistische Verteilung, die man im sozialen und kulturellen Alltag der Stadt Echternach erleben kann. </w:t>
      </w:r>
    </w:p>
    <w:p w14:paraId="57D3DDAC" w14:textId="75EBE13A" w:rsidR="005657A1" w:rsidRDefault="005657A1" w:rsidP="005657A1">
      <w:pPr>
        <w:pStyle w:val="Corpsdetexte"/>
        <w:spacing w:line="360" w:lineRule="auto"/>
      </w:pPr>
    </w:p>
    <w:p w14:paraId="32FF3436" w14:textId="40484BB5" w:rsidR="005657A1" w:rsidRPr="005657A1" w:rsidRDefault="005657A1" w:rsidP="005657A1">
      <w:pPr>
        <w:pStyle w:val="Corpsdetexte"/>
        <w:spacing w:line="360" w:lineRule="auto"/>
        <w:rPr>
          <w:u w:val="single"/>
        </w:rPr>
      </w:pPr>
      <w:r w:rsidRPr="005657A1">
        <w:rPr>
          <w:u w:val="single"/>
        </w:rPr>
        <w:t>Evolution der Einwohnerzahl im Echternach</w:t>
      </w:r>
    </w:p>
    <w:tbl>
      <w:tblPr>
        <w:tblW w:w="10080"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120"/>
        <w:gridCol w:w="1120"/>
        <w:gridCol w:w="1120"/>
        <w:gridCol w:w="1120"/>
        <w:gridCol w:w="1120"/>
        <w:gridCol w:w="1120"/>
        <w:gridCol w:w="1120"/>
        <w:gridCol w:w="1120"/>
        <w:gridCol w:w="1120"/>
      </w:tblGrid>
      <w:tr w:rsidR="005657A1" w:rsidRPr="005657A1" w14:paraId="671AEB49" w14:textId="77777777" w:rsidTr="005657A1">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480699D8" w14:textId="77777777" w:rsidR="005657A1" w:rsidRPr="005657A1" w:rsidRDefault="005657A1" w:rsidP="005657A1">
            <w:pPr>
              <w:spacing w:before="15"/>
              <w:jc w:val="center"/>
              <w:rPr>
                <w:rFonts w:cs="Arial"/>
                <w:b/>
                <w:bCs/>
                <w:color w:val="202122"/>
                <w:sz w:val="20"/>
                <w:szCs w:val="20"/>
                <w:lang w:val="fr-BE" w:eastAsia="fr-BE"/>
              </w:rPr>
            </w:pPr>
            <w:r w:rsidRPr="005657A1">
              <w:rPr>
                <w:rFonts w:cs="Arial"/>
                <w:b/>
                <w:bCs/>
                <w:color w:val="202122"/>
                <w:sz w:val="20"/>
                <w:szCs w:val="20"/>
                <w:lang w:val="fr-BE" w:eastAsia="fr-BE"/>
              </w:rPr>
              <w:t>1821</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4048CA03" w14:textId="77777777" w:rsidR="005657A1" w:rsidRPr="005657A1" w:rsidRDefault="005657A1" w:rsidP="005657A1">
            <w:pPr>
              <w:spacing w:before="15"/>
              <w:jc w:val="center"/>
              <w:rPr>
                <w:rFonts w:cs="Arial"/>
                <w:b/>
                <w:bCs/>
                <w:color w:val="202122"/>
                <w:sz w:val="20"/>
                <w:szCs w:val="20"/>
                <w:lang w:val="fr-BE" w:eastAsia="fr-BE"/>
              </w:rPr>
            </w:pPr>
            <w:r w:rsidRPr="005657A1">
              <w:rPr>
                <w:rFonts w:cs="Arial"/>
                <w:b/>
                <w:bCs/>
                <w:color w:val="202122"/>
                <w:sz w:val="20"/>
                <w:szCs w:val="20"/>
                <w:lang w:val="fr-BE" w:eastAsia="fr-BE"/>
              </w:rPr>
              <w:t>1851</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437AA710" w14:textId="77777777" w:rsidR="005657A1" w:rsidRPr="005657A1" w:rsidRDefault="005657A1" w:rsidP="005657A1">
            <w:pPr>
              <w:spacing w:before="15"/>
              <w:jc w:val="center"/>
              <w:rPr>
                <w:rFonts w:cs="Arial"/>
                <w:b/>
                <w:bCs/>
                <w:color w:val="202122"/>
                <w:sz w:val="20"/>
                <w:szCs w:val="20"/>
                <w:lang w:val="fr-BE" w:eastAsia="fr-BE"/>
              </w:rPr>
            </w:pPr>
            <w:r w:rsidRPr="005657A1">
              <w:rPr>
                <w:rFonts w:cs="Arial"/>
                <w:b/>
                <w:bCs/>
                <w:color w:val="202122"/>
                <w:sz w:val="20"/>
                <w:szCs w:val="20"/>
                <w:lang w:val="fr-BE" w:eastAsia="fr-BE"/>
              </w:rPr>
              <w:t>1871</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5367DFB6" w14:textId="77777777" w:rsidR="005657A1" w:rsidRPr="005657A1" w:rsidRDefault="005657A1" w:rsidP="005657A1">
            <w:pPr>
              <w:spacing w:before="15"/>
              <w:jc w:val="center"/>
              <w:rPr>
                <w:rFonts w:cs="Arial"/>
                <w:b/>
                <w:bCs/>
                <w:color w:val="202122"/>
                <w:sz w:val="20"/>
                <w:szCs w:val="20"/>
                <w:lang w:val="fr-BE" w:eastAsia="fr-BE"/>
              </w:rPr>
            </w:pPr>
            <w:r w:rsidRPr="005657A1">
              <w:rPr>
                <w:rFonts w:cs="Arial"/>
                <w:b/>
                <w:bCs/>
                <w:color w:val="202122"/>
                <w:sz w:val="20"/>
                <w:szCs w:val="20"/>
                <w:lang w:val="fr-BE" w:eastAsia="fr-BE"/>
              </w:rPr>
              <w:t>1880</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52FE2D38" w14:textId="77777777" w:rsidR="005657A1" w:rsidRPr="005657A1" w:rsidRDefault="005657A1" w:rsidP="005657A1">
            <w:pPr>
              <w:spacing w:before="15"/>
              <w:jc w:val="center"/>
              <w:rPr>
                <w:rFonts w:cs="Arial"/>
                <w:b/>
                <w:bCs/>
                <w:color w:val="202122"/>
                <w:sz w:val="20"/>
                <w:szCs w:val="20"/>
                <w:lang w:val="fr-BE" w:eastAsia="fr-BE"/>
              </w:rPr>
            </w:pPr>
            <w:r w:rsidRPr="005657A1">
              <w:rPr>
                <w:rFonts w:cs="Arial"/>
                <w:b/>
                <w:bCs/>
                <w:color w:val="202122"/>
                <w:sz w:val="20"/>
                <w:szCs w:val="20"/>
                <w:lang w:val="fr-BE" w:eastAsia="fr-BE"/>
              </w:rPr>
              <w:t>1890</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7C19B0F4" w14:textId="77777777" w:rsidR="005657A1" w:rsidRPr="005657A1" w:rsidRDefault="005657A1" w:rsidP="005657A1">
            <w:pPr>
              <w:spacing w:before="15"/>
              <w:jc w:val="center"/>
              <w:rPr>
                <w:rFonts w:cs="Arial"/>
                <w:b/>
                <w:bCs/>
                <w:color w:val="202122"/>
                <w:sz w:val="20"/>
                <w:szCs w:val="20"/>
                <w:lang w:val="fr-BE" w:eastAsia="fr-BE"/>
              </w:rPr>
            </w:pPr>
            <w:r w:rsidRPr="005657A1">
              <w:rPr>
                <w:rFonts w:cs="Arial"/>
                <w:b/>
                <w:bCs/>
                <w:color w:val="202122"/>
                <w:sz w:val="20"/>
                <w:szCs w:val="20"/>
                <w:lang w:val="fr-BE" w:eastAsia="fr-BE"/>
              </w:rPr>
              <w:t>1900</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00A68B43" w14:textId="77777777" w:rsidR="005657A1" w:rsidRPr="005657A1" w:rsidRDefault="005657A1" w:rsidP="005657A1">
            <w:pPr>
              <w:spacing w:before="15"/>
              <w:jc w:val="center"/>
              <w:rPr>
                <w:rFonts w:cs="Arial"/>
                <w:b/>
                <w:bCs/>
                <w:color w:val="202122"/>
                <w:sz w:val="20"/>
                <w:szCs w:val="20"/>
                <w:lang w:val="fr-BE" w:eastAsia="fr-BE"/>
              </w:rPr>
            </w:pPr>
            <w:r w:rsidRPr="005657A1">
              <w:rPr>
                <w:rFonts w:cs="Arial"/>
                <w:b/>
                <w:bCs/>
                <w:color w:val="202122"/>
                <w:sz w:val="20"/>
                <w:szCs w:val="20"/>
                <w:lang w:val="fr-BE" w:eastAsia="fr-BE"/>
              </w:rPr>
              <w:t>1910</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10393E51" w14:textId="77777777" w:rsidR="005657A1" w:rsidRPr="005657A1" w:rsidRDefault="005657A1" w:rsidP="005657A1">
            <w:pPr>
              <w:spacing w:before="15"/>
              <w:jc w:val="center"/>
              <w:rPr>
                <w:rFonts w:cs="Arial"/>
                <w:b/>
                <w:bCs/>
                <w:color w:val="202122"/>
                <w:sz w:val="20"/>
                <w:szCs w:val="20"/>
                <w:lang w:val="fr-BE" w:eastAsia="fr-BE"/>
              </w:rPr>
            </w:pPr>
            <w:r w:rsidRPr="005657A1">
              <w:rPr>
                <w:rFonts w:cs="Arial"/>
                <w:b/>
                <w:bCs/>
                <w:color w:val="202122"/>
                <w:sz w:val="20"/>
                <w:szCs w:val="20"/>
                <w:lang w:val="fr-BE" w:eastAsia="fr-BE"/>
              </w:rPr>
              <w:t>1922</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7F186D02" w14:textId="77777777" w:rsidR="005657A1" w:rsidRPr="005657A1" w:rsidRDefault="005657A1" w:rsidP="005657A1">
            <w:pPr>
              <w:spacing w:before="15"/>
              <w:jc w:val="center"/>
              <w:rPr>
                <w:rFonts w:cs="Arial"/>
                <w:b/>
                <w:bCs/>
                <w:color w:val="202122"/>
                <w:sz w:val="20"/>
                <w:szCs w:val="20"/>
                <w:lang w:val="fr-BE" w:eastAsia="fr-BE"/>
              </w:rPr>
            </w:pPr>
            <w:r w:rsidRPr="005657A1">
              <w:rPr>
                <w:rFonts w:cs="Arial"/>
                <w:b/>
                <w:bCs/>
                <w:color w:val="202122"/>
                <w:sz w:val="20"/>
                <w:szCs w:val="20"/>
                <w:lang w:val="fr-BE" w:eastAsia="fr-BE"/>
              </w:rPr>
              <w:t>1930</w:t>
            </w:r>
          </w:p>
        </w:tc>
      </w:tr>
      <w:tr w:rsidR="005657A1" w:rsidRPr="005657A1" w14:paraId="42500A67" w14:textId="77777777" w:rsidTr="005657A1">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EC13400" w14:textId="77777777" w:rsidR="005657A1" w:rsidRPr="005657A1" w:rsidRDefault="005657A1" w:rsidP="005657A1">
            <w:pPr>
              <w:spacing w:before="15"/>
              <w:jc w:val="center"/>
              <w:rPr>
                <w:rFonts w:cs="Arial"/>
                <w:color w:val="202122"/>
                <w:sz w:val="20"/>
                <w:szCs w:val="20"/>
                <w:lang w:val="fr-BE" w:eastAsia="fr-BE"/>
              </w:rPr>
            </w:pPr>
            <w:r w:rsidRPr="005657A1">
              <w:rPr>
                <w:rFonts w:cs="Arial"/>
                <w:color w:val="202122"/>
                <w:sz w:val="20"/>
                <w:szCs w:val="20"/>
                <w:lang w:val="fr-BE" w:eastAsia="fr-BE"/>
              </w:rPr>
              <w:t>3 251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4F4ADBB" w14:textId="77777777" w:rsidR="005657A1" w:rsidRPr="005657A1" w:rsidRDefault="005657A1" w:rsidP="005657A1">
            <w:pPr>
              <w:spacing w:before="15"/>
              <w:jc w:val="center"/>
              <w:rPr>
                <w:rFonts w:cs="Arial"/>
                <w:color w:val="202122"/>
                <w:sz w:val="20"/>
                <w:szCs w:val="20"/>
                <w:lang w:val="fr-BE" w:eastAsia="fr-BE"/>
              </w:rPr>
            </w:pPr>
            <w:r w:rsidRPr="005657A1">
              <w:rPr>
                <w:rFonts w:cs="Arial"/>
                <w:color w:val="202122"/>
                <w:sz w:val="20"/>
                <w:szCs w:val="20"/>
                <w:lang w:val="fr-BE" w:eastAsia="fr-BE"/>
              </w:rPr>
              <w:t>4 393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9B9AE95" w14:textId="77777777" w:rsidR="005657A1" w:rsidRPr="005657A1" w:rsidRDefault="005657A1" w:rsidP="005657A1">
            <w:pPr>
              <w:spacing w:before="15"/>
              <w:jc w:val="center"/>
              <w:rPr>
                <w:rFonts w:cs="Arial"/>
                <w:color w:val="202122"/>
                <w:sz w:val="20"/>
                <w:szCs w:val="20"/>
                <w:lang w:val="fr-BE" w:eastAsia="fr-BE"/>
              </w:rPr>
            </w:pPr>
            <w:r w:rsidRPr="005657A1">
              <w:rPr>
                <w:rFonts w:cs="Arial"/>
                <w:color w:val="202122"/>
                <w:sz w:val="20"/>
                <w:szCs w:val="20"/>
                <w:lang w:val="fr-BE" w:eastAsia="fr-BE"/>
              </w:rPr>
              <w:t>3 822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36B6731" w14:textId="77777777" w:rsidR="005657A1" w:rsidRPr="005657A1" w:rsidRDefault="005657A1" w:rsidP="005657A1">
            <w:pPr>
              <w:spacing w:before="15"/>
              <w:jc w:val="center"/>
              <w:rPr>
                <w:rFonts w:cs="Arial"/>
                <w:color w:val="202122"/>
                <w:sz w:val="20"/>
                <w:szCs w:val="20"/>
                <w:lang w:val="fr-BE" w:eastAsia="fr-BE"/>
              </w:rPr>
            </w:pPr>
            <w:r w:rsidRPr="005657A1">
              <w:rPr>
                <w:rFonts w:cs="Arial"/>
                <w:color w:val="202122"/>
                <w:sz w:val="20"/>
                <w:szCs w:val="20"/>
                <w:lang w:val="fr-BE" w:eastAsia="fr-BE"/>
              </w:rPr>
              <w:t>4 179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A628D35" w14:textId="77777777" w:rsidR="005657A1" w:rsidRPr="005657A1" w:rsidRDefault="005657A1" w:rsidP="005657A1">
            <w:pPr>
              <w:spacing w:before="15"/>
              <w:jc w:val="center"/>
              <w:rPr>
                <w:rFonts w:cs="Arial"/>
                <w:color w:val="202122"/>
                <w:sz w:val="20"/>
                <w:szCs w:val="20"/>
                <w:lang w:val="fr-BE" w:eastAsia="fr-BE"/>
              </w:rPr>
            </w:pPr>
            <w:r w:rsidRPr="005657A1">
              <w:rPr>
                <w:rFonts w:cs="Arial"/>
                <w:color w:val="202122"/>
                <w:sz w:val="20"/>
                <w:szCs w:val="20"/>
                <w:lang w:val="fr-BE" w:eastAsia="fr-BE"/>
              </w:rPr>
              <w:t>3 398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1CFEBE5" w14:textId="77777777" w:rsidR="005657A1" w:rsidRPr="005657A1" w:rsidRDefault="005657A1" w:rsidP="005657A1">
            <w:pPr>
              <w:spacing w:before="15"/>
              <w:jc w:val="center"/>
              <w:rPr>
                <w:rFonts w:cs="Arial"/>
                <w:color w:val="202122"/>
                <w:sz w:val="20"/>
                <w:szCs w:val="20"/>
                <w:lang w:val="fr-BE" w:eastAsia="fr-BE"/>
              </w:rPr>
            </w:pPr>
            <w:r w:rsidRPr="005657A1">
              <w:rPr>
                <w:rFonts w:cs="Arial"/>
                <w:color w:val="202122"/>
                <w:sz w:val="20"/>
                <w:szCs w:val="20"/>
                <w:lang w:val="fr-BE" w:eastAsia="fr-BE"/>
              </w:rPr>
              <w:t>3 523</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099682A" w14:textId="77777777" w:rsidR="005657A1" w:rsidRPr="005657A1" w:rsidRDefault="005657A1" w:rsidP="005657A1">
            <w:pPr>
              <w:spacing w:before="15"/>
              <w:jc w:val="center"/>
              <w:rPr>
                <w:rFonts w:cs="Arial"/>
                <w:color w:val="202122"/>
                <w:sz w:val="20"/>
                <w:szCs w:val="20"/>
                <w:lang w:val="fr-BE" w:eastAsia="fr-BE"/>
              </w:rPr>
            </w:pPr>
            <w:r w:rsidRPr="005657A1">
              <w:rPr>
                <w:rFonts w:cs="Arial"/>
                <w:color w:val="202122"/>
                <w:sz w:val="20"/>
                <w:szCs w:val="20"/>
                <w:lang w:val="fr-BE" w:eastAsia="fr-BE"/>
              </w:rPr>
              <w:t>3 527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3DE109" w14:textId="77777777" w:rsidR="005657A1" w:rsidRPr="005657A1" w:rsidRDefault="005657A1" w:rsidP="005657A1">
            <w:pPr>
              <w:spacing w:before="15"/>
              <w:jc w:val="center"/>
              <w:rPr>
                <w:rFonts w:cs="Arial"/>
                <w:color w:val="202122"/>
                <w:sz w:val="20"/>
                <w:szCs w:val="20"/>
                <w:lang w:val="fr-BE" w:eastAsia="fr-BE"/>
              </w:rPr>
            </w:pPr>
            <w:r w:rsidRPr="005657A1">
              <w:rPr>
                <w:rFonts w:cs="Arial"/>
                <w:color w:val="202122"/>
                <w:sz w:val="20"/>
                <w:szCs w:val="20"/>
                <w:lang w:val="fr-BE" w:eastAsia="fr-BE"/>
              </w:rPr>
              <w:t>3 202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8EEF594" w14:textId="77777777" w:rsidR="005657A1" w:rsidRPr="005657A1" w:rsidRDefault="005657A1" w:rsidP="005657A1">
            <w:pPr>
              <w:spacing w:before="15"/>
              <w:jc w:val="center"/>
              <w:rPr>
                <w:rFonts w:cs="Arial"/>
                <w:color w:val="202122"/>
                <w:sz w:val="20"/>
                <w:szCs w:val="20"/>
                <w:lang w:val="fr-BE" w:eastAsia="fr-BE"/>
              </w:rPr>
            </w:pPr>
            <w:r w:rsidRPr="005657A1">
              <w:rPr>
                <w:rFonts w:cs="Arial"/>
                <w:color w:val="202122"/>
                <w:sz w:val="20"/>
                <w:szCs w:val="20"/>
                <w:lang w:val="fr-BE" w:eastAsia="fr-BE"/>
              </w:rPr>
              <w:t>3 083</w:t>
            </w:r>
          </w:p>
        </w:tc>
      </w:tr>
    </w:tbl>
    <w:p w14:paraId="13ABF0E1" w14:textId="77777777" w:rsidR="005657A1" w:rsidRPr="005657A1" w:rsidRDefault="005657A1" w:rsidP="005657A1">
      <w:pPr>
        <w:rPr>
          <w:rFonts w:ascii="Times New Roman" w:hAnsi="Times New Roman"/>
          <w:vanish/>
          <w:lang w:val="fr-BE" w:eastAsia="fr-BE"/>
        </w:rPr>
      </w:pPr>
    </w:p>
    <w:tbl>
      <w:tblPr>
        <w:tblW w:w="10080" w:type="dxa"/>
        <w:tblInd w:w="-8"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120"/>
        <w:gridCol w:w="1120"/>
        <w:gridCol w:w="1120"/>
        <w:gridCol w:w="1120"/>
        <w:gridCol w:w="1120"/>
        <w:gridCol w:w="1120"/>
        <w:gridCol w:w="1120"/>
        <w:gridCol w:w="1120"/>
        <w:gridCol w:w="1120"/>
      </w:tblGrid>
      <w:tr w:rsidR="005657A1" w:rsidRPr="005657A1" w14:paraId="0F5575C7" w14:textId="77777777" w:rsidTr="005657A1">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7F15E318"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1935</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05B60642"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1947</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331AD33D"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1960</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2726AD05"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1970</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11C854D6"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1978</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4D6B5C2D"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1979</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2ABBFA4C"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1981</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087E082F"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1983</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660CACFE"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1984</w:t>
            </w:r>
          </w:p>
        </w:tc>
      </w:tr>
      <w:tr w:rsidR="005657A1" w:rsidRPr="005657A1" w14:paraId="1A5F1555" w14:textId="77777777" w:rsidTr="005657A1">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C93FD2D" w14:textId="77777777" w:rsidR="005657A1" w:rsidRPr="005657A1" w:rsidRDefault="005657A1" w:rsidP="005657A1">
            <w:pPr>
              <w:spacing w:before="75"/>
              <w:jc w:val="center"/>
              <w:rPr>
                <w:rFonts w:cs="Arial"/>
                <w:color w:val="202122"/>
                <w:sz w:val="20"/>
                <w:szCs w:val="20"/>
                <w:lang w:val="fr-BE" w:eastAsia="fr-BE"/>
              </w:rPr>
            </w:pPr>
            <w:r w:rsidRPr="005657A1">
              <w:rPr>
                <w:rFonts w:cs="Arial"/>
                <w:color w:val="202122"/>
                <w:sz w:val="20"/>
                <w:szCs w:val="20"/>
                <w:lang w:val="fr-BE" w:eastAsia="fr-BE"/>
              </w:rPr>
              <w:t>3 280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46495CB" w14:textId="77777777" w:rsidR="005657A1" w:rsidRPr="005657A1" w:rsidRDefault="005657A1" w:rsidP="005657A1">
            <w:pPr>
              <w:spacing w:before="75"/>
              <w:jc w:val="center"/>
              <w:rPr>
                <w:rFonts w:cs="Arial"/>
                <w:color w:val="202122"/>
                <w:sz w:val="20"/>
                <w:szCs w:val="20"/>
                <w:lang w:val="fr-BE" w:eastAsia="fr-BE"/>
              </w:rPr>
            </w:pPr>
            <w:r w:rsidRPr="005657A1">
              <w:rPr>
                <w:rFonts w:cs="Arial"/>
                <w:color w:val="202122"/>
                <w:sz w:val="20"/>
                <w:szCs w:val="20"/>
                <w:lang w:val="fr-BE" w:eastAsia="fr-BE"/>
              </w:rPr>
              <w:t>3 141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D35C8C" w14:textId="77777777" w:rsidR="005657A1" w:rsidRPr="005657A1" w:rsidRDefault="005657A1" w:rsidP="005657A1">
            <w:pPr>
              <w:spacing w:before="75"/>
              <w:jc w:val="center"/>
              <w:rPr>
                <w:rFonts w:cs="Arial"/>
                <w:color w:val="202122"/>
                <w:sz w:val="20"/>
                <w:szCs w:val="20"/>
                <w:lang w:val="fr-BE" w:eastAsia="fr-BE"/>
              </w:rPr>
            </w:pPr>
            <w:r w:rsidRPr="005657A1">
              <w:rPr>
                <w:rFonts w:cs="Arial"/>
                <w:color w:val="202122"/>
                <w:sz w:val="20"/>
                <w:szCs w:val="20"/>
                <w:lang w:val="fr-BE" w:eastAsia="fr-BE"/>
              </w:rPr>
              <w:t>3 389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4922B7E" w14:textId="77777777" w:rsidR="005657A1" w:rsidRPr="005657A1" w:rsidRDefault="005657A1" w:rsidP="005657A1">
            <w:pPr>
              <w:spacing w:before="75"/>
              <w:jc w:val="center"/>
              <w:rPr>
                <w:rFonts w:cs="Arial"/>
                <w:color w:val="202122"/>
                <w:sz w:val="20"/>
                <w:szCs w:val="20"/>
                <w:lang w:val="fr-BE" w:eastAsia="fr-BE"/>
              </w:rPr>
            </w:pPr>
            <w:r w:rsidRPr="005657A1">
              <w:rPr>
                <w:rFonts w:cs="Arial"/>
                <w:color w:val="202122"/>
                <w:sz w:val="20"/>
                <w:szCs w:val="20"/>
                <w:lang w:val="fr-BE" w:eastAsia="fr-BE"/>
              </w:rPr>
              <w:t>3 792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9B694D" w14:textId="77777777" w:rsidR="005657A1" w:rsidRPr="005657A1" w:rsidRDefault="005657A1" w:rsidP="005657A1">
            <w:pPr>
              <w:spacing w:before="75"/>
              <w:jc w:val="center"/>
              <w:rPr>
                <w:rFonts w:cs="Arial"/>
                <w:color w:val="202122"/>
                <w:sz w:val="20"/>
                <w:szCs w:val="20"/>
                <w:lang w:val="fr-BE" w:eastAsia="fr-BE"/>
              </w:rPr>
            </w:pPr>
            <w:r w:rsidRPr="005657A1">
              <w:rPr>
                <w:rFonts w:cs="Arial"/>
                <w:color w:val="202122"/>
                <w:sz w:val="20"/>
                <w:szCs w:val="20"/>
                <w:lang w:val="fr-BE" w:eastAsia="fr-BE"/>
              </w:rPr>
              <w:t>4 222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323716F" w14:textId="77777777" w:rsidR="005657A1" w:rsidRPr="005657A1" w:rsidRDefault="005657A1" w:rsidP="005657A1">
            <w:pPr>
              <w:spacing w:before="75"/>
              <w:jc w:val="center"/>
              <w:rPr>
                <w:rFonts w:cs="Arial"/>
                <w:color w:val="202122"/>
                <w:sz w:val="20"/>
                <w:szCs w:val="20"/>
                <w:lang w:val="fr-BE" w:eastAsia="fr-BE"/>
              </w:rPr>
            </w:pPr>
            <w:r w:rsidRPr="005657A1">
              <w:rPr>
                <w:rFonts w:cs="Arial"/>
                <w:color w:val="202122"/>
                <w:sz w:val="20"/>
                <w:szCs w:val="20"/>
                <w:lang w:val="fr-BE" w:eastAsia="fr-BE"/>
              </w:rPr>
              <w:t>4 211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1C38D95" w14:textId="77777777" w:rsidR="005657A1" w:rsidRPr="005657A1" w:rsidRDefault="005657A1" w:rsidP="005657A1">
            <w:pPr>
              <w:spacing w:before="75"/>
              <w:jc w:val="center"/>
              <w:rPr>
                <w:rFonts w:cs="Arial"/>
                <w:color w:val="202122"/>
                <w:sz w:val="20"/>
                <w:szCs w:val="20"/>
                <w:lang w:val="fr-BE" w:eastAsia="fr-BE"/>
              </w:rPr>
            </w:pPr>
            <w:r w:rsidRPr="005657A1">
              <w:rPr>
                <w:rFonts w:cs="Arial"/>
                <w:color w:val="202122"/>
                <w:sz w:val="20"/>
                <w:szCs w:val="20"/>
                <w:lang w:val="fr-BE" w:eastAsia="fr-BE"/>
              </w:rPr>
              <w:t>4 149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61B7A4C" w14:textId="77777777" w:rsidR="005657A1" w:rsidRPr="005657A1" w:rsidRDefault="005657A1" w:rsidP="005657A1">
            <w:pPr>
              <w:spacing w:before="75"/>
              <w:jc w:val="center"/>
              <w:rPr>
                <w:rFonts w:cs="Arial"/>
                <w:color w:val="202122"/>
                <w:sz w:val="20"/>
                <w:szCs w:val="20"/>
                <w:lang w:val="fr-BE" w:eastAsia="fr-BE"/>
              </w:rPr>
            </w:pPr>
            <w:r w:rsidRPr="005657A1">
              <w:rPr>
                <w:rFonts w:cs="Arial"/>
                <w:color w:val="202122"/>
                <w:sz w:val="20"/>
                <w:szCs w:val="20"/>
                <w:lang w:val="fr-BE" w:eastAsia="fr-BE"/>
              </w:rPr>
              <w:t>4 140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72FA87A" w14:textId="77777777" w:rsidR="005657A1" w:rsidRPr="005657A1" w:rsidRDefault="005657A1" w:rsidP="005657A1">
            <w:pPr>
              <w:spacing w:before="75"/>
              <w:jc w:val="center"/>
              <w:rPr>
                <w:rFonts w:cs="Arial"/>
                <w:color w:val="202122"/>
                <w:sz w:val="20"/>
                <w:szCs w:val="20"/>
                <w:lang w:val="fr-BE" w:eastAsia="fr-BE"/>
              </w:rPr>
            </w:pPr>
            <w:r w:rsidRPr="005657A1">
              <w:rPr>
                <w:rFonts w:cs="Arial"/>
                <w:color w:val="202122"/>
                <w:sz w:val="20"/>
                <w:szCs w:val="20"/>
                <w:lang w:val="fr-BE" w:eastAsia="fr-BE"/>
              </w:rPr>
              <w:t>4 150</w:t>
            </w:r>
          </w:p>
        </w:tc>
      </w:tr>
    </w:tbl>
    <w:p w14:paraId="4CC21C85" w14:textId="77777777" w:rsidR="005657A1" w:rsidRPr="005657A1" w:rsidRDefault="005657A1" w:rsidP="005657A1">
      <w:pPr>
        <w:rPr>
          <w:rFonts w:ascii="Times New Roman" w:hAnsi="Times New Roman"/>
          <w:vanish/>
          <w:lang w:val="fr-BE" w:eastAsia="fr-BE"/>
        </w:rPr>
      </w:pPr>
    </w:p>
    <w:tbl>
      <w:tblPr>
        <w:tblW w:w="10080" w:type="dxa"/>
        <w:tblInd w:w="-8"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120"/>
        <w:gridCol w:w="1120"/>
        <w:gridCol w:w="1120"/>
        <w:gridCol w:w="1120"/>
        <w:gridCol w:w="1120"/>
        <w:gridCol w:w="1120"/>
        <w:gridCol w:w="1120"/>
        <w:gridCol w:w="1120"/>
        <w:gridCol w:w="1120"/>
      </w:tblGrid>
      <w:tr w:rsidR="005657A1" w:rsidRPr="005657A1" w14:paraId="5E64973D" w14:textId="77777777" w:rsidTr="005657A1">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70F25896"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1985</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1C3D70F9"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1986</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7C23CB4F"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1987</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043B8126"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1988</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79D6548F"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1989</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2E76F646"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1990</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24D2ACE1"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1991</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413EF839"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1992</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27C57D4C"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1993</w:t>
            </w:r>
          </w:p>
        </w:tc>
      </w:tr>
      <w:tr w:rsidR="005657A1" w:rsidRPr="005657A1" w14:paraId="117B24C3" w14:textId="77777777" w:rsidTr="005657A1">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40AD5B4" w14:textId="77777777" w:rsidR="005657A1" w:rsidRPr="005657A1" w:rsidRDefault="005657A1" w:rsidP="005657A1">
            <w:pPr>
              <w:spacing w:before="75"/>
              <w:jc w:val="center"/>
              <w:rPr>
                <w:rFonts w:cs="Arial"/>
                <w:color w:val="202122"/>
                <w:sz w:val="20"/>
                <w:szCs w:val="20"/>
                <w:lang w:val="fr-BE" w:eastAsia="fr-BE"/>
              </w:rPr>
            </w:pPr>
            <w:r w:rsidRPr="005657A1">
              <w:rPr>
                <w:rFonts w:cs="Arial"/>
                <w:color w:val="202122"/>
                <w:sz w:val="20"/>
                <w:szCs w:val="20"/>
                <w:lang w:val="fr-BE" w:eastAsia="fr-BE"/>
              </w:rPr>
              <w:t>4 190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EB52C5D" w14:textId="77777777" w:rsidR="005657A1" w:rsidRPr="005657A1" w:rsidRDefault="005657A1" w:rsidP="005657A1">
            <w:pPr>
              <w:spacing w:before="75"/>
              <w:jc w:val="center"/>
              <w:rPr>
                <w:rFonts w:cs="Arial"/>
                <w:color w:val="202122"/>
                <w:sz w:val="20"/>
                <w:szCs w:val="20"/>
                <w:lang w:val="fr-BE" w:eastAsia="fr-BE"/>
              </w:rPr>
            </w:pPr>
            <w:r w:rsidRPr="005657A1">
              <w:rPr>
                <w:rFonts w:cs="Arial"/>
                <w:color w:val="202122"/>
                <w:sz w:val="20"/>
                <w:szCs w:val="20"/>
                <w:lang w:val="fr-BE" w:eastAsia="fr-BE"/>
              </w:rPr>
              <w:t>4 150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773BAAF" w14:textId="77777777" w:rsidR="005657A1" w:rsidRPr="005657A1" w:rsidRDefault="005657A1" w:rsidP="005657A1">
            <w:pPr>
              <w:spacing w:before="75"/>
              <w:jc w:val="center"/>
              <w:rPr>
                <w:rFonts w:cs="Arial"/>
                <w:color w:val="202122"/>
                <w:sz w:val="20"/>
                <w:szCs w:val="20"/>
                <w:lang w:val="fr-BE" w:eastAsia="fr-BE"/>
              </w:rPr>
            </w:pPr>
            <w:r w:rsidRPr="005657A1">
              <w:rPr>
                <w:rFonts w:cs="Arial"/>
                <w:color w:val="202122"/>
                <w:sz w:val="20"/>
                <w:szCs w:val="20"/>
                <w:lang w:val="fr-BE" w:eastAsia="fr-BE"/>
              </w:rPr>
              <w:t>4 190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DCDAFAE" w14:textId="77777777" w:rsidR="005657A1" w:rsidRPr="005657A1" w:rsidRDefault="005657A1" w:rsidP="005657A1">
            <w:pPr>
              <w:spacing w:before="75"/>
              <w:jc w:val="center"/>
              <w:rPr>
                <w:rFonts w:cs="Arial"/>
                <w:color w:val="202122"/>
                <w:sz w:val="20"/>
                <w:szCs w:val="20"/>
                <w:lang w:val="fr-BE" w:eastAsia="fr-BE"/>
              </w:rPr>
            </w:pPr>
            <w:r w:rsidRPr="005657A1">
              <w:rPr>
                <w:rFonts w:cs="Arial"/>
                <w:color w:val="202122"/>
                <w:sz w:val="20"/>
                <w:szCs w:val="20"/>
                <w:lang w:val="fr-BE" w:eastAsia="fr-BE"/>
              </w:rPr>
              <w:t>4 256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D97377" w14:textId="77777777" w:rsidR="005657A1" w:rsidRPr="005657A1" w:rsidRDefault="005657A1" w:rsidP="005657A1">
            <w:pPr>
              <w:spacing w:before="75"/>
              <w:jc w:val="center"/>
              <w:rPr>
                <w:rFonts w:cs="Arial"/>
                <w:color w:val="202122"/>
                <w:sz w:val="20"/>
                <w:szCs w:val="20"/>
                <w:lang w:val="fr-BE" w:eastAsia="fr-BE"/>
              </w:rPr>
            </w:pPr>
            <w:r w:rsidRPr="005657A1">
              <w:rPr>
                <w:rFonts w:cs="Arial"/>
                <w:color w:val="202122"/>
                <w:sz w:val="20"/>
                <w:szCs w:val="20"/>
                <w:lang w:val="fr-BE" w:eastAsia="fr-BE"/>
              </w:rPr>
              <w:t>4 327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F2F5A1F" w14:textId="77777777" w:rsidR="005657A1" w:rsidRPr="005657A1" w:rsidRDefault="005657A1" w:rsidP="005657A1">
            <w:pPr>
              <w:spacing w:before="75"/>
              <w:jc w:val="center"/>
              <w:rPr>
                <w:rFonts w:cs="Arial"/>
                <w:color w:val="202122"/>
                <w:sz w:val="20"/>
                <w:szCs w:val="20"/>
                <w:lang w:val="fr-BE" w:eastAsia="fr-BE"/>
              </w:rPr>
            </w:pPr>
            <w:r w:rsidRPr="005657A1">
              <w:rPr>
                <w:rFonts w:cs="Arial"/>
                <w:color w:val="202122"/>
                <w:sz w:val="20"/>
                <w:szCs w:val="20"/>
                <w:lang w:val="fr-BE" w:eastAsia="fr-BE"/>
              </w:rPr>
              <w:t>4 391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6A13273" w14:textId="77777777" w:rsidR="005657A1" w:rsidRPr="005657A1" w:rsidRDefault="005657A1" w:rsidP="005657A1">
            <w:pPr>
              <w:spacing w:before="75"/>
              <w:jc w:val="center"/>
              <w:rPr>
                <w:rFonts w:cs="Arial"/>
                <w:color w:val="202122"/>
                <w:sz w:val="20"/>
                <w:szCs w:val="20"/>
                <w:lang w:val="fr-BE" w:eastAsia="fr-BE"/>
              </w:rPr>
            </w:pPr>
            <w:r w:rsidRPr="005657A1">
              <w:rPr>
                <w:rFonts w:cs="Arial"/>
                <w:color w:val="202122"/>
                <w:sz w:val="20"/>
                <w:szCs w:val="20"/>
                <w:lang w:val="fr-BE" w:eastAsia="fr-BE"/>
              </w:rPr>
              <w:t>4 216</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1941CA" w14:textId="77777777" w:rsidR="005657A1" w:rsidRPr="005657A1" w:rsidRDefault="005657A1" w:rsidP="005657A1">
            <w:pPr>
              <w:spacing w:before="75"/>
              <w:jc w:val="center"/>
              <w:rPr>
                <w:rFonts w:cs="Arial"/>
                <w:color w:val="202122"/>
                <w:sz w:val="20"/>
                <w:szCs w:val="20"/>
                <w:lang w:val="fr-BE" w:eastAsia="fr-BE"/>
              </w:rPr>
            </w:pPr>
            <w:r w:rsidRPr="005657A1">
              <w:rPr>
                <w:rFonts w:cs="Arial"/>
                <w:color w:val="202122"/>
                <w:sz w:val="20"/>
                <w:szCs w:val="20"/>
                <w:lang w:val="fr-BE" w:eastAsia="fr-BE"/>
              </w:rPr>
              <w:t>4 220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FDBE52" w14:textId="77777777" w:rsidR="005657A1" w:rsidRPr="005657A1" w:rsidRDefault="005657A1" w:rsidP="005657A1">
            <w:pPr>
              <w:spacing w:before="75"/>
              <w:jc w:val="center"/>
              <w:rPr>
                <w:rFonts w:cs="Arial"/>
                <w:color w:val="202122"/>
                <w:sz w:val="20"/>
                <w:szCs w:val="20"/>
                <w:lang w:val="fr-BE" w:eastAsia="fr-BE"/>
              </w:rPr>
            </w:pPr>
            <w:r w:rsidRPr="005657A1">
              <w:rPr>
                <w:rFonts w:cs="Arial"/>
                <w:color w:val="202122"/>
                <w:sz w:val="20"/>
                <w:szCs w:val="20"/>
                <w:lang w:val="fr-BE" w:eastAsia="fr-BE"/>
              </w:rPr>
              <w:t>4 268</w:t>
            </w:r>
          </w:p>
        </w:tc>
      </w:tr>
    </w:tbl>
    <w:p w14:paraId="3C3DFF91" w14:textId="77777777" w:rsidR="005657A1" w:rsidRPr="005657A1" w:rsidRDefault="005657A1" w:rsidP="005657A1">
      <w:pPr>
        <w:rPr>
          <w:rFonts w:ascii="Times New Roman" w:hAnsi="Times New Roman"/>
          <w:vanish/>
          <w:lang w:val="fr-BE" w:eastAsia="fr-BE"/>
        </w:rPr>
      </w:pPr>
    </w:p>
    <w:tbl>
      <w:tblPr>
        <w:tblW w:w="10080" w:type="dxa"/>
        <w:tblInd w:w="-8"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120"/>
        <w:gridCol w:w="1120"/>
        <w:gridCol w:w="1120"/>
        <w:gridCol w:w="1120"/>
        <w:gridCol w:w="1120"/>
        <w:gridCol w:w="1120"/>
        <w:gridCol w:w="1120"/>
        <w:gridCol w:w="1120"/>
        <w:gridCol w:w="1120"/>
      </w:tblGrid>
      <w:tr w:rsidR="005657A1" w:rsidRPr="005657A1" w14:paraId="1F79AD45" w14:textId="77777777" w:rsidTr="005657A1">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616A6327"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1994</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496ABE49"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1995</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1F12DEAC"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1996</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31F53265"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1997</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269B123A"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1998</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26170421"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1999</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5C061D49"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2000</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719E554E"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2001</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623B7EBB"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2002</w:t>
            </w:r>
          </w:p>
        </w:tc>
      </w:tr>
      <w:tr w:rsidR="005657A1" w:rsidRPr="005657A1" w14:paraId="0581FFD1" w14:textId="77777777" w:rsidTr="005657A1">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9F8E1AC" w14:textId="77777777" w:rsidR="005657A1" w:rsidRPr="005657A1" w:rsidRDefault="005657A1" w:rsidP="005657A1">
            <w:pPr>
              <w:spacing w:before="75"/>
              <w:jc w:val="center"/>
              <w:rPr>
                <w:rFonts w:cs="Arial"/>
                <w:color w:val="202122"/>
                <w:sz w:val="20"/>
                <w:szCs w:val="20"/>
                <w:lang w:val="fr-BE" w:eastAsia="fr-BE"/>
              </w:rPr>
            </w:pPr>
            <w:r w:rsidRPr="005657A1">
              <w:rPr>
                <w:rFonts w:cs="Arial"/>
                <w:color w:val="202122"/>
                <w:sz w:val="20"/>
                <w:szCs w:val="20"/>
                <w:lang w:val="fr-BE" w:eastAsia="fr-BE"/>
              </w:rPr>
              <w:t>4 340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BF64066" w14:textId="77777777" w:rsidR="005657A1" w:rsidRPr="005657A1" w:rsidRDefault="005657A1" w:rsidP="005657A1">
            <w:pPr>
              <w:spacing w:before="75"/>
              <w:jc w:val="center"/>
              <w:rPr>
                <w:rFonts w:cs="Arial"/>
                <w:color w:val="202122"/>
                <w:sz w:val="20"/>
                <w:szCs w:val="20"/>
                <w:lang w:val="fr-BE" w:eastAsia="fr-BE"/>
              </w:rPr>
            </w:pPr>
            <w:r w:rsidRPr="005657A1">
              <w:rPr>
                <w:rFonts w:cs="Arial"/>
                <w:color w:val="202122"/>
                <w:sz w:val="20"/>
                <w:szCs w:val="20"/>
                <w:lang w:val="fr-BE" w:eastAsia="fr-BE"/>
              </w:rPr>
              <w:t>4 364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1117CBF" w14:textId="77777777" w:rsidR="005657A1" w:rsidRPr="005657A1" w:rsidRDefault="005657A1" w:rsidP="005657A1">
            <w:pPr>
              <w:spacing w:before="75"/>
              <w:jc w:val="center"/>
              <w:rPr>
                <w:rFonts w:cs="Arial"/>
                <w:color w:val="202122"/>
                <w:sz w:val="20"/>
                <w:szCs w:val="20"/>
                <w:lang w:val="fr-BE" w:eastAsia="fr-BE"/>
              </w:rPr>
            </w:pPr>
            <w:r w:rsidRPr="005657A1">
              <w:rPr>
                <w:rFonts w:cs="Arial"/>
                <w:color w:val="202122"/>
                <w:sz w:val="20"/>
                <w:szCs w:val="20"/>
                <w:lang w:val="fr-BE" w:eastAsia="fr-BE"/>
              </w:rPr>
              <w:t>4 379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6EB7040" w14:textId="77777777" w:rsidR="005657A1" w:rsidRPr="005657A1" w:rsidRDefault="005657A1" w:rsidP="005657A1">
            <w:pPr>
              <w:spacing w:before="75"/>
              <w:jc w:val="center"/>
              <w:rPr>
                <w:rFonts w:cs="Arial"/>
                <w:color w:val="202122"/>
                <w:sz w:val="20"/>
                <w:szCs w:val="20"/>
                <w:lang w:val="fr-BE" w:eastAsia="fr-BE"/>
              </w:rPr>
            </w:pPr>
            <w:r w:rsidRPr="005657A1">
              <w:rPr>
                <w:rFonts w:cs="Arial"/>
                <w:color w:val="202122"/>
                <w:sz w:val="20"/>
                <w:szCs w:val="20"/>
                <w:lang w:val="fr-BE" w:eastAsia="fr-BE"/>
              </w:rPr>
              <w:t>4 367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3DF7F5" w14:textId="77777777" w:rsidR="005657A1" w:rsidRPr="005657A1" w:rsidRDefault="005657A1" w:rsidP="005657A1">
            <w:pPr>
              <w:spacing w:before="75"/>
              <w:jc w:val="center"/>
              <w:rPr>
                <w:rFonts w:cs="Arial"/>
                <w:color w:val="202122"/>
                <w:sz w:val="20"/>
                <w:szCs w:val="20"/>
                <w:lang w:val="fr-BE" w:eastAsia="fr-BE"/>
              </w:rPr>
            </w:pPr>
            <w:r w:rsidRPr="005657A1">
              <w:rPr>
                <w:rFonts w:cs="Arial"/>
                <w:color w:val="202122"/>
                <w:sz w:val="20"/>
                <w:szCs w:val="20"/>
                <w:lang w:val="fr-BE" w:eastAsia="fr-BE"/>
              </w:rPr>
              <w:t>4 371</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15E2808" w14:textId="77777777" w:rsidR="005657A1" w:rsidRPr="005657A1" w:rsidRDefault="005657A1" w:rsidP="005657A1">
            <w:pPr>
              <w:spacing w:before="75"/>
              <w:jc w:val="center"/>
              <w:rPr>
                <w:rFonts w:cs="Arial"/>
                <w:color w:val="202122"/>
                <w:sz w:val="20"/>
                <w:szCs w:val="20"/>
                <w:lang w:val="fr-BE" w:eastAsia="fr-BE"/>
              </w:rPr>
            </w:pPr>
            <w:r w:rsidRPr="005657A1">
              <w:rPr>
                <w:rFonts w:cs="Arial"/>
                <w:color w:val="202122"/>
                <w:sz w:val="20"/>
                <w:szCs w:val="20"/>
                <w:lang w:val="fr-BE" w:eastAsia="fr-BE"/>
              </w:rPr>
              <w:t>4 449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4326CF5" w14:textId="77777777" w:rsidR="005657A1" w:rsidRPr="005657A1" w:rsidRDefault="005657A1" w:rsidP="005657A1">
            <w:pPr>
              <w:spacing w:before="75"/>
              <w:jc w:val="center"/>
              <w:rPr>
                <w:rFonts w:cs="Arial"/>
                <w:color w:val="202122"/>
                <w:sz w:val="20"/>
                <w:szCs w:val="20"/>
                <w:lang w:val="fr-BE" w:eastAsia="fr-BE"/>
              </w:rPr>
            </w:pPr>
            <w:r w:rsidRPr="005657A1">
              <w:rPr>
                <w:rFonts w:cs="Arial"/>
                <w:color w:val="202122"/>
                <w:sz w:val="20"/>
                <w:szCs w:val="20"/>
                <w:lang w:val="fr-BE" w:eastAsia="fr-BE"/>
              </w:rPr>
              <w:t>4 509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D8AD9BA" w14:textId="77777777" w:rsidR="005657A1" w:rsidRPr="005657A1" w:rsidRDefault="005657A1" w:rsidP="005657A1">
            <w:pPr>
              <w:spacing w:before="75"/>
              <w:jc w:val="center"/>
              <w:rPr>
                <w:rFonts w:cs="Arial"/>
                <w:color w:val="202122"/>
                <w:sz w:val="20"/>
                <w:szCs w:val="20"/>
                <w:lang w:val="fr-BE" w:eastAsia="fr-BE"/>
              </w:rPr>
            </w:pPr>
            <w:r w:rsidRPr="005657A1">
              <w:rPr>
                <w:rFonts w:cs="Arial"/>
                <w:color w:val="202122"/>
                <w:sz w:val="20"/>
                <w:szCs w:val="20"/>
                <w:lang w:val="fr-BE" w:eastAsia="fr-BE"/>
              </w:rPr>
              <w:t>4 610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CFB5E5" w14:textId="77777777" w:rsidR="005657A1" w:rsidRPr="005657A1" w:rsidRDefault="005657A1" w:rsidP="005657A1">
            <w:pPr>
              <w:spacing w:before="75"/>
              <w:jc w:val="center"/>
              <w:rPr>
                <w:rFonts w:cs="Arial"/>
                <w:color w:val="202122"/>
                <w:sz w:val="20"/>
                <w:szCs w:val="20"/>
                <w:lang w:val="fr-BE" w:eastAsia="fr-BE"/>
              </w:rPr>
            </w:pPr>
            <w:r w:rsidRPr="005657A1">
              <w:rPr>
                <w:rFonts w:cs="Arial"/>
                <w:color w:val="202122"/>
                <w:sz w:val="20"/>
                <w:szCs w:val="20"/>
                <w:lang w:val="fr-BE" w:eastAsia="fr-BE"/>
              </w:rPr>
              <w:t>4 555</w:t>
            </w:r>
          </w:p>
        </w:tc>
      </w:tr>
    </w:tbl>
    <w:p w14:paraId="673F9E6F" w14:textId="77777777" w:rsidR="005657A1" w:rsidRPr="005657A1" w:rsidRDefault="005657A1" w:rsidP="005657A1">
      <w:pPr>
        <w:rPr>
          <w:rFonts w:ascii="Times New Roman" w:hAnsi="Times New Roman"/>
          <w:vanish/>
          <w:lang w:val="fr-BE" w:eastAsia="fr-BE"/>
        </w:rPr>
      </w:pPr>
    </w:p>
    <w:tbl>
      <w:tblPr>
        <w:tblW w:w="10080" w:type="dxa"/>
        <w:tblInd w:w="-8"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120"/>
        <w:gridCol w:w="1120"/>
        <w:gridCol w:w="1120"/>
        <w:gridCol w:w="1120"/>
        <w:gridCol w:w="1120"/>
        <w:gridCol w:w="1120"/>
        <w:gridCol w:w="1120"/>
        <w:gridCol w:w="1120"/>
        <w:gridCol w:w="1120"/>
      </w:tblGrid>
      <w:tr w:rsidR="005657A1" w:rsidRPr="005657A1" w14:paraId="3ECCA764" w14:textId="77777777" w:rsidTr="005657A1">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003B52A6"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2003</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7EDE57B5"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2004</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32D7BDCE"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2005</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1999643A"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2006</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2CA6B720"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2007</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12CC06FE"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2008</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3834F2E0"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2009</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6256427B"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2010</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224150FC"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2011</w:t>
            </w:r>
          </w:p>
        </w:tc>
      </w:tr>
      <w:tr w:rsidR="005657A1" w:rsidRPr="005657A1" w14:paraId="274DD3DC" w14:textId="77777777" w:rsidTr="005657A1">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C3E8AFB" w14:textId="77777777" w:rsidR="005657A1" w:rsidRPr="005657A1" w:rsidRDefault="005657A1" w:rsidP="005657A1">
            <w:pPr>
              <w:spacing w:before="75"/>
              <w:jc w:val="center"/>
              <w:rPr>
                <w:rFonts w:cs="Arial"/>
                <w:color w:val="202122"/>
                <w:sz w:val="20"/>
                <w:szCs w:val="20"/>
                <w:lang w:val="fr-BE" w:eastAsia="fr-BE"/>
              </w:rPr>
            </w:pPr>
            <w:r w:rsidRPr="005657A1">
              <w:rPr>
                <w:rFonts w:cs="Arial"/>
                <w:color w:val="202122"/>
                <w:sz w:val="20"/>
                <w:szCs w:val="20"/>
                <w:lang w:val="fr-BE" w:eastAsia="fr-BE"/>
              </w:rPr>
              <w:t>4 498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666AF5B" w14:textId="77777777" w:rsidR="005657A1" w:rsidRPr="005657A1" w:rsidRDefault="005657A1" w:rsidP="005657A1">
            <w:pPr>
              <w:spacing w:before="75"/>
              <w:jc w:val="center"/>
              <w:rPr>
                <w:rFonts w:cs="Arial"/>
                <w:color w:val="202122"/>
                <w:sz w:val="20"/>
                <w:szCs w:val="20"/>
                <w:lang w:val="fr-BE" w:eastAsia="fr-BE"/>
              </w:rPr>
            </w:pPr>
            <w:r w:rsidRPr="005657A1">
              <w:rPr>
                <w:rFonts w:cs="Arial"/>
                <w:color w:val="202122"/>
                <w:sz w:val="20"/>
                <w:szCs w:val="20"/>
                <w:lang w:val="fr-BE" w:eastAsia="fr-BE"/>
              </w:rPr>
              <w:t>4 505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7C61E64F" w14:textId="77777777" w:rsidR="005657A1" w:rsidRPr="005657A1" w:rsidRDefault="005657A1" w:rsidP="005657A1">
            <w:pPr>
              <w:spacing w:before="75"/>
              <w:jc w:val="center"/>
              <w:rPr>
                <w:rFonts w:cs="Arial"/>
                <w:color w:val="202122"/>
                <w:sz w:val="20"/>
                <w:szCs w:val="20"/>
                <w:lang w:val="fr-BE" w:eastAsia="fr-BE"/>
              </w:rPr>
            </w:pPr>
            <w:r w:rsidRPr="005657A1">
              <w:rPr>
                <w:rFonts w:cs="Arial"/>
                <w:color w:val="202122"/>
                <w:sz w:val="20"/>
                <w:szCs w:val="20"/>
                <w:lang w:val="fr-BE" w:eastAsia="fr-BE"/>
              </w:rPr>
              <w:t>4 552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52CD6400" w14:textId="77777777" w:rsidR="005657A1" w:rsidRPr="005657A1" w:rsidRDefault="005657A1" w:rsidP="005657A1">
            <w:pPr>
              <w:spacing w:before="75"/>
              <w:jc w:val="center"/>
              <w:rPr>
                <w:rFonts w:cs="Arial"/>
                <w:color w:val="202122"/>
                <w:sz w:val="20"/>
                <w:szCs w:val="20"/>
                <w:lang w:val="fr-BE" w:eastAsia="fr-BE"/>
              </w:rPr>
            </w:pPr>
            <w:r w:rsidRPr="005657A1">
              <w:rPr>
                <w:rFonts w:cs="Arial"/>
                <w:color w:val="202122"/>
                <w:sz w:val="20"/>
                <w:szCs w:val="20"/>
                <w:lang w:val="fr-BE" w:eastAsia="fr-BE"/>
              </w:rPr>
              <w:t>4 658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C824538" w14:textId="77777777" w:rsidR="005657A1" w:rsidRPr="005657A1" w:rsidRDefault="005657A1" w:rsidP="005657A1">
            <w:pPr>
              <w:spacing w:before="75"/>
              <w:jc w:val="center"/>
              <w:rPr>
                <w:rFonts w:cs="Arial"/>
                <w:color w:val="202122"/>
                <w:sz w:val="20"/>
                <w:szCs w:val="20"/>
                <w:lang w:val="fr-BE" w:eastAsia="fr-BE"/>
              </w:rPr>
            </w:pPr>
            <w:r w:rsidRPr="005657A1">
              <w:rPr>
                <w:rFonts w:cs="Arial"/>
                <w:color w:val="202122"/>
                <w:sz w:val="20"/>
                <w:szCs w:val="20"/>
                <w:lang w:val="fr-BE" w:eastAsia="fr-BE"/>
              </w:rPr>
              <w:t>4 800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CA63A6E" w14:textId="77777777" w:rsidR="005657A1" w:rsidRPr="005657A1" w:rsidRDefault="005657A1" w:rsidP="005657A1">
            <w:pPr>
              <w:spacing w:before="75"/>
              <w:jc w:val="center"/>
              <w:rPr>
                <w:rFonts w:cs="Arial"/>
                <w:color w:val="202122"/>
                <w:sz w:val="20"/>
                <w:szCs w:val="20"/>
                <w:lang w:val="fr-BE" w:eastAsia="fr-BE"/>
              </w:rPr>
            </w:pPr>
            <w:r w:rsidRPr="005657A1">
              <w:rPr>
                <w:rFonts w:cs="Arial"/>
                <w:color w:val="202122"/>
                <w:sz w:val="20"/>
                <w:szCs w:val="20"/>
                <w:lang w:val="fr-BE" w:eastAsia="fr-BE"/>
              </w:rPr>
              <w:t>4 855</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01C5392" w14:textId="77777777" w:rsidR="005657A1" w:rsidRPr="005657A1" w:rsidRDefault="005657A1" w:rsidP="005657A1">
            <w:pPr>
              <w:spacing w:before="75"/>
              <w:jc w:val="center"/>
              <w:rPr>
                <w:rFonts w:cs="Arial"/>
                <w:color w:val="202122"/>
                <w:sz w:val="20"/>
                <w:szCs w:val="20"/>
                <w:lang w:val="fr-BE" w:eastAsia="fr-BE"/>
              </w:rPr>
            </w:pPr>
            <w:r w:rsidRPr="005657A1">
              <w:rPr>
                <w:rFonts w:cs="Arial"/>
                <w:color w:val="202122"/>
                <w:sz w:val="20"/>
                <w:szCs w:val="20"/>
                <w:lang w:val="fr-BE" w:eastAsia="fr-BE"/>
              </w:rPr>
              <w:t>4 877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BED810" w14:textId="77777777" w:rsidR="005657A1" w:rsidRPr="005657A1" w:rsidRDefault="005657A1" w:rsidP="005657A1">
            <w:pPr>
              <w:spacing w:before="75"/>
              <w:jc w:val="center"/>
              <w:rPr>
                <w:rFonts w:cs="Arial"/>
                <w:color w:val="202122"/>
                <w:sz w:val="20"/>
                <w:szCs w:val="20"/>
                <w:lang w:val="fr-BE" w:eastAsia="fr-BE"/>
              </w:rPr>
            </w:pPr>
            <w:r w:rsidRPr="005657A1">
              <w:rPr>
                <w:rFonts w:cs="Arial"/>
                <w:color w:val="202122"/>
                <w:sz w:val="20"/>
                <w:szCs w:val="20"/>
                <w:lang w:val="fr-BE" w:eastAsia="fr-BE"/>
              </w:rPr>
              <w:t>4 902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973B75A" w14:textId="77777777" w:rsidR="005657A1" w:rsidRPr="005657A1" w:rsidRDefault="005657A1" w:rsidP="005657A1">
            <w:pPr>
              <w:spacing w:before="75"/>
              <w:jc w:val="center"/>
              <w:rPr>
                <w:rFonts w:cs="Arial"/>
                <w:color w:val="202122"/>
                <w:sz w:val="20"/>
                <w:szCs w:val="20"/>
                <w:lang w:val="fr-BE" w:eastAsia="fr-BE"/>
              </w:rPr>
            </w:pPr>
            <w:r w:rsidRPr="005657A1">
              <w:rPr>
                <w:rFonts w:cs="Arial"/>
                <w:color w:val="202122"/>
                <w:sz w:val="20"/>
                <w:szCs w:val="20"/>
                <w:lang w:val="fr-BE" w:eastAsia="fr-BE"/>
              </w:rPr>
              <w:t>5 336</w:t>
            </w:r>
          </w:p>
        </w:tc>
      </w:tr>
    </w:tbl>
    <w:p w14:paraId="6FC5626E" w14:textId="77777777" w:rsidR="005657A1" w:rsidRPr="005657A1" w:rsidRDefault="005657A1" w:rsidP="005657A1">
      <w:pPr>
        <w:rPr>
          <w:rFonts w:ascii="Times New Roman" w:hAnsi="Times New Roman"/>
          <w:vanish/>
          <w:lang w:val="fr-BE" w:eastAsia="fr-BE"/>
        </w:rPr>
      </w:pPr>
    </w:p>
    <w:tbl>
      <w:tblPr>
        <w:tblW w:w="10080" w:type="dxa"/>
        <w:tblInd w:w="-8"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120"/>
        <w:gridCol w:w="1120"/>
        <w:gridCol w:w="1120"/>
        <w:gridCol w:w="1120"/>
        <w:gridCol w:w="1120"/>
        <w:gridCol w:w="1120"/>
        <w:gridCol w:w="1120"/>
        <w:gridCol w:w="1120"/>
        <w:gridCol w:w="1120"/>
      </w:tblGrid>
      <w:tr w:rsidR="005657A1" w:rsidRPr="005657A1" w14:paraId="6AD8A8A1" w14:textId="77777777" w:rsidTr="005657A1">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214492FD"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2012</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5EC7BE03"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2013</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2FD16B95"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2014</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1018FB96"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2015</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297875C5"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2016</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0D4ADCF6"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2017</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0C0B8D68"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2018</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323C7F90"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2019</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55F6744E"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2020</w:t>
            </w:r>
          </w:p>
        </w:tc>
      </w:tr>
      <w:tr w:rsidR="005657A1" w:rsidRPr="005657A1" w14:paraId="54647BB7" w14:textId="77777777" w:rsidTr="005657A1">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14CA0F98" w14:textId="77777777" w:rsidR="005657A1" w:rsidRPr="005657A1" w:rsidRDefault="005657A1" w:rsidP="005657A1">
            <w:pPr>
              <w:spacing w:before="75"/>
              <w:jc w:val="center"/>
              <w:rPr>
                <w:rFonts w:cs="Arial"/>
                <w:color w:val="202122"/>
                <w:sz w:val="20"/>
                <w:szCs w:val="20"/>
                <w:lang w:val="fr-BE" w:eastAsia="fr-BE"/>
              </w:rPr>
            </w:pPr>
            <w:r w:rsidRPr="005657A1">
              <w:rPr>
                <w:rFonts w:cs="Arial"/>
                <w:color w:val="202122"/>
                <w:sz w:val="20"/>
                <w:szCs w:val="20"/>
                <w:lang w:val="fr-BE" w:eastAsia="fr-BE"/>
              </w:rPr>
              <w:t>5 388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26C4EB4C" w14:textId="77777777" w:rsidR="005657A1" w:rsidRPr="005657A1" w:rsidRDefault="005657A1" w:rsidP="005657A1">
            <w:pPr>
              <w:spacing w:before="75"/>
              <w:jc w:val="center"/>
              <w:rPr>
                <w:rFonts w:cs="Arial"/>
                <w:color w:val="202122"/>
                <w:sz w:val="20"/>
                <w:szCs w:val="20"/>
                <w:lang w:val="fr-BE" w:eastAsia="fr-BE"/>
              </w:rPr>
            </w:pPr>
            <w:r w:rsidRPr="005657A1">
              <w:rPr>
                <w:rFonts w:cs="Arial"/>
                <w:color w:val="202122"/>
                <w:sz w:val="20"/>
                <w:szCs w:val="20"/>
                <w:lang w:val="fr-BE" w:eastAsia="fr-BE"/>
              </w:rPr>
              <w:t>5 367</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B839B79" w14:textId="77777777" w:rsidR="005657A1" w:rsidRPr="005657A1" w:rsidRDefault="005657A1" w:rsidP="005657A1">
            <w:pPr>
              <w:spacing w:before="75"/>
              <w:jc w:val="center"/>
              <w:rPr>
                <w:rFonts w:cs="Arial"/>
                <w:color w:val="202122"/>
                <w:sz w:val="20"/>
                <w:szCs w:val="20"/>
                <w:lang w:val="fr-BE" w:eastAsia="fr-BE"/>
              </w:rPr>
            </w:pPr>
            <w:r w:rsidRPr="005657A1">
              <w:rPr>
                <w:rFonts w:cs="Arial"/>
                <w:color w:val="202122"/>
                <w:sz w:val="20"/>
                <w:szCs w:val="20"/>
                <w:lang w:val="fr-BE" w:eastAsia="fr-BE"/>
              </w:rPr>
              <w:t>5 382</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32F05B22" w14:textId="77777777" w:rsidR="005657A1" w:rsidRPr="005657A1" w:rsidRDefault="005657A1" w:rsidP="005657A1">
            <w:pPr>
              <w:spacing w:before="75"/>
              <w:jc w:val="center"/>
              <w:rPr>
                <w:rFonts w:cs="Arial"/>
                <w:color w:val="202122"/>
                <w:sz w:val="20"/>
                <w:szCs w:val="20"/>
                <w:lang w:val="fr-BE" w:eastAsia="fr-BE"/>
              </w:rPr>
            </w:pPr>
            <w:r w:rsidRPr="005657A1">
              <w:rPr>
                <w:rFonts w:cs="Arial"/>
                <w:color w:val="202122"/>
                <w:sz w:val="20"/>
                <w:szCs w:val="20"/>
                <w:lang w:val="fr-BE" w:eastAsia="fr-BE"/>
              </w:rPr>
              <w:t>5 344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9E4E9AA" w14:textId="77777777" w:rsidR="005657A1" w:rsidRPr="005657A1" w:rsidRDefault="005657A1" w:rsidP="005657A1">
            <w:pPr>
              <w:spacing w:before="75"/>
              <w:jc w:val="center"/>
              <w:rPr>
                <w:rFonts w:cs="Arial"/>
                <w:color w:val="202122"/>
                <w:sz w:val="20"/>
                <w:szCs w:val="20"/>
                <w:lang w:val="fr-BE" w:eastAsia="fr-BE"/>
              </w:rPr>
            </w:pPr>
            <w:r w:rsidRPr="005657A1">
              <w:rPr>
                <w:rFonts w:cs="Arial"/>
                <w:color w:val="202122"/>
                <w:sz w:val="20"/>
                <w:szCs w:val="20"/>
                <w:lang w:val="fr-BE" w:eastAsia="fr-BE"/>
              </w:rPr>
              <w:t>5 249</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DE4EF14" w14:textId="77777777" w:rsidR="005657A1" w:rsidRPr="005657A1" w:rsidRDefault="005657A1" w:rsidP="005657A1">
            <w:pPr>
              <w:spacing w:before="75"/>
              <w:jc w:val="center"/>
              <w:rPr>
                <w:rFonts w:cs="Arial"/>
                <w:color w:val="202122"/>
                <w:sz w:val="20"/>
                <w:szCs w:val="20"/>
                <w:lang w:val="fr-BE" w:eastAsia="fr-BE"/>
              </w:rPr>
            </w:pPr>
            <w:r w:rsidRPr="005657A1">
              <w:rPr>
                <w:rFonts w:cs="Arial"/>
                <w:color w:val="202122"/>
                <w:sz w:val="20"/>
                <w:szCs w:val="20"/>
                <w:lang w:val="fr-BE" w:eastAsia="fr-BE"/>
              </w:rPr>
              <w:t>5 530</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02B4C7AF" w14:textId="77777777" w:rsidR="005657A1" w:rsidRPr="005657A1" w:rsidRDefault="005657A1" w:rsidP="005657A1">
            <w:pPr>
              <w:spacing w:before="75"/>
              <w:jc w:val="center"/>
              <w:rPr>
                <w:rFonts w:cs="Arial"/>
                <w:color w:val="202122"/>
                <w:sz w:val="20"/>
                <w:szCs w:val="20"/>
                <w:lang w:val="fr-BE" w:eastAsia="fr-BE"/>
              </w:rPr>
            </w:pPr>
            <w:r w:rsidRPr="005657A1">
              <w:rPr>
                <w:rFonts w:cs="Arial"/>
                <w:color w:val="202122"/>
                <w:sz w:val="20"/>
                <w:szCs w:val="20"/>
                <w:lang w:val="fr-BE" w:eastAsia="fr-BE"/>
              </w:rPr>
              <w:t>5 614</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C5D29F6" w14:textId="77777777" w:rsidR="005657A1" w:rsidRPr="005657A1" w:rsidRDefault="005657A1" w:rsidP="005657A1">
            <w:pPr>
              <w:spacing w:before="75"/>
              <w:jc w:val="center"/>
              <w:rPr>
                <w:rFonts w:cs="Arial"/>
                <w:color w:val="202122"/>
                <w:sz w:val="20"/>
                <w:szCs w:val="20"/>
                <w:lang w:val="fr-BE" w:eastAsia="fr-BE"/>
              </w:rPr>
            </w:pPr>
            <w:r w:rsidRPr="005657A1">
              <w:rPr>
                <w:rFonts w:cs="Arial"/>
                <w:color w:val="202122"/>
                <w:sz w:val="20"/>
                <w:szCs w:val="20"/>
                <w:lang w:val="fr-BE" w:eastAsia="fr-BE"/>
              </w:rPr>
              <w:t>5 618</w:t>
            </w:r>
          </w:p>
        </w:tc>
        <w:tc>
          <w:tcPr>
            <w:tcW w:w="0" w:type="auto"/>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4D1FB4B6" w14:textId="77777777" w:rsidR="005657A1" w:rsidRPr="005657A1" w:rsidRDefault="005657A1" w:rsidP="005657A1">
            <w:pPr>
              <w:spacing w:before="75"/>
              <w:jc w:val="center"/>
              <w:rPr>
                <w:rFonts w:cs="Arial"/>
                <w:color w:val="202122"/>
                <w:sz w:val="20"/>
                <w:szCs w:val="20"/>
                <w:lang w:val="fr-BE" w:eastAsia="fr-BE"/>
              </w:rPr>
            </w:pPr>
            <w:r w:rsidRPr="005657A1">
              <w:rPr>
                <w:rFonts w:cs="Arial"/>
                <w:color w:val="202122"/>
                <w:sz w:val="20"/>
                <w:szCs w:val="20"/>
                <w:lang w:val="fr-BE" w:eastAsia="fr-BE"/>
              </w:rPr>
              <w:t>5 617</w:t>
            </w:r>
          </w:p>
        </w:tc>
      </w:tr>
    </w:tbl>
    <w:p w14:paraId="2DEAEDE7" w14:textId="77777777" w:rsidR="005657A1" w:rsidRPr="005657A1" w:rsidRDefault="005657A1" w:rsidP="005657A1">
      <w:pPr>
        <w:rPr>
          <w:rFonts w:ascii="Times New Roman" w:hAnsi="Times New Roman"/>
          <w:vanish/>
          <w:lang w:val="fr-BE" w:eastAsia="fr-BE"/>
        </w:rPr>
      </w:pPr>
    </w:p>
    <w:tbl>
      <w:tblPr>
        <w:tblW w:w="10080" w:type="dxa"/>
        <w:tblInd w:w="-8" w:type="dxa"/>
        <w:tblBorders>
          <w:top w:val="single" w:sz="6" w:space="0" w:color="A2A9B1"/>
          <w:left w:val="single" w:sz="6" w:space="0" w:color="A2A9B1"/>
          <w:bottom w:val="single" w:sz="6" w:space="0" w:color="A2A9B1"/>
          <w:right w:val="single" w:sz="6" w:space="0" w:color="A2A9B1"/>
        </w:tblBorders>
        <w:shd w:val="clear" w:color="auto" w:fill="F8F9FA"/>
        <w:tblCellMar>
          <w:top w:w="15" w:type="dxa"/>
          <w:left w:w="15" w:type="dxa"/>
          <w:bottom w:w="15" w:type="dxa"/>
          <w:right w:w="15" w:type="dxa"/>
        </w:tblCellMar>
        <w:tblLook w:val="04A0" w:firstRow="1" w:lastRow="0" w:firstColumn="1" w:lastColumn="0" w:noHBand="0" w:noVBand="1"/>
      </w:tblPr>
      <w:tblGrid>
        <w:gridCol w:w="1134"/>
        <w:gridCol w:w="2338"/>
        <w:gridCol w:w="944"/>
        <w:gridCol w:w="944"/>
        <w:gridCol w:w="944"/>
        <w:gridCol w:w="944"/>
        <w:gridCol w:w="944"/>
        <w:gridCol w:w="944"/>
        <w:gridCol w:w="944"/>
      </w:tblGrid>
      <w:tr w:rsidR="005657A1" w:rsidRPr="005657A1" w14:paraId="3F8EC77A" w14:textId="77777777" w:rsidTr="005657A1">
        <w:tc>
          <w:tcPr>
            <w:tcW w:w="1134" w:type="dxa"/>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0F7F1222"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2021</w:t>
            </w:r>
          </w:p>
        </w:tc>
        <w:tc>
          <w:tcPr>
            <w:tcW w:w="2338" w:type="dxa"/>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18E74B1E"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7C396A2D"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41AB4DF6"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63DABBE5"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59671EC0"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64138E6E"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5D4BF444"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w:t>
            </w:r>
          </w:p>
        </w:tc>
        <w:tc>
          <w:tcPr>
            <w:tcW w:w="0" w:type="auto"/>
            <w:tcBorders>
              <w:top w:val="single" w:sz="6" w:space="0" w:color="A2A9B1"/>
              <w:left w:val="single" w:sz="6" w:space="0" w:color="A2A9B1"/>
              <w:bottom w:val="single" w:sz="6" w:space="0" w:color="A2A9B1"/>
              <w:right w:val="single" w:sz="6" w:space="0" w:color="A2A9B1"/>
            </w:tcBorders>
            <w:shd w:val="clear" w:color="auto" w:fill="DDFFDD"/>
            <w:tcMar>
              <w:top w:w="48" w:type="dxa"/>
              <w:left w:w="96" w:type="dxa"/>
              <w:bottom w:w="48" w:type="dxa"/>
              <w:right w:w="96" w:type="dxa"/>
            </w:tcMar>
            <w:vAlign w:val="center"/>
            <w:hideMark/>
          </w:tcPr>
          <w:p w14:paraId="45E6BA88" w14:textId="77777777" w:rsidR="005657A1" w:rsidRPr="005657A1" w:rsidRDefault="005657A1" w:rsidP="005657A1">
            <w:pPr>
              <w:spacing w:before="75"/>
              <w:jc w:val="center"/>
              <w:rPr>
                <w:rFonts w:cs="Arial"/>
                <w:b/>
                <w:bCs/>
                <w:color w:val="202122"/>
                <w:sz w:val="20"/>
                <w:szCs w:val="20"/>
                <w:lang w:val="fr-BE" w:eastAsia="fr-BE"/>
              </w:rPr>
            </w:pPr>
            <w:r w:rsidRPr="005657A1">
              <w:rPr>
                <w:rFonts w:cs="Arial"/>
                <w:b/>
                <w:bCs/>
                <w:color w:val="202122"/>
                <w:sz w:val="20"/>
                <w:szCs w:val="20"/>
                <w:lang w:val="fr-BE" w:eastAsia="fr-BE"/>
              </w:rPr>
              <w:t>-</w:t>
            </w:r>
          </w:p>
        </w:tc>
      </w:tr>
      <w:tr w:rsidR="005657A1" w:rsidRPr="005657A1" w14:paraId="16FE8135" w14:textId="77777777" w:rsidTr="005657A1">
        <w:tc>
          <w:tcPr>
            <w:tcW w:w="1134" w:type="dxa"/>
            <w:tcBorders>
              <w:top w:val="single" w:sz="6" w:space="0" w:color="A2A9B1"/>
              <w:left w:val="single" w:sz="6" w:space="0" w:color="A2A9B1"/>
              <w:bottom w:val="single" w:sz="6" w:space="0" w:color="A2A9B1"/>
              <w:right w:val="single" w:sz="6" w:space="0" w:color="A2A9B1"/>
            </w:tcBorders>
            <w:shd w:val="clear" w:color="auto" w:fill="F8F9FA"/>
            <w:tcMar>
              <w:top w:w="48" w:type="dxa"/>
              <w:left w:w="96" w:type="dxa"/>
              <w:bottom w:w="48" w:type="dxa"/>
              <w:right w:w="96" w:type="dxa"/>
            </w:tcMar>
            <w:vAlign w:val="center"/>
            <w:hideMark/>
          </w:tcPr>
          <w:p w14:paraId="63876584" w14:textId="77777777" w:rsidR="005657A1" w:rsidRPr="005657A1" w:rsidRDefault="005657A1" w:rsidP="005657A1">
            <w:pPr>
              <w:spacing w:before="75"/>
              <w:jc w:val="center"/>
              <w:rPr>
                <w:rFonts w:cs="Arial"/>
                <w:color w:val="202122"/>
                <w:sz w:val="20"/>
                <w:szCs w:val="20"/>
                <w:lang w:val="fr-BE" w:eastAsia="fr-BE"/>
              </w:rPr>
            </w:pPr>
            <w:r w:rsidRPr="005657A1">
              <w:rPr>
                <w:rFonts w:cs="Arial"/>
                <w:color w:val="202122"/>
                <w:sz w:val="20"/>
                <w:szCs w:val="20"/>
                <w:lang w:val="fr-BE" w:eastAsia="fr-BE"/>
              </w:rPr>
              <w:t>5 650</w:t>
            </w:r>
          </w:p>
        </w:tc>
        <w:tc>
          <w:tcPr>
            <w:tcW w:w="2338" w:type="dxa"/>
            <w:shd w:val="clear" w:color="auto" w:fill="F8F9FA"/>
            <w:vAlign w:val="center"/>
            <w:hideMark/>
          </w:tcPr>
          <w:p w14:paraId="5C4E5CC2" w14:textId="77777777" w:rsidR="005657A1" w:rsidRPr="005657A1" w:rsidRDefault="005657A1" w:rsidP="005657A1">
            <w:pPr>
              <w:spacing w:before="75"/>
              <w:jc w:val="center"/>
              <w:rPr>
                <w:rFonts w:ascii="Times New Roman" w:hAnsi="Times New Roman"/>
                <w:sz w:val="20"/>
                <w:szCs w:val="20"/>
                <w:lang w:val="fr-BE" w:eastAsia="fr-BE"/>
              </w:rPr>
            </w:pPr>
          </w:p>
        </w:tc>
        <w:tc>
          <w:tcPr>
            <w:tcW w:w="0" w:type="auto"/>
            <w:shd w:val="clear" w:color="auto" w:fill="F8F9FA"/>
            <w:vAlign w:val="center"/>
            <w:hideMark/>
          </w:tcPr>
          <w:p w14:paraId="45495638" w14:textId="77777777" w:rsidR="005657A1" w:rsidRPr="005657A1" w:rsidRDefault="005657A1" w:rsidP="005657A1">
            <w:pPr>
              <w:spacing w:before="75"/>
              <w:jc w:val="center"/>
              <w:rPr>
                <w:rFonts w:ascii="Times New Roman" w:hAnsi="Times New Roman"/>
                <w:sz w:val="20"/>
                <w:szCs w:val="20"/>
                <w:lang w:val="fr-BE" w:eastAsia="fr-BE"/>
              </w:rPr>
            </w:pPr>
          </w:p>
        </w:tc>
        <w:tc>
          <w:tcPr>
            <w:tcW w:w="0" w:type="auto"/>
            <w:shd w:val="clear" w:color="auto" w:fill="F8F9FA"/>
            <w:vAlign w:val="center"/>
            <w:hideMark/>
          </w:tcPr>
          <w:p w14:paraId="297D70B8" w14:textId="77777777" w:rsidR="005657A1" w:rsidRPr="005657A1" w:rsidRDefault="005657A1" w:rsidP="005657A1">
            <w:pPr>
              <w:spacing w:before="75"/>
              <w:jc w:val="center"/>
              <w:rPr>
                <w:rFonts w:ascii="Times New Roman" w:hAnsi="Times New Roman"/>
                <w:sz w:val="20"/>
                <w:szCs w:val="20"/>
                <w:lang w:val="fr-BE" w:eastAsia="fr-BE"/>
              </w:rPr>
            </w:pPr>
          </w:p>
        </w:tc>
        <w:tc>
          <w:tcPr>
            <w:tcW w:w="0" w:type="auto"/>
            <w:shd w:val="clear" w:color="auto" w:fill="F8F9FA"/>
            <w:vAlign w:val="center"/>
            <w:hideMark/>
          </w:tcPr>
          <w:p w14:paraId="4C5A1C88" w14:textId="77777777" w:rsidR="005657A1" w:rsidRPr="005657A1" w:rsidRDefault="005657A1" w:rsidP="005657A1">
            <w:pPr>
              <w:spacing w:before="75"/>
              <w:jc w:val="center"/>
              <w:rPr>
                <w:rFonts w:ascii="Times New Roman" w:hAnsi="Times New Roman"/>
                <w:sz w:val="20"/>
                <w:szCs w:val="20"/>
                <w:lang w:val="fr-BE" w:eastAsia="fr-BE"/>
              </w:rPr>
            </w:pPr>
          </w:p>
        </w:tc>
        <w:tc>
          <w:tcPr>
            <w:tcW w:w="0" w:type="auto"/>
            <w:shd w:val="clear" w:color="auto" w:fill="F8F9FA"/>
            <w:vAlign w:val="center"/>
            <w:hideMark/>
          </w:tcPr>
          <w:p w14:paraId="38057781" w14:textId="77777777" w:rsidR="005657A1" w:rsidRPr="005657A1" w:rsidRDefault="005657A1" w:rsidP="005657A1">
            <w:pPr>
              <w:spacing w:before="75"/>
              <w:jc w:val="center"/>
              <w:rPr>
                <w:rFonts w:ascii="Times New Roman" w:hAnsi="Times New Roman"/>
                <w:sz w:val="20"/>
                <w:szCs w:val="20"/>
                <w:lang w:val="fr-BE" w:eastAsia="fr-BE"/>
              </w:rPr>
            </w:pPr>
          </w:p>
        </w:tc>
        <w:tc>
          <w:tcPr>
            <w:tcW w:w="0" w:type="auto"/>
            <w:shd w:val="clear" w:color="auto" w:fill="F8F9FA"/>
            <w:vAlign w:val="center"/>
            <w:hideMark/>
          </w:tcPr>
          <w:p w14:paraId="44C6717F" w14:textId="77777777" w:rsidR="005657A1" w:rsidRPr="005657A1" w:rsidRDefault="005657A1" w:rsidP="005657A1">
            <w:pPr>
              <w:spacing w:before="75"/>
              <w:jc w:val="center"/>
              <w:rPr>
                <w:rFonts w:ascii="Times New Roman" w:hAnsi="Times New Roman"/>
                <w:sz w:val="20"/>
                <w:szCs w:val="20"/>
                <w:lang w:val="fr-BE" w:eastAsia="fr-BE"/>
              </w:rPr>
            </w:pPr>
          </w:p>
        </w:tc>
        <w:tc>
          <w:tcPr>
            <w:tcW w:w="0" w:type="auto"/>
            <w:shd w:val="clear" w:color="auto" w:fill="F8F9FA"/>
            <w:vAlign w:val="center"/>
            <w:hideMark/>
          </w:tcPr>
          <w:p w14:paraId="0BFCE29E" w14:textId="77777777" w:rsidR="005657A1" w:rsidRPr="005657A1" w:rsidRDefault="005657A1" w:rsidP="005657A1">
            <w:pPr>
              <w:spacing w:before="75"/>
              <w:jc w:val="center"/>
              <w:rPr>
                <w:rFonts w:ascii="Times New Roman" w:hAnsi="Times New Roman"/>
                <w:sz w:val="20"/>
                <w:szCs w:val="20"/>
                <w:lang w:val="fr-BE" w:eastAsia="fr-BE"/>
              </w:rPr>
            </w:pPr>
          </w:p>
        </w:tc>
        <w:tc>
          <w:tcPr>
            <w:tcW w:w="0" w:type="auto"/>
            <w:shd w:val="clear" w:color="auto" w:fill="F8F9FA"/>
            <w:vAlign w:val="center"/>
            <w:hideMark/>
          </w:tcPr>
          <w:p w14:paraId="7F8E73D4" w14:textId="77777777" w:rsidR="005657A1" w:rsidRPr="005657A1" w:rsidRDefault="005657A1" w:rsidP="005657A1">
            <w:pPr>
              <w:spacing w:before="75"/>
              <w:jc w:val="center"/>
              <w:rPr>
                <w:rFonts w:ascii="Times New Roman" w:hAnsi="Times New Roman"/>
                <w:sz w:val="20"/>
                <w:szCs w:val="20"/>
                <w:lang w:val="fr-BE" w:eastAsia="fr-BE"/>
              </w:rPr>
            </w:pPr>
          </w:p>
        </w:tc>
      </w:tr>
    </w:tbl>
    <w:p w14:paraId="19BF30DD" w14:textId="77777777" w:rsidR="00287132" w:rsidRPr="00BD60A7" w:rsidRDefault="00287132" w:rsidP="004341DA">
      <w:pPr>
        <w:pStyle w:val="Corpsdetexte"/>
      </w:pPr>
    </w:p>
    <w:p w14:paraId="56C23DF0" w14:textId="77777777" w:rsidR="00287132" w:rsidRPr="00BD60A7" w:rsidRDefault="00287132" w:rsidP="00D711B1">
      <w:pPr>
        <w:rPr>
          <w:u w:val="single"/>
          <w:lang w:val="de-DE"/>
        </w:rPr>
      </w:pPr>
    </w:p>
    <w:p w14:paraId="74CF0E1B" w14:textId="77777777" w:rsidR="00D711B1" w:rsidRPr="00BD60A7" w:rsidRDefault="00D711B1" w:rsidP="00E92F87">
      <w:pPr>
        <w:pStyle w:val="Titre2"/>
        <w:rPr>
          <w:lang w:val="de-DE"/>
        </w:rPr>
      </w:pPr>
      <w:bookmarkStart w:id="15" w:name="_Toc88170925"/>
      <w:r w:rsidRPr="00BD60A7">
        <w:rPr>
          <w:lang w:val="de-DE"/>
        </w:rPr>
        <w:t>2.4 Schulische Strukturen</w:t>
      </w:r>
      <w:bookmarkEnd w:id="15"/>
    </w:p>
    <w:p w14:paraId="465D0D8E" w14:textId="77777777" w:rsidR="00682517" w:rsidRPr="00BD60A7" w:rsidRDefault="00682517" w:rsidP="00D711B1">
      <w:pPr>
        <w:rPr>
          <w:u w:val="single"/>
          <w:lang w:val="de-DE"/>
        </w:rPr>
      </w:pPr>
    </w:p>
    <w:p w14:paraId="7ADDE237" w14:textId="2FAF6C3F" w:rsidR="00D711B1" w:rsidRDefault="00682517" w:rsidP="00DA01D0">
      <w:pPr>
        <w:pStyle w:val="Corpsdetexte"/>
        <w:spacing w:line="360" w:lineRule="auto"/>
      </w:pPr>
      <w:r w:rsidRPr="00BD60A7">
        <w:t>Echternach besitzt sowohl eine eigene Primärschule, als auch ein klassisches und technisches Lyzeum. Dies bedeutet, dass jedes Kind in Echternach im Prinzip seine gesamte vor- und sekundäre Schullaufbahn in seinem Heimatort absolvieren kann. Jugendliche, welche an anderen Orten zur Schule gehen, tun dies meist aus disziplinarischen Gründen oder, weil eine spezifische Berufsausbildung nicht in Echternach angeboten wird. Besonders letzterer Umstand ist Ursache dafür, warum viele unserer Besucher in Grevenmacher</w:t>
      </w:r>
      <w:r w:rsidR="00DB6048">
        <w:t xml:space="preserve">, Junglinster, Mersch, </w:t>
      </w:r>
      <w:r w:rsidRPr="00BD60A7">
        <w:t xml:space="preserve">oder in Luxemburg-Stadt zur Schule gehen. </w:t>
      </w:r>
    </w:p>
    <w:p w14:paraId="77D86EBF" w14:textId="77777777" w:rsidR="00DA01D0" w:rsidRPr="00BD60A7" w:rsidRDefault="00DA01D0" w:rsidP="007E4F7F">
      <w:pPr>
        <w:pStyle w:val="Corpsdetexte"/>
      </w:pPr>
    </w:p>
    <w:p w14:paraId="2D3C4BD2" w14:textId="77777777" w:rsidR="00D711B1" w:rsidRPr="00DF29EF" w:rsidRDefault="00D711B1" w:rsidP="00E92F87">
      <w:pPr>
        <w:pStyle w:val="Titre2"/>
        <w:rPr>
          <w:lang w:val="de-DE"/>
        </w:rPr>
      </w:pPr>
      <w:bookmarkStart w:id="16" w:name="_Toc88170926"/>
      <w:r w:rsidRPr="00DF29EF">
        <w:rPr>
          <w:lang w:val="de-DE"/>
        </w:rPr>
        <w:t>2.5 Soziale Strukturen</w:t>
      </w:r>
      <w:bookmarkEnd w:id="16"/>
    </w:p>
    <w:p w14:paraId="7D358A3B" w14:textId="77777777" w:rsidR="00682517" w:rsidRPr="00DF29EF" w:rsidRDefault="00682517" w:rsidP="007E4F7F">
      <w:pPr>
        <w:jc w:val="both"/>
        <w:rPr>
          <w:u w:val="single"/>
          <w:lang w:val="de-DE"/>
        </w:rPr>
      </w:pPr>
    </w:p>
    <w:p w14:paraId="0A04FC90" w14:textId="40153EE7" w:rsidR="00DA01D0" w:rsidRDefault="00682517" w:rsidP="00DA01D0">
      <w:pPr>
        <w:pStyle w:val="Corpsdetexte"/>
        <w:spacing w:line="360" w:lineRule="auto"/>
      </w:pPr>
      <w:r w:rsidRPr="00DF29EF">
        <w:t>Jugendspezifische, soziale Einrichtungen gibt es nicht, was natürlich bedeutet, dass das Jugendhaus auch vermehrt im sozialpädagogischen und psychopädagogischen Beratungsbereich tätig sein muss und sehr eng mit anderen sozialen Einrichtungen vernetzt sein muss. Die nächstgelegene</w:t>
      </w:r>
      <w:r w:rsidR="0088496B" w:rsidRPr="00DF29EF">
        <w:t>n</w:t>
      </w:r>
      <w:r w:rsidRPr="00DF29EF">
        <w:t>, soziale</w:t>
      </w:r>
      <w:r w:rsidR="0088496B" w:rsidRPr="00DF29EF">
        <w:t>n</w:t>
      </w:r>
      <w:r w:rsidRPr="00DF29EF">
        <w:t xml:space="preserve"> </w:t>
      </w:r>
      <w:r w:rsidR="00484B5B" w:rsidRPr="00DF29EF">
        <w:t>Einrichtungen</w:t>
      </w:r>
      <w:r w:rsidRPr="00DF29EF">
        <w:t xml:space="preserve"> für Jugendliche, ein Büro der „Action Locale pour Jeunes“, befindet sich in Grevenmacher</w:t>
      </w:r>
      <w:r w:rsidR="0088496B" w:rsidRPr="00DF29EF">
        <w:t xml:space="preserve"> und Junglinster.</w:t>
      </w:r>
      <w:r w:rsidRPr="00DF29EF">
        <w:t xml:space="preserve"> </w:t>
      </w:r>
      <w:r w:rsidR="00DF29EF" w:rsidRPr="00DF29EF">
        <w:t>Die nächstgelegenen Jugendhäuser befinden sich in Wasserbillig, Junglinster und Diekirch.</w:t>
      </w:r>
    </w:p>
    <w:p w14:paraId="53AD406D" w14:textId="77777777" w:rsidR="00BB6887" w:rsidRPr="004768F5" w:rsidRDefault="00BB6887" w:rsidP="00BB6887">
      <w:pPr>
        <w:spacing w:after="200" w:line="276" w:lineRule="auto"/>
        <w:rPr>
          <w:lang w:val="de-DE"/>
        </w:rPr>
      </w:pPr>
    </w:p>
    <w:p w14:paraId="1C66C656" w14:textId="662C7C66" w:rsidR="00D711B1" w:rsidRPr="00BB6887" w:rsidRDefault="00D711B1" w:rsidP="00E92F87">
      <w:pPr>
        <w:pStyle w:val="Titre2"/>
        <w:rPr>
          <w:lang w:val="de-DE"/>
        </w:rPr>
      </w:pPr>
      <w:bookmarkStart w:id="17" w:name="_Toc88170927"/>
      <w:r w:rsidRPr="00DF29EF">
        <w:rPr>
          <w:lang w:val="de-DE"/>
        </w:rPr>
        <w:t>2.6 Vereine und Freizeitangebote</w:t>
      </w:r>
      <w:bookmarkEnd w:id="17"/>
    </w:p>
    <w:p w14:paraId="2DD37FA0" w14:textId="77777777" w:rsidR="004341DA" w:rsidRPr="00DF29EF" w:rsidRDefault="004341DA" w:rsidP="00D711B1">
      <w:pPr>
        <w:rPr>
          <w:u w:val="single"/>
          <w:lang w:val="de-DE"/>
        </w:rPr>
      </w:pPr>
    </w:p>
    <w:p w14:paraId="14B07BD4" w14:textId="37EE98B8" w:rsidR="004341DA" w:rsidRPr="00DF29EF" w:rsidRDefault="004341DA" w:rsidP="00DA01D0">
      <w:pPr>
        <w:pStyle w:val="Corpsdetexte"/>
        <w:spacing w:line="360" w:lineRule="auto"/>
      </w:pPr>
      <w:r w:rsidRPr="00DF29EF">
        <w:t xml:space="preserve">In Echternach gibt es </w:t>
      </w:r>
      <w:r w:rsidR="00DA01D0">
        <w:t>eine große Auswahl an</w:t>
      </w:r>
      <w:r w:rsidRPr="00DF29EF">
        <w:t xml:space="preserve"> Vereine. Das Angebot deckt sehr viele Bereiche ab und jeder organisierte Jugendliche müsste eigentlich seinen Interessen nachkommen können. Im Sportbereich sind dies beispielsweise Fußball, Handball, Volleyball, Tischtennis, Tennis, Schießen, Judo, Schwimmen, Schach, Snowboard, Angeln, Reiten, um nur einmal die bekanntesten Vereine zu nennen. Im kulturellen und sozialen Bereich gibt es beispielsweise Pfadfindergruppen, Messdiener, Gesangverein, Musikverein, Jugendclub, Jugendfeuerwehr. Des Weiteren gibt es in Echternach ein kleines Kino, welches als gemeinnütziger Verein funktioniert, sowie einen Minigolfplatz, ein Hallenschwimmbad</w:t>
      </w:r>
      <w:r w:rsidR="00895F89" w:rsidRPr="00DF29EF">
        <w:t>, eine multifunktionale Sporthalle</w:t>
      </w:r>
      <w:r w:rsidRPr="00DF29EF">
        <w:t xml:space="preserve"> und unter der Leitung der Jugendherberge </w:t>
      </w:r>
      <w:r w:rsidR="00895F89" w:rsidRPr="00DF29EF">
        <w:t xml:space="preserve">am See, </w:t>
      </w:r>
      <w:r w:rsidRPr="00DF29EF">
        <w:t xml:space="preserve">eine </w:t>
      </w:r>
      <w:r w:rsidR="00895F89" w:rsidRPr="00DF29EF">
        <w:t xml:space="preserve">Sport- und </w:t>
      </w:r>
      <w:r w:rsidRPr="00DF29EF">
        <w:t>Kletterhalle</w:t>
      </w:r>
      <w:r w:rsidR="00DF29EF" w:rsidRPr="00DF29EF">
        <w:t>.</w:t>
      </w:r>
      <w:r w:rsidR="00DA01D0">
        <w:t xml:space="preserve"> </w:t>
      </w:r>
      <w:r w:rsidR="00895F89" w:rsidRPr="00DF29EF">
        <w:t>Das Angebot am See wird vervollständigt mit zwei Beachvolleyballplä</w:t>
      </w:r>
      <w:r w:rsidRPr="00DF29EF">
        <w:t>tz</w:t>
      </w:r>
      <w:r w:rsidR="00895F89" w:rsidRPr="00DF29EF">
        <w:t xml:space="preserve">en und einem BMX- </w:t>
      </w:r>
      <w:r w:rsidR="00DA01D0" w:rsidRPr="00DF29EF">
        <w:t>Radparcours.</w:t>
      </w:r>
      <w:r w:rsidRPr="00DF29EF">
        <w:t xml:space="preserve"> Diese Angebote sind </w:t>
      </w:r>
      <w:r w:rsidR="00895F89" w:rsidRPr="00DF29EF">
        <w:t xml:space="preserve">gratis, </w:t>
      </w:r>
      <w:r w:rsidRPr="00DF29EF">
        <w:t xml:space="preserve">werden von unseren Besuchern </w:t>
      </w:r>
      <w:r w:rsidR="00895F89" w:rsidRPr="00DF29EF">
        <w:t>jedoch</w:t>
      </w:r>
      <w:r w:rsidRPr="00DF29EF">
        <w:t xml:space="preserve"> kaum genutzt. Für nicht organisierte Jugendliche stehen Treffpunkte wie der Park, der Marktplatz, der Bahnhof und zum Beispiel der Echternacher See zur Verfügung. Zudem können sie den Gummiplatz hinter dem Lyzeum nutzen, wo sie Fußball und Basketball spielen können. </w:t>
      </w:r>
    </w:p>
    <w:p w14:paraId="518B2DB6" w14:textId="77777777" w:rsidR="00895F89" w:rsidRPr="00DF29EF" w:rsidRDefault="00895F89" w:rsidP="00DA01D0">
      <w:pPr>
        <w:pStyle w:val="Corpsdetexte"/>
        <w:spacing w:line="360" w:lineRule="auto"/>
      </w:pPr>
    </w:p>
    <w:p w14:paraId="636573B6" w14:textId="5ED8B3B4" w:rsidR="004341DA" w:rsidRPr="00DF29EF" w:rsidRDefault="004341DA" w:rsidP="00DA01D0">
      <w:pPr>
        <w:pStyle w:val="Corpsdetexte"/>
        <w:spacing w:line="360" w:lineRule="auto"/>
      </w:pPr>
      <w:r w:rsidRPr="00DF29EF">
        <w:t>Die meisten unserer männlichen Besucher, welche zumindest teilweise einer organisierten Freizeitgestaltung nachgehen, sind Mitglied im Fußballverein.</w:t>
      </w:r>
      <w:r w:rsidR="00DA01D0">
        <w:t xml:space="preserve"> </w:t>
      </w:r>
      <w:r w:rsidRPr="00DF29EF">
        <w:t xml:space="preserve">Des Weiteren </w:t>
      </w:r>
      <w:r w:rsidR="00DA01D0">
        <w:t>sind einige</w:t>
      </w:r>
      <w:r w:rsidRPr="00DF29EF">
        <w:t xml:space="preserve"> unserer jüngeren männlichen Stammbesucher bei den Messdienern zu finden. Eines haben di</w:t>
      </w:r>
      <w:r w:rsidR="00895F89" w:rsidRPr="00DF29EF">
        <w:t>e einzelnen Vereine gemeinsam: d</w:t>
      </w:r>
      <w:r w:rsidRPr="00DF29EF">
        <w:t xml:space="preserve">ie </w:t>
      </w:r>
      <w:r w:rsidRPr="00DF29EF">
        <w:lastRenderedPageBreak/>
        <w:t>Jugendlichen treten in diesen Vereinen genauso als geschlossene Gruppe auf, wie sie es im Jugendhaus tun.</w:t>
      </w:r>
    </w:p>
    <w:p w14:paraId="4614E9BA" w14:textId="77777777" w:rsidR="004341DA" w:rsidRPr="004E4758" w:rsidRDefault="004341DA" w:rsidP="00DA01D0">
      <w:pPr>
        <w:pStyle w:val="Corpsdetexte"/>
        <w:spacing w:line="360" w:lineRule="auto"/>
        <w:rPr>
          <w:color w:val="FF0000"/>
        </w:rPr>
      </w:pPr>
    </w:p>
    <w:p w14:paraId="2B5771E4" w14:textId="31975BEB" w:rsidR="004341DA" w:rsidRDefault="004341DA" w:rsidP="00DA01D0">
      <w:pPr>
        <w:pStyle w:val="Corpsdetexte"/>
        <w:spacing w:line="360" w:lineRule="auto"/>
      </w:pPr>
      <w:r w:rsidRPr="00DF29EF">
        <w:t>Kulturelle Angebote, wie beispielsweise das internationale Musikfestival „Festival de la musique“ in den Monaten Mai-Juni, die Theateraufführ</w:t>
      </w:r>
      <w:r w:rsidR="00895F89" w:rsidRPr="00DF29EF">
        <w:t xml:space="preserve">ungen unterschiedlicher Vereine, </w:t>
      </w:r>
      <w:r w:rsidRPr="00DF29EF">
        <w:t>die Konzerte der städtischen Harmonie</w:t>
      </w:r>
      <w:r w:rsidR="00895F89" w:rsidRPr="00DF29EF">
        <w:t>, sowie die Angebote des Kulturzentrums Trifolion</w:t>
      </w:r>
      <w:r w:rsidRPr="00DF29EF">
        <w:t xml:space="preserve"> mögen manchen Erwachsenen oder kulturell interessierten Jugendlichen begeistern, treffen aber nur selten den Geschmack </w:t>
      </w:r>
      <w:r w:rsidR="00DF29EF" w:rsidRPr="00DF29EF">
        <w:t>unserer</w:t>
      </w:r>
      <w:r w:rsidRPr="00DF29EF">
        <w:t xml:space="preserve"> Jugend</w:t>
      </w:r>
      <w:r w:rsidR="00AF601D" w:rsidRPr="00DF29EF">
        <w:t xml:space="preserve">lichen. Ein kulturelles Angebot, das nur auf </w:t>
      </w:r>
      <w:r w:rsidRPr="00DF29EF">
        <w:t>Jugendliche</w:t>
      </w:r>
      <w:r w:rsidR="00AF601D" w:rsidRPr="00DF29EF">
        <w:t xml:space="preserve"> ausgerichtet</w:t>
      </w:r>
      <w:r w:rsidR="00DF29EF" w:rsidRPr="00DF29EF">
        <w:t xml:space="preserve"> </w:t>
      </w:r>
      <w:r w:rsidR="00AF601D" w:rsidRPr="00DF29EF">
        <w:t>ist,</w:t>
      </w:r>
      <w:r w:rsidRPr="00DF29EF">
        <w:t xml:space="preserve"> ist so gut wie ni</w:t>
      </w:r>
      <w:r w:rsidR="005A12F6" w:rsidRPr="00DF29EF">
        <w:t>cht vorhanden. Lediglich das vier</w:t>
      </w:r>
      <w:r w:rsidRPr="00DF29EF">
        <w:t xml:space="preserve">tägige E-Lake-Musikfestival im August ist auf eine jugendliche Zielgruppe ausgerichtet und wird auch von dieser wahrgenommen, soweit sie sich </w:t>
      </w:r>
      <w:r w:rsidR="00DF29EF" w:rsidRPr="00DF29EF">
        <w:t>in</w:t>
      </w:r>
      <w:r w:rsidRPr="00DF29EF">
        <w:t xml:space="preserve"> die</w:t>
      </w:r>
      <w:r w:rsidR="00DF29EF" w:rsidRPr="00DF29EF">
        <w:t>ser</w:t>
      </w:r>
      <w:r w:rsidRPr="00DF29EF">
        <w:t xml:space="preserve"> Zeit im Land aufhält. </w:t>
      </w:r>
    </w:p>
    <w:p w14:paraId="16AE1653" w14:textId="77777777" w:rsidR="00014BA8" w:rsidRPr="00DF29EF" w:rsidRDefault="00014BA8" w:rsidP="00DA01D0">
      <w:pPr>
        <w:pStyle w:val="Corpsdetexte"/>
        <w:spacing w:line="360" w:lineRule="auto"/>
      </w:pPr>
    </w:p>
    <w:p w14:paraId="06B09060" w14:textId="77777777" w:rsidR="00D711B1" w:rsidRPr="000265FE" w:rsidRDefault="00D711B1" w:rsidP="00014BA8">
      <w:pPr>
        <w:pStyle w:val="Titre2"/>
        <w:rPr>
          <w:lang w:val="de-DE"/>
        </w:rPr>
      </w:pPr>
      <w:bookmarkStart w:id="18" w:name="_Toc88170928"/>
      <w:r w:rsidRPr="000265FE">
        <w:rPr>
          <w:lang w:val="de-DE"/>
        </w:rPr>
        <w:t>2.7 Zusammenarbeit mit anderen Jugendhäusern</w:t>
      </w:r>
      <w:bookmarkEnd w:id="18"/>
    </w:p>
    <w:p w14:paraId="3E9F5D5C" w14:textId="77777777" w:rsidR="004341DA" w:rsidRPr="000265FE" w:rsidRDefault="004341DA" w:rsidP="00D711B1">
      <w:pPr>
        <w:rPr>
          <w:u w:val="single"/>
          <w:lang w:val="de-DE"/>
        </w:rPr>
      </w:pPr>
    </w:p>
    <w:p w14:paraId="02CD6BE4" w14:textId="3552B5F6" w:rsidR="004341DA" w:rsidRPr="000265FE" w:rsidRDefault="00F10D69" w:rsidP="00764A0E">
      <w:pPr>
        <w:spacing w:line="360" w:lineRule="auto"/>
        <w:jc w:val="both"/>
        <w:rPr>
          <w:lang w:val="de-DE"/>
        </w:rPr>
      </w:pPr>
      <w:r w:rsidRPr="000265FE">
        <w:rPr>
          <w:lang w:val="de-DE"/>
        </w:rPr>
        <w:t>Seit mehreren Jahren arbeitet das Echternacher Jugendhaus intensiv mit anderen Jugendhäusern zusammen. Zum einen gibt e</w:t>
      </w:r>
      <w:r w:rsidR="00DE312D" w:rsidRPr="000265FE">
        <w:rPr>
          <w:lang w:val="de-DE"/>
        </w:rPr>
        <w:t>s das „Ré</w:t>
      </w:r>
      <w:r w:rsidRPr="000265FE">
        <w:rPr>
          <w:lang w:val="de-DE"/>
        </w:rPr>
        <w:t xml:space="preserve">seau Est“, in dem fast alle Jugendhäuser aus dem Osten des Landes auf freiwilliger Basis vertreten sind und in regelmäßigen Versammlungen zusammen Projekte und Aktivitäten planen und ausarbeiten. So entstand zum Beispiel das Projekt </w:t>
      </w:r>
      <w:r w:rsidR="00764A0E">
        <w:rPr>
          <w:lang w:val="de-DE"/>
        </w:rPr>
        <w:t>„End of season“</w:t>
      </w:r>
      <w:r w:rsidR="005B671F">
        <w:rPr>
          <w:lang w:val="de-DE"/>
        </w:rPr>
        <w:t xml:space="preserve"> welches im</w:t>
      </w:r>
      <w:r w:rsidRPr="000265FE">
        <w:rPr>
          <w:lang w:val="de-DE"/>
        </w:rPr>
        <w:t xml:space="preserve"> Jahr 201</w:t>
      </w:r>
      <w:r w:rsidR="00036447">
        <w:rPr>
          <w:lang w:val="de-DE"/>
        </w:rPr>
        <w:t>9</w:t>
      </w:r>
      <w:r w:rsidRPr="000265FE">
        <w:rPr>
          <w:lang w:val="de-DE"/>
        </w:rPr>
        <w:t xml:space="preserve"> </w:t>
      </w:r>
      <w:r w:rsidR="00036447">
        <w:rPr>
          <w:lang w:val="de-DE"/>
        </w:rPr>
        <w:t xml:space="preserve">zum ersten </w:t>
      </w:r>
      <w:r w:rsidR="0087773C">
        <w:rPr>
          <w:lang w:val="de-DE"/>
        </w:rPr>
        <w:t>Mal</w:t>
      </w:r>
      <w:r w:rsidR="005B671F">
        <w:rPr>
          <w:lang w:val="de-DE"/>
        </w:rPr>
        <w:t xml:space="preserve"> stattfand und auch 2021 wieder stattfand.</w:t>
      </w:r>
      <w:r w:rsidRPr="000265FE">
        <w:rPr>
          <w:lang w:val="de-DE"/>
        </w:rPr>
        <w:t xml:space="preserve"> </w:t>
      </w:r>
    </w:p>
    <w:p w14:paraId="1DB0B8A9" w14:textId="77777777" w:rsidR="00F10D69" w:rsidRPr="000265FE" w:rsidRDefault="00F10D69" w:rsidP="00764A0E">
      <w:pPr>
        <w:spacing w:line="360" w:lineRule="auto"/>
        <w:jc w:val="both"/>
        <w:rPr>
          <w:lang w:val="de-DE"/>
        </w:rPr>
      </w:pPr>
      <w:r w:rsidRPr="000265FE">
        <w:rPr>
          <w:lang w:val="de-DE"/>
        </w:rPr>
        <w:t xml:space="preserve">Zum </w:t>
      </w:r>
      <w:r w:rsidR="00255951" w:rsidRPr="000265FE">
        <w:rPr>
          <w:lang w:val="de-DE"/>
        </w:rPr>
        <w:t>anderen</w:t>
      </w:r>
      <w:r w:rsidRPr="000265FE">
        <w:rPr>
          <w:lang w:val="de-DE"/>
        </w:rPr>
        <w:t xml:space="preserve"> besteht ein ständiger Ko</w:t>
      </w:r>
      <w:r w:rsidR="00BA2680" w:rsidRPr="000265FE">
        <w:rPr>
          <w:lang w:val="de-DE"/>
        </w:rPr>
        <w:t>ntakt zwischen den Erziehern des</w:t>
      </w:r>
      <w:r w:rsidRPr="000265FE">
        <w:rPr>
          <w:lang w:val="de-DE"/>
        </w:rPr>
        <w:t xml:space="preserve"> ganzen Landes, welches die Zusammenarbeit zwischen den Jugendlichen fördert.</w:t>
      </w:r>
    </w:p>
    <w:p w14:paraId="1FA8F308" w14:textId="77777777" w:rsidR="00F10D69" w:rsidRPr="000265FE" w:rsidRDefault="00F10D69" w:rsidP="00764A0E">
      <w:pPr>
        <w:spacing w:line="360" w:lineRule="auto"/>
        <w:jc w:val="both"/>
        <w:rPr>
          <w:lang w:val="de-DE"/>
        </w:rPr>
      </w:pPr>
    </w:p>
    <w:p w14:paraId="2F8036E6" w14:textId="77777777" w:rsidR="00F10D69" w:rsidRPr="000265FE" w:rsidRDefault="00F10D69" w:rsidP="00764A0E">
      <w:pPr>
        <w:spacing w:line="360" w:lineRule="auto"/>
        <w:jc w:val="both"/>
        <w:rPr>
          <w:lang w:val="de-DE"/>
        </w:rPr>
      </w:pPr>
      <w:r w:rsidRPr="000265FE">
        <w:rPr>
          <w:lang w:val="de-DE"/>
        </w:rPr>
        <w:t>In der vergangenen Triade hat das Jugendhaus Echternach hauptsächlich mit folgenden Jugendhäusern zusammengearbeitet:</w:t>
      </w:r>
    </w:p>
    <w:p w14:paraId="64C6E9D9" w14:textId="77777777" w:rsidR="00F10D69" w:rsidRPr="000265FE" w:rsidRDefault="00F10D69" w:rsidP="00764A0E">
      <w:pPr>
        <w:spacing w:line="360" w:lineRule="auto"/>
        <w:jc w:val="both"/>
        <w:rPr>
          <w:lang w:val="de-DE"/>
        </w:rPr>
      </w:pPr>
    </w:p>
    <w:p w14:paraId="3E0610EF" w14:textId="77777777" w:rsidR="00F10D69" w:rsidRPr="000265FE" w:rsidRDefault="00F10D69" w:rsidP="00764A0E">
      <w:pPr>
        <w:pStyle w:val="Paragraphedeliste"/>
        <w:numPr>
          <w:ilvl w:val="0"/>
          <w:numId w:val="2"/>
        </w:numPr>
        <w:spacing w:line="360" w:lineRule="auto"/>
        <w:jc w:val="both"/>
        <w:rPr>
          <w:lang w:val="de-DE"/>
        </w:rPr>
      </w:pPr>
      <w:r w:rsidRPr="000265FE">
        <w:rPr>
          <w:lang w:val="de-DE"/>
        </w:rPr>
        <w:t>Jugendhaus Wasserbillig</w:t>
      </w:r>
    </w:p>
    <w:p w14:paraId="09C47845" w14:textId="77777777" w:rsidR="00F10D69" w:rsidRPr="000265FE" w:rsidRDefault="00F10D69" w:rsidP="00764A0E">
      <w:pPr>
        <w:pStyle w:val="Paragraphedeliste"/>
        <w:numPr>
          <w:ilvl w:val="0"/>
          <w:numId w:val="2"/>
        </w:numPr>
        <w:spacing w:line="360" w:lineRule="auto"/>
        <w:jc w:val="both"/>
        <w:rPr>
          <w:lang w:val="de-DE"/>
        </w:rPr>
      </w:pPr>
      <w:r w:rsidRPr="000265FE">
        <w:rPr>
          <w:lang w:val="de-DE"/>
        </w:rPr>
        <w:t>Jugendhaus Wormer</w:t>
      </w:r>
    </w:p>
    <w:p w14:paraId="5146A191" w14:textId="77777777" w:rsidR="00F10D69" w:rsidRPr="000265FE" w:rsidRDefault="00F10D69" w:rsidP="00764A0E">
      <w:pPr>
        <w:pStyle w:val="Paragraphedeliste"/>
        <w:numPr>
          <w:ilvl w:val="0"/>
          <w:numId w:val="2"/>
        </w:numPr>
        <w:spacing w:line="360" w:lineRule="auto"/>
        <w:jc w:val="both"/>
        <w:rPr>
          <w:lang w:val="de-DE"/>
        </w:rPr>
      </w:pPr>
      <w:r w:rsidRPr="000265FE">
        <w:rPr>
          <w:lang w:val="de-DE"/>
        </w:rPr>
        <w:t>Jugendhaus Schetter</w:t>
      </w:r>
    </w:p>
    <w:p w14:paraId="1DB121DA" w14:textId="77777777" w:rsidR="00F10D69" w:rsidRPr="000265FE" w:rsidRDefault="00F10D69" w:rsidP="00764A0E">
      <w:pPr>
        <w:pStyle w:val="Paragraphedeliste"/>
        <w:numPr>
          <w:ilvl w:val="0"/>
          <w:numId w:val="2"/>
        </w:numPr>
        <w:spacing w:line="360" w:lineRule="auto"/>
        <w:jc w:val="both"/>
        <w:rPr>
          <w:lang w:val="de-DE"/>
        </w:rPr>
      </w:pPr>
      <w:r w:rsidRPr="000265FE">
        <w:rPr>
          <w:lang w:val="de-DE"/>
        </w:rPr>
        <w:t>Jugendhaus Betzder</w:t>
      </w:r>
    </w:p>
    <w:p w14:paraId="2F6C6A6F" w14:textId="77777777" w:rsidR="00F10D69" w:rsidRPr="000265FE" w:rsidRDefault="00F10D69" w:rsidP="00764A0E">
      <w:pPr>
        <w:pStyle w:val="Paragraphedeliste"/>
        <w:numPr>
          <w:ilvl w:val="0"/>
          <w:numId w:val="2"/>
        </w:numPr>
        <w:spacing w:line="360" w:lineRule="auto"/>
        <w:jc w:val="both"/>
        <w:rPr>
          <w:lang w:val="de-DE"/>
        </w:rPr>
      </w:pPr>
      <w:r w:rsidRPr="000265FE">
        <w:rPr>
          <w:lang w:val="de-DE"/>
        </w:rPr>
        <w:t>Jugendhaus Niederanven</w:t>
      </w:r>
    </w:p>
    <w:p w14:paraId="6D3BEDAD" w14:textId="77777777" w:rsidR="00F10D69" w:rsidRPr="000265FE" w:rsidRDefault="00F10D69" w:rsidP="00764A0E">
      <w:pPr>
        <w:pStyle w:val="Paragraphedeliste"/>
        <w:numPr>
          <w:ilvl w:val="0"/>
          <w:numId w:val="2"/>
        </w:numPr>
        <w:spacing w:line="360" w:lineRule="auto"/>
        <w:jc w:val="both"/>
        <w:rPr>
          <w:lang w:val="de-DE"/>
        </w:rPr>
      </w:pPr>
      <w:r w:rsidRPr="000265FE">
        <w:rPr>
          <w:lang w:val="de-DE"/>
        </w:rPr>
        <w:t>Jugendhaus Grevenmacher</w:t>
      </w:r>
    </w:p>
    <w:p w14:paraId="2F19FF62" w14:textId="77777777" w:rsidR="00F10D69" w:rsidRPr="000265FE" w:rsidRDefault="00F10D69" w:rsidP="00764A0E">
      <w:pPr>
        <w:pStyle w:val="Paragraphedeliste"/>
        <w:numPr>
          <w:ilvl w:val="0"/>
          <w:numId w:val="2"/>
        </w:numPr>
        <w:spacing w:line="360" w:lineRule="auto"/>
        <w:jc w:val="both"/>
        <w:rPr>
          <w:lang w:val="de-DE"/>
        </w:rPr>
      </w:pPr>
      <w:r w:rsidRPr="000265FE">
        <w:rPr>
          <w:lang w:val="de-DE"/>
        </w:rPr>
        <w:t>Jugendhaus Moutfort</w:t>
      </w:r>
    </w:p>
    <w:p w14:paraId="13671E0F" w14:textId="77777777" w:rsidR="00F10D69" w:rsidRPr="000265FE" w:rsidRDefault="00F10D69" w:rsidP="00764A0E">
      <w:pPr>
        <w:pStyle w:val="Paragraphedeliste"/>
        <w:numPr>
          <w:ilvl w:val="0"/>
          <w:numId w:val="2"/>
        </w:numPr>
        <w:spacing w:line="360" w:lineRule="auto"/>
        <w:jc w:val="both"/>
        <w:rPr>
          <w:lang w:val="de-DE"/>
        </w:rPr>
      </w:pPr>
      <w:r w:rsidRPr="000265FE">
        <w:rPr>
          <w:lang w:val="de-DE"/>
        </w:rPr>
        <w:lastRenderedPageBreak/>
        <w:t>Jugendhaus Munneref</w:t>
      </w:r>
    </w:p>
    <w:p w14:paraId="75F8D58D" w14:textId="77777777" w:rsidR="00F10D69" w:rsidRPr="000265FE" w:rsidRDefault="000265FE" w:rsidP="00764A0E">
      <w:pPr>
        <w:pStyle w:val="Paragraphedeliste"/>
        <w:numPr>
          <w:ilvl w:val="0"/>
          <w:numId w:val="2"/>
        </w:numPr>
        <w:spacing w:line="360" w:lineRule="auto"/>
        <w:jc w:val="both"/>
        <w:rPr>
          <w:lang w:val="de-DE"/>
        </w:rPr>
      </w:pPr>
      <w:r w:rsidRPr="000265FE">
        <w:rPr>
          <w:lang w:val="de-DE"/>
        </w:rPr>
        <w:t>Jugendhaus Junglinster</w:t>
      </w:r>
    </w:p>
    <w:p w14:paraId="66257396" w14:textId="77777777" w:rsidR="000265FE" w:rsidRPr="000265FE" w:rsidRDefault="000265FE" w:rsidP="00764A0E">
      <w:pPr>
        <w:pStyle w:val="Paragraphedeliste"/>
        <w:numPr>
          <w:ilvl w:val="0"/>
          <w:numId w:val="2"/>
        </w:numPr>
        <w:spacing w:line="360" w:lineRule="auto"/>
        <w:jc w:val="both"/>
        <w:rPr>
          <w:lang w:val="de-DE"/>
        </w:rPr>
      </w:pPr>
      <w:r w:rsidRPr="000265FE">
        <w:rPr>
          <w:lang w:val="de-DE"/>
        </w:rPr>
        <w:t>Jugendhaus Sandweiler</w:t>
      </w:r>
    </w:p>
    <w:p w14:paraId="45D03AF3" w14:textId="77777777" w:rsidR="000265FE" w:rsidRDefault="000265FE" w:rsidP="00764A0E">
      <w:pPr>
        <w:pStyle w:val="Paragraphedeliste"/>
        <w:numPr>
          <w:ilvl w:val="0"/>
          <w:numId w:val="2"/>
        </w:numPr>
        <w:spacing w:line="360" w:lineRule="auto"/>
        <w:jc w:val="both"/>
        <w:rPr>
          <w:lang w:val="de-DE"/>
        </w:rPr>
      </w:pPr>
      <w:r w:rsidRPr="000265FE">
        <w:rPr>
          <w:lang w:val="de-DE"/>
        </w:rPr>
        <w:t>Jugendhaus Remich</w:t>
      </w:r>
    </w:p>
    <w:p w14:paraId="607266F9" w14:textId="77D558A7" w:rsidR="00B17598" w:rsidRDefault="00B17598" w:rsidP="00764A0E">
      <w:pPr>
        <w:pStyle w:val="Paragraphedeliste"/>
        <w:numPr>
          <w:ilvl w:val="0"/>
          <w:numId w:val="2"/>
        </w:numPr>
        <w:spacing w:line="360" w:lineRule="auto"/>
        <w:jc w:val="both"/>
        <w:rPr>
          <w:lang w:val="de-DE"/>
        </w:rPr>
      </w:pPr>
      <w:r>
        <w:rPr>
          <w:lang w:val="de-DE"/>
        </w:rPr>
        <w:t>Jugendhaus Dalheim</w:t>
      </w:r>
    </w:p>
    <w:p w14:paraId="4EB6EBEA" w14:textId="78430CD6" w:rsidR="00036447" w:rsidRDefault="00036447" w:rsidP="00764A0E">
      <w:pPr>
        <w:pStyle w:val="Paragraphedeliste"/>
        <w:numPr>
          <w:ilvl w:val="0"/>
          <w:numId w:val="2"/>
        </w:numPr>
        <w:spacing w:line="360" w:lineRule="auto"/>
        <w:jc w:val="both"/>
        <w:rPr>
          <w:lang w:val="de-DE"/>
        </w:rPr>
      </w:pPr>
      <w:r>
        <w:rPr>
          <w:lang w:val="de-DE"/>
        </w:rPr>
        <w:t>Jugendhaus Hesperange</w:t>
      </w:r>
    </w:p>
    <w:p w14:paraId="61AB7B90" w14:textId="28759E57" w:rsidR="00255951" w:rsidRPr="00C66470" w:rsidRDefault="00036447" w:rsidP="00365EB8">
      <w:pPr>
        <w:pStyle w:val="Paragraphedeliste"/>
        <w:numPr>
          <w:ilvl w:val="0"/>
          <w:numId w:val="2"/>
        </w:numPr>
        <w:spacing w:line="360" w:lineRule="auto"/>
        <w:jc w:val="both"/>
        <w:rPr>
          <w:lang w:val="de-DE"/>
        </w:rPr>
      </w:pPr>
      <w:r>
        <w:rPr>
          <w:lang w:val="de-DE"/>
        </w:rPr>
        <w:t>Jugendhaus Reckange</w:t>
      </w:r>
    </w:p>
    <w:p w14:paraId="250CE84B" w14:textId="77777777" w:rsidR="00255951" w:rsidRPr="004E4758" w:rsidRDefault="00255951" w:rsidP="00365EB8">
      <w:pPr>
        <w:rPr>
          <w:color w:val="FF0000"/>
          <w:lang w:val="de-DE"/>
        </w:rPr>
      </w:pPr>
    </w:p>
    <w:p w14:paraId="29148800" w14:textId="77777777" w:rsidR="00365EB8" w:rsidRPr="00CE6EE4" w:rsidRDefault="00365EB8" w:rsidP="00E92F87">
      <w:pPr>
        <w:pStyle w:val="Titre1"/>
        <w:rPr>
          <w:lang w:val="de-DE"/>
        </w:rPr>
      </w:pPr>
      <w:bookmarkStart w:id="19" w:name="_Toc88170929"/>
      <w:r w:rsidRPr="00CE6EE4">
        <w:rPr>
          <w:lang w:val="de-DE"/>
        </w:rPr>
        <w:t>3. Die Zielpopulation des Jugendhauses</w:t>
      </w:r>
      <w:bookmarkEnd w:id="19"/>
    </w:p>
    <w:p w14:paraId="13B231A8" w14:textId="77777777" w:rsidR="00AE524C" w:rsidRPr="00CE6EE4" w:rsidRDefault="00AE524C" w:rsidP="00365EB8">
      <w:pPr>
        <w:jc w:val="center"/>
        <w:rPr>
          <w:b/>
          <w:sz w:val="28"/>
          <w:szCs w:val="28"/>
          <w:lang w:val="de-DE"/>
        </w:rPr>
      </w:pPr>
    </w:p>
    <w:p w14:paraId="3627C2B6" w14:textId="77777777" w:rsidR="00AE524C" w:rsidRPr="00CE6EE4" w:rsidRDefault="00AE524C" w:rsidP="00365EB8">
      <w:pPr>
        <w:jc w:val="center"/>
        <w:rPr>
          <w:b/>
          <w:sz w:val="28"/>
          <w:szCs w:val="28"/>
          <w:lang w:val="de-DE"/>
        </w:rPr>
      </w:pPr>
    </w:p>
    <w:p w14:paraId="2E65A14D" w14:textId="0ECABE43" w:rsidR="00AE524C" w:rsidRPr="00617AF6" w:rsidRDefault="00AE524C" w:rsidP="00681368">
      <w:pPr>
        <w:pStyle w:val="Corpsdetexte"/>
        <w:spacing w:line="360" w:lineRule="auto"/>
      </w:pPr>
      <w:r w:rsidRPr="00617AF6">
        <w:t>Das Einwohnermeldeamt</w:t>
      </w:r>
      <w:r w:rsidRPr="00617AF6">
        <w:rPr>
          <w:rStyle w:val="Appelnotedebasdep"/>
        </w:rPr>
        <w:footnoteReference w:id="1"/>
      </w:r>
      <w:r w:rsidRPr="00617AF6">
        <w:t xml:space="preserve"> zählt 1018 Jugendliche, welche als unsere Zielpopulation</w:t>
      </w:r>
      <w:r w:rsidR="00BA2680" w:rsidRPr="00617AF6">
        <w:t xml:space="preserve"> betrachtet werden können</w:t>
      </w:r>
      <w:r w:rsidRPr="00617AF6">
        <w:t>. Die Mädchen stellen einen Anteil von etwa 48,70% dar, die Jungen einen Anteil von etwa 51,30%. Die Verteilung ist also fast ausgeglichen.</w:t>
      </w:r>
    </w:p>
    <w:p w14:paraId="2403D886" w14:textId="77777777" w:rsidR="00365EB8" w:rsidRPr="00CE6EE4" w:rsidRDefault="00365EB8" w:rsidP="00365EB8">
      <w:pPr>
        <w:rPr>
          <w:lang w:val="de-DE"/>
        </w:rPr>
      </w:pPr>
    </w:p>
    <w:p w14:paraId="42965942" w14:textId="77777777" w:rsidR="00365EB8" w:rsidRPr="00CE6EE4" w:rsidRDefault="00365EB8" w:rsidP="00014BA8">
      <w:pPr>
        <w:pStyle w:val="Titre2"/>
        <w:rPr>
          <w:lang w:val="de-DE"/>
        </w:rPr>
      </w:pPr>
      <w:bookmarkStart w:id="20" w:name="_Toc88170930"/>
      <w:r w:rsidRPr="00CE6EE4">
        <w:rPr>
          <w:lang w:val="de-DE"/>
        </w:rPr>
        <w:t xml:space="preserve">3.1 </w:t>
      </w:r>
      <w:r w:rsidR="003C2915" w:rsidRPr="00CE6EE4">
        <w:rPr>
          <w:lang w:val="de-DE"/>
        </w:rPr>
        <w:t>Alterspyramide</w:t>
      </w:r>
      <w:bookmarkEnd w:id="20"/>
    </w:p>
    <w:p w14:paraId="1CEB04E2" w14:textId="77777777" w:rsidR="00AE524C" w:rsidRPr="00CE6EE4" w:rsidRDefault="00AE524C" w:rsidP="00365EB8">
      <w:pPr>
        <w:rPr>
          <w:u w:val="single"/>
          <w:lang w:val="de-DE"/>
        </w:rPr>
      </w:pPr>
    </w:p>
    <w:p w14:paraId="7F2705A6" w14:textId="01296D1A" w:rsidR="00AE524C" w:rsidRDefault="00AE524C" w:rsidP="00365EB8">
      <w:pPr>
        <w:rPr>
          <w:lang w:val="de-DE"/>
        </w:rPr>
      </w:pPr>
      <w:r w:rsidRPr="00CE6EE4">
        <w:rPr>
          <w:lang w:val="de-DE"/>
        </w:rPr>
        <w:t>Die Alterspyramide der Jugendlichen der Gemeinde Echternach sie</w:t>
      </w:r>
      <w:r w:rsidR="00552BB4" w:rsidRPr="00CE6EE4">
        <w:rPr>
          <w:lang w:val="de-DE"/>
        </w:rPr>
        <w:t>ht</w:t>
      </w:r>
      <w:r w:rsidRPr="00CE6EE4">
        <w:rPr>
          <w:lang w:val="de-DE"/>
        </w:rPr>
        <w:t xml:space="preserve"> aus wie folgt:</w:t>
      </w:r>
    </w:p>
    <w:p w14:paraId="7F737341" w14:textId="0B1988A4" w:rsidR="00C53944" w:rsidRDefault="00C53944" w:rsidP="00365EB8">
      <w:pPr>
        <w:rPr>
          <w:lang w:val="de-DE"/>
        </w:rPr>
      </w:pPr>
    </w:p>
    <w:p w14:paraId="4673E9F4" w14:textId="67E31C4A" w:rsidR="00C53944" w:rsidRDefault="00C53944" w:rsidP="00365EB8">
      <w:pPr>
        <w:rPr>
          <w:lang w:val="de-DE"/>
        </w:rPr>
      </w:pPr>
    </w:p>
    <w:tbl>
      <w:tblPr>
        <w:tblStyle w:val="Grilledutableau"/>
        <w:tblW w:w="0" w:type="auto"/>
        <w:tblLook w:val="04A0" w:firstRow="1" w:lastRow="0" w:firstColumn="1" w:lastColumn="0" w:noHBand="0" w:noVBand="1"/>
      </w:tblPr>
      <w:tblGrid>
        <w:gridCol w:w="2376"/>
        <w:gridCol w:w="2694"/>
      </w:tblGrid>
      <w:tr w:rsidR="000713AA" w14:paraId="3727D2A5" w14:textId="77777777" w:rsidTr="00B760C7">
        <w:trPr>
          <w:trHeight w:val="526"/>
        </w:trPr>
        <w:tc>
          <w:tcPr>
            <w:tcW w:w="2376" w:type="dxa"/>
            <w:shd w:val="clear" w:color="auto" w:fill="DBE5F1" w:themeFill="accent1" w:themeFillTint="33"/>
          </w:tcPr>
          <w:p w14:paraId="2860E854" w14:textId="49015776" w:rsidR="000713AA" w:rsidRPr="00B760C7" w:rsidRDefault="000713AA" w:rsidP="00365EB8">
            <w:pPr>
              <w:rPr>
                <w:color w:val="595959" w:themeColor="text1" w:themeTint="A6"/>
                <w:u w:val="single"/>
                <w:lang w:val="de-DE"/>
              </w:rPr>
            </w:pPr>
            <w:r w:rsidRPr="00B760C7">
              <w:rPr>
                <w:color w:val="595959" w:themeColor="text1" w:themeTint="A6"/>
                <w:u w:val="single"/>
                <w:lang w:val="de-DE"/>
              </w:rPr>
              <w:t>Jahr</w:t>
            </w:r>
          </w:p>
        </w:tc>
        <w:tc>
          <w:tcPr>
            <w:tcW w:w="2694" w:type="dxa"/>
            <w:shd w:val="clear" w:color="auto" w:fill="DBE5F1" w:themeFill="accent1" w:themeFillTint="33"/>
          </w:tcPr>
          <w:p w14:paraId="28BDA9BF" w14:textId="20464853" w:rsidR="000713AA" w:rsidRPr="00B760C7" w:rsidRDefault="000713AA" w:rsidP="00365EB8">
            <w:pPr>
              <w:rPr>
                <w:color w:val="595959" w:themeColor="text1" w:themeTint="A6"/>
                <w:lang w:val="de-DE"/>
              </w:rPr>
            </w:pPr>
            <w:r>
              <w:rPr>
                <w:color w:val="595959" w:themeColor="text1" w:themeTint="A6"/>
                <w:lang w:val="de-DE"/>
              </w:rPr>
              <w:t>20</w:t>
            </w:r>
            <w:r w:rsidR="00EB64A7">
              <w:rPr>
                <w:color w:val="595959" w:themeColor="text1" w:themeTint="A6"/>
                <w:lang w:val="de-DE"/>
              </w:rPr>
              <w:t>18</w:t>
            </w:r>
          </w:p>
        </w:tc>
      </w:tr>
      <w:tr w:rsidR="000713AA" w14:paraId="569C9B16" w14:textId="77777777" w:rsidTr="00B760C7">
        <w:trPr>
          <w:trHeight w:val="564"/>
        </w:trPr>
        <w:tc>
          <w:tcPr>
            <w:tcW w:w="2376" w:type="dxa"/>
            <w:shd w:val="clear" w:color="auto" w:fill="E5B8B7" w:themeFill="accent2" w:themeFillTint="66"/>
          </w:tcPr>
          <w:p w14:paraId="0DC8D5D7" w14:textId="4215DB9B" w:rsidR="000713AA" w:rsidRPr="00B760C7" w:rsidRDefault="000713AA" w:rsidP="00365EB8">
            <w:pPr>
              <w:rPr>
                <w:u w:val="single"/>
                <w:lang w:val="de-DE"/>
              </w:rPr>
            </w:pPr>
            <w:r w:rsidRPr="00B760C7">
              <w:rPr>
                <w:u w:val="single"/>
                <w:lang w:val="de-DE"/>
              </w:rPr>
              <w:t>Alter</w:t>
            </w:r>
          </w:p>
        </w:tc>
        <w:tc>
          <w:tcPr>
            <w:tcW w:w="2694" w:type="dxa"/>
          </w:tcPr>
          <w:p w14:paraId="6CC06109" w14:textId="028FBD04" w:rsidR="000713AA" w:rsidRDefault="005C2E19" w:rsidP="005C2E19">
            <w:pPr>
              <w:jc w:val="center"/>
              <w:rPr>
                <w:lang w:val="de-DE"/>
              </w:rPr>
            </w:pPr>
            <w:r>
              <w:rPr>
                <w:lang w:val="de-DE"/>
              </w:rPr>
              <w:t>Prozentuale Verteilung</w:t>
            </w:r>
          </w:p>
        </w:tc>
      </w:tr>
      <w:tr w:rsidR="000713AA" w14:paraId="55FE5455" w14:textId="77777777" w:rsidTr="00B760C7">
        <w:trPr>
          <w:trHeight w:val="550"/>
        </w:trPr>
        <w:tc>
          <w:tcPr>
            <w:tcW w:w="2376" w:type="dxa"/>
            <w:shd w:val="clear" w:color="auto" w:fill="E5B8B7" w:themeFill="accent2" w:themeFillTint="66"/>
          </w:tcPr>
          <w:p w14:paraId="50F689BC" w14:textId="5F570914" w:rsidR="000713AA" w:rsidRDefault="000713AA" w:rsidP="000713AA">
            <w:pPr>
              <w:jc w:val="center"/>
              <w:rPr>
                <w:lang w:val="de-DE"/>
              </w:rPr>
            </w:pPr>
            <w:r>
              <w:rPr>
                <w:lang w:val="de-DE"/>
              </w:rPr>
              <w:t xml:space="preserve">0 </w:t>
            </w:r>
            <w:r w:rsidR="005C2E19">
              <w:rPr>
                <w:lang w:val="de-DE"/>
              </w:rPr>
              <w:t>–</w:t>
            </w:r>
            <w:r>
              <w:rPr>
                <w:lang w:val="de-DE"/>
              </w:rPr>
              <w:t xml:space="preserve"> 3 Jahre</w:t>
            </w:r>
          </w:p>
        </w:tc>
        <w:tc>
          <w:tcPr>
            <w:tcW w:w="2694" w:type="dxa"/>
          </w:tcPr>
          <w:p w14:paraId="1D0EDCF9" w14:textId="602F41FA" w:rsidR="000713AA" w:rsidRDefault="005C2E19" w:rsidP="005C2E19">
            <w:pPr>
              <w:jc w:val="center"/>
              <w:rPr>
                <w:lang w:val="de-DE"/>
              </w:rPr>
            </w:pPr>
            <w:r>
              <w:rPr>
                <w:lang w:val="de-DE"/>
              </w:rPr>
              <w:t>2,64</w:t>
            </w:r>
          </w:p>
        </w:tc>
      </w:tr>
      <w:tr w:rsidR="000713AA" w14:paraId="2319BAA6" w14:textId="77777777" w:rsidTr="00B760C7">
        <w:trPr>
          <w:trHeight w:val="558"/>
        </w:trPr>
        <w:tc>
          <w:tcPr>
            <w:tcW w:w="2376" w:type="dxa"/>
            <w:shd w:val="clear" w:color="auto" w:fill="E5B8B7" w:themeFill="accent2" w:themeFillTint="66"/>
          </w:tcPr>
          <w:p w14:paraId="67BC88C3" w14:textId="44E9EC21" w:rsidR="000713AA" w:rsidRDefault="000713AA" w:rsidP="000713AA">
            <w:pPr>
              <w:jc w:val="center"/>
              <w:rPr>
                <w:lang w:val="de-DE"/>
              </w:rPr>
            </w:pPr>
            <w:r>
              <w:rPr>
                <w:lang w:val="de-DE"/>
              </w:rPr>
              <w:t>3 – 5 Jahre</w:t>
            </w:r>
          </w:p>
        </w:tc>
        <w:tc>
          <w:tcPr>
            <w:tcW w:w="2694" w:type="dxa"/>
          </w:tcPr>
          <w:p w14:paraId="46D793EE" w14:textId="4C034582" w:rsidR="000713AA" w:rsidRDefault="005C2E19" w:rsidP="005C2E19">
            <w:pPr>
              <w:jc w:val="center"/>
              <w:rPr>
                <w:lang w:val="de-DE"/>
              </w:rPr>
            </w:pPr>
            <w:r>
              <w:rPr>
                <w:lang w:val="de-DE"/>
              </w:rPr>
              <w:t>2,55</w:t>
            </w:r>
          </w:p>
        </w:tc>
      </w:tr>
      <w:tr w:rsidR="000713AA" w14:paraId="61CAF36C" w14:textId="77777777" w:rsidTr="00B760C7">
        <w:trPr>
          <w:trHeight w:val="558"/>
        </w:trPr>
        <w:tc>
          <w:tcPr>
            <w:tcW w:w="2376" w:type="dxa"/>
            <w:shd w:val="clear" w:color="auto" w:fill="E5B8B7" w:themeFill="accent2" w:themeFillTint="66"/>
          </w:tcPr>
          <w:p w14:paraId="18F61B8B" w14:textId="25812D7F" w:rsidR="000713AA" w:rsidRDefault="000713AA" w:rsidP="000713AA">
            <w:pPr>
              <w:jc w:val="center"/>
              <w:rPr>
                <w:lang w:val="de-DE"/>
              </w:rPr>
            </w:pPr>
            <w:r>
              <w:rPr>
                <w:lang w:val="de-DE"/>
              </w:rPr>
              <w:t>6 – 10 Jahre</w:t>
            </w:r>
          </w:p>
        </w:tc>
        <w:tc>
          <w:tcPr>
            <w:tcW w:w="2694" w:type="dxa"/>
          </w:tcPr>
          <w:p w14:paraId="348B7518" w14:textId="203C17E5" w:rsidR="000713AA" w:rsidRDefault="005C2E19" w:rsidP="005C2E19">
            <w:pPr>
              <w:jc w:val="center"/>
              <w:rPr>
                <w:lang w:val="de-DE"/>
              </w:rPr>
            </w:pPr>
            <w:r>
              <w:rPr>
                <w:lang w:val="de-DE"/>
              </w:rPr>
              <w:t>4,4</w:t>
            </w:r>
          </w:p>
        </w:tc>
      </w:tr>
      <w:tr w:rsidR="000713AA" w14:paraId="10DDE413" w14:textId="77777777" w:rsidTr="00B760C7">
        <w:trPr>
          <w:trHeight w:val="558"/>
        </w:trPr>
        <w:tc>
          <w:tcPr>
            <w:tcW w:w="2376" w:type="dxa"/>
            <w:shd w:val="clear" w:color="auto" w:fill="E5B8B7" w:themeFill="accent2" w:themeFillTint="66"/>
          </w:tcPr>
          <w:p w14:paraId="13BB85D2" w14:textId="488F2231" w:rsidR="000713AA" w:rsidRDefault="000713AA" w:rsidP="000713AA">
            <w:pPr>
              <w:jc w:val="center"/>
              <w:rPr>
                <w:lang w:val="de-DE"/>
              </w:rPr>
            </w:pPr>
            <w:r>
              <w:rPr>
                <w:lang w:val="de-DE"/>
              </w:rPr>
              <w:t>11 – 17 Jahre</w:t>
            </w:r>
          </w:p>
        </w:tc>
        <w:tc>
          <w:tcPr>
            <w:tcW w:w="2694" w:type="dxa"/>
          </w:tcPr>
          <w:p w14:paraId="1C09932C" w14:textId="4B6387EA" w:rsidR="000713AA" w:rsidRDefault="005C2E19" w:rsidP="005C2E19">
            <w:pPr>
              <w:jc w:val="center"/>
              <w:rPr>
                <w:lang w:val="de-DE"/>
              </w:rPr>
            </w:pPr>
            <w:r>
              <w:rPr>
                <w:lang w:val="de-DE"/>
              </w:rPr>
              <w:t>7,64</w:t>
            </w:r>
          </w:p>
        </w:tc>
      </w:tr>
      <w:tr w:rsidR="000713AA" w14:paraId="695332D0" w14:textId="77777777" w:rsidTr="00B760C7">
        <w:trPr>
          <w:trHeight w:val="558"/>
        </w:trPr>
        <w:tc>
          <w:tcPr>
            <w:tcW w:w="2376" w:type="dxa"/>
            <w:shd w:val="clear" w:color="auto" w:fill="E5B8B7" w:themeFill="accent2" w:themeFillTint="66"/>
          </w:tcPr>
          <w:p w14:paraId="195D8A87" w14:textId="716B5DFB" w:rsidR="000713AA" w:rsidRDefault="000713AA" w:rsidP="000713AA">
            <w:pPr>
              <w:jc w:val="center"/>
              <w:rPr>
                <w:lang w:val="de-DE"/>
              </w:rPr>
            </w:pPr>
            <w:r>
              <w:rPr>
                <w:lang w:val="de-DE"/>
              </w:rPr>
              <w:t>&lt; 20 Jahre</w:t>
            </w:r>
          </w:p>
        </w:tc>
        <w:tc>
          <w:tcPr>
            <w:tcW w:w="2694" w:type="dxa"/>
          </w:tcPr>
          <w:p w14:paraId="34980ECC" w14:textId="08DEB11F" w:rsidR="000713AA" w:rsidRDefault="005C2E19" w:rsidP="005C2E19">
            <w:pPr>
              <w:jc w:val="center"/>
              <w:rPr>
                <w:lang w:val="de-DE"/>
              </w:rPr>
            </w:pPr>
            <w:r>
              <w:rPr>
                <w:lang w:val="de-DE"/>
              </w:rPr>
              <w:t>19,72</w:t>
            </w:r>
          </w:p>
        </w:tc>
      </w:tr>
      <w:tr w:rsidR="000713AA" w14:paraId="7C074BA3" w14:textId="77777777" w:rsidTr="00B760C7">
        <w:trPr>
          <w:trHeight w:val="558"/>
        </w:trPr>
        <w:tc>
          <w:tcPr>
            <w:tcW w:w="2376" w:type="dxa"/>
            <w:shd w:val="clear" w:color="auto" w:fill="E5B8B7" w:themeFill="accent2" w:themeFillTint="66"/>
          </w:tcPr>
          <w:p w14:paraId="7130517D" w14:textId="5D69FB3C" w:rsidR="000713AA" w:rsidRPr="000713AA" w:rsidRDefault="000713AA" w:rsidP="000713AA">
            <w:pPr>
              <w:pStyle w:val="Paragraphedeliste"/>
              <w:numPr>
                <w:ilvl w:val="0"/>
                <w:numId w:val="44"/>
              </w:numPr>
              <w:jc w:val="center"/>
              <w:rPr>
                <w:lang w:val="de-DE"/>
              </w:rPr>
            </w:pPr>
            <w:r w:rsidRPr="000713AA">
              <w:rPr>
                <w:lang w:val="de-DE"/>
              </w:rPr>
              <w:t>– 64 Jahre</w:t>
            </w:r>
          </w:p>
        </w:tc>
        <w:tc>
          <w:tcPr>
            <w:tcW w:w="2694" w:type="dxa"/>
          </w:tcPr>
          <w:p w14:paraId="65B326D0" w14:textId="4004A15F" w:rsidR="000713AA" w:rsidRDefault="005C2E19" w:rsidP="005C2E19">
            <w:pPr>
              <w:jc w:val="center"/>
              <w:rPr>
                <w:lang w:val="de-DE"/>
              </w:rPr>
            </w:pPr>
            <w:r>
              <w:rPr>
                <w:lang w:val="de-DE"/>
              </w:rPr>
              <w:t>60, 1</w:t>
            </w:r>
          </w:p>
        </w:tc>
      </w:tr>
      <w:tr w:rsidR="000713AA" w14:paraId="27314EE3" w14:textId="77777777" w:rsidTr="00B760C7">
        <w:trPr>
          <w:trHeight w:val="558"/>
        </w:trPr>
        <w:tc>
          <w:tcPr>
            <w:tcW w:w="2376" w:type="dxa"/>
            <w:shd w:val="clear" w:color="auto" w:fill="E5B8B7" w:themeFill="accent2" w:themeFillTint="66"/>
          </w:tcPr>
          <w:p w14:paraId="5E5471C1" w14:textId="12F056AE" w:rsidR="000713AA" w:rsidRPr="000713AA" w:rsidRDefault="000713AA" w:rsidP="000713AA">
            <w:pPr>
              <w:jc w:val="center"/>
              <w:rPr>
                <w:lang w:val="de-DE"/>
              </w:rPr>
            </w:pPr>
            <w:r w:rsidRPr="000713AA">
              <w:rPr>
                <w:lang w:val="de-DE"/>
              </w:rPr>
              <w:t>&gt;</w:t>
            </w:r>
            <w:r>
              <w:rPr>
                <w:lang w:val="de-DE"/>
              </w:rPr>
              <w:t xml:space="preserve"> </w:t>
            </w:r>
            <w:r w:rsidRPr="000713AA">
              <w:rPr>
                <w:lang w:val="de-DE"/>
              </w:rPr>
              <w:t>65 Jahre</w:t>
            </w:r>
          </w:p>
        </w:tc>
        <w:tc>
          <w:tcPr>
            <w:tcW w:w="2694" w:type="dxa"/>
          </w:tcPr>
          <w:p w14:paraId="689CE9F4" w14:textId="344812BA" w:rsidR="000713AA" w:rsidRDefault="005C2E19" w:rsidP="005C2E19">
            <w:pPr>
              <w:jc w:val="center"/>
              <w:rPr>
                <w:lang w:val="de-DE"/>
              </w:rPr>
            </w:pPr>
            <w:r>
              <w:rPr>
                <w:lang w:val="de-DE"/>
              </w:rPr>
              <w:t>20,18</w:t>
            </w:r>
          </w:p>
        </w:tc>
      </w:tr>
    </w:tbl>
    <w:p w14:paraId="0EC13D3E" w14:textId="214B71DD" w:rsidR="00C53944" w:rsidRPr="005C2E19" w:rsidRDefault="005C2E19" w:rsidP="00365EB8">
      <w:pPr>
        <w:rPr>
          <w:sz w:val="16"/>
          <w:szCs w:val="16"/>
          <w:lang w:val="de-DE"/>
        </w:rPr>
      </w:pPr>
      <w:r w:rsidRPr="005C2E19">
        <w:rPr>
          <w:sz w:val="16"/>
          <w:szCs w:val="16"/>
          <w:lang w:val="de-DE"/>
        </w:rPr>
        <w:t>(Atlas demographique Echternach 20</w:t>
      </w:r>
      <w:r w:rsidR="00EB64A7">
        <w:rPr>
          <w:sz w:val="16"/>
          <w:szCs w:val="16"/>
          <w:lang w:val="de-DE"/>
        </w:rPr>
        <w:t>18</w:t>
      </w:r>
      <w:r w:rsidRPr="005C2E19">
        <w:rPr>
          <w:sz w:val="16"/>
          <w:szCs w:val="16"/>
          <w:lang w:val="de-DE"/>
        </w:rPr>
        <w:t>)</w:t>
      </w:r>
    </w:p>
    <w:p w14:paraId="7C0F33AC" w14:textId="6E3E4B36" w:rsidR="00C53944" w:rsidRDefault="00C53944" w:rsidP="00365EB8">
      <w:pPr>
        <w:rPr>
          <w:lang w:val="de-DE"/>
        </w:rPr>
      </w:pPr>
    </w:p>
    <w:p w14:paraId="66D84F06" w14:textId="135C957D" w:rsidR="00C53944" w:rsidRDefault="00C53944" w:rsidP="00365EB8">
      <w:pPr>
        <w:rPr>
          <w:lang w:val="de-DE"/>
        </w:rPr>
      </w:pPr>
    </w:p>
    <w:p w14:paraId="76489C0A" w14:textId="77777777" w:rsidR="00AE524C" w:rsidRPr="00CE6EE4" w:rsidRDefault="00AE524C" w:rsidP="00365EB8">
      <w:pPr>
        <w:rPr>
          <w:u w:val="single"/>
          <w:lang w:val="de-DE"/>
        </w:rPr>
      </w:pPr>
    </w:p>
    <w:p w14:paraId="2BFE4F20" w14:textId="50AC45D5" w:rsidR="00365EB8" w:rsidRPr="000265FE" w:rsidRDefault="00365EB8" w:rsidP="00014BA8">
      <w:pPr>
        <w:pStyle w:val="Titre2"/>
        <w:rPr>
          <w:lang w:val="de-DE"/>
        </w:rPr>
      </w:pPr>
      <w:bookmarkStart w:id="21" w:name="_Toc88170931"/>
      <w:r w:rsidRPr="000265FE">
        <w:rPr>
          <w:lang w:val="de-DE"/>
        </w:rPr>
        <w:lastRenderedPageBreak/>
        <w:t>3.2 Nationalitäten</w:t>
      </w:r>
      <w:bookmarkEnd w:id="21"/>
    </w:p>
    <w:p w14:paraId="562E4D60" w14:textId="77777777" w:rsidR="00AE524C" w:rsidRPr="000265FE" w:rsidRDefault="00AE524C" w:rsidP="00365EB8">
      <w:pPr>
        <w:rPr>
          <w:u w:val="single"/>
          <w:lang w:val="de-DE"/>
        </w:rPr>
      </w:pPr>
    </w:p>
    <w:p w14:paraId="495B320B" w14:textId="4B442131" w:rsidR="00FE412F" w:rsidRDefault="00FE412F" w:rsidP="00681368">
      <w:pPr>
        <w:spacing w:line="360" w:lineRule="auto"/>
        <w:jc w:val="both"/>
        <w:rPr>
          <w:lang w:val="de-DE"/>
        </w:rPr>
      </w:pPr>
      <w:r w:rsidRPr="00302D9E">
        <w:rPr>
          <w:lang w:val="de-DE"/>
        </w:rPr>
        <w:t>Bei Kindern und Jugendlichen sind weitaus weniger Nationalität</w:t>
      </w:r>
      <w:r w:rsidR="00AF601D" w:rsidRPr="00302D9E">
        <w:rPr>
          <w:lang w:val="de-DE"/>
        </w:rPr>
        <w:t xml:space="preserve">en zu verzeichnen, </w:t>
      </w:r>
      <w:r w:rsidR="000265FE" w:rsidRPr="00302D9E">
        <w:rPr>
          <w:lang w:val="de-DE"/>
        </w:rPr>
        <w:t>als</w:t>
      </w:r>
      <w:r w:rsidR="00AF601D" w:rsidRPr="00302D9E">
        <w:rPr>
          <w:lang w:val="de-DE"/>
        </w:rPr>
        <w:t xml:space="preserve"> bei den e</w:t>
      </w:r>
      <w:r w:rsidRPr="00302D9E">
        <w:rPr>
          <w:lang w:val="de-DE"/>
        </w:rPr>
        <w:t>rwachsenen Einwohnern der Gemeinde.  Der Grund dafür ist, dass es vo</w:t>
      </w:r>
      <w:r w:rsidR="00B546E0" w:rsidRPr="00302D9E">
        <w:rPr>
          <w:lang w:val="de-DE"/>
        </w:rPr>
        <w:t>n vielen der verschiedenen National</w:t>
      </w:r>
      <w:r w:rsidRPr="00302D9E">
        <w:rPr>
          <w:lang w:val="de-DE"/>
        </w:rPr>
        <w:t>itäten oftmals nur 1-2 zugehörige, kinderlose Personen gibt. Doch genau wie auch bei den Erwachsenen sind die vier Hauptnationalitäten: Luxemburgisch, Portugiesisch, Deutsch und Französisch.</w:t>
      </w:r>
    </w:p>
    <w:p w14:paraId="0FBA3BFB" w14:textId="769BC43A" w:rsidR="00302D9E" w:rsidRDefault="00302D9E" w:rsidP="00681368">
      <w:pPr>
        <w:spacing w:line="360" w:lineRule="auto"/>
        <w:jc w:val="both"/>
        <w:rPr>
          <w:lang w:val="de-DE"/>
        </w:rPr>
      </w:pPr>
    </w:p>
    <w:p w14:paraId="50C3E02D" w14:textId="4373C05F" w:rsidR="00302D9E" w:rsidRPr="00BF6B0A" w:rsidRDefault="00302D9E" w:rsidP="00681368">
      <w:pPr>
        <w:spacing w:line="360" w:lineRule="auto"/>
        <w:jc w:val="both"/>
        <w:rPr>
          <w:u w:val="single"/>
          <w:lang w:val="de-DE"/>
        </w:rPr>
      </w:pPr>
      <w:r w:rsidRPr="00BF6B0A">
        <w:rPr>
          <w:u w:val="single"/>
          <w:lang w:val="de-DE"/>
        </w:rPr>
        <w:t>Prozentuale Verteilung:</w:t>
      </w:r>
    </w:p>
    <w:p w14:paraId="7E1CBC41" w14:textId="2F6F0CBD" w:rsidR="00302D9E" w:rsidRDefault="00302D9E" w:rsidP="00681368">
      <w:pPr>
        <w:spacing w:line="360" w:lineRule="auto"/>
        <w:jc w:val="both"/>
        <w:rPr>
          <w:lang w:val="de-DE"/>
        </w:rPr>
      </w:pPr>
    </w:p>
    <w:tbl>
      <w:tblPr>
        <w:tblStyle w:val="Grilledutableau"/>
        <w:tblW w:w="0" w:type="auto"/>
        <w:tblLook w:val="04A0" w:firstRow="1" w:lastRow="0" w:firstColumn="1" w:lastColumn="0" w:noHBand="0" w:noVBand="1"/>
      </w:tblPr>
      <w:tblGrid>
        <w:gridCol w:w="4606"/>
        <w:gridCol w:w="4606"/>
      </w:tblGrid>
      <w:tr w:rsidR="00302D9E" w14:paraId="7F88C6D3" w14:textId="77777777" w:rsidTr="00EB64A7">
        <w:tc>
          <w:tcPr>
            <w:tcW w:w="4606" w:type="dxa"/>
            <w:shd w:val="clear" w:color="auto" w:fill="D6E3BC" w:themeFill="accent3" w:themeFillTint="66"/>
          </w:tcPr>
          <w:p w14:paraId="6C8F6FBB" w14:textId="31D88CAD" w:rsidR="00302D9E" w:rsidRPr="00EB64A7" w:rsidRDefault="00EB64A7" w:rsidP="00302D9E">
            <w:pPr>
              <w:spacing w:line="360" w:lineRule="auto"/>
              <w:jc w:val="center"/>
              <w:rPr>
                <w:u w:val="single"/>
                <w:lang w:val="de-DE"/>
              </w:rPr>
            </w:pPr>
            <w:r w:rsidRPr="00EB64A7">
              <w:rPr>
                <w:u w:val="single"/>
                <w:lang w:val="de-DE"/>
              </w:rPr>
              <w:t>Herkunft</w:t>
            </w:r>
          </w:p>
        </w:tc>
        <w:tc>
          <w:tcPr>
            <w:tcW w:w="4606" w:type="dxa"/>
            <w:shd w:val="clear" w:color="auto" w:fill="CCC0D9" w:themeFill="accent4" w:themeFillTint="66"/>
          </w:tcPr>
          <w:p w14:paraId="55BE45CE" w14:textId="1A40C64D" w:rsidR="00302D9E" w:rsidRPr="00EB64A7" w:rsidRDefault="00EB64A7" w:rsidP="00302D9E">
            <w:pPr>
              <w:spacing w:line="360" w:lineRule="auto"/>
              <w:jc w:val="center"/>
              <w:rPr>
                <w:u w:val="single"/>
                <w:lang w:val="de-DE"/>
              </w:rPr>
            </w:pPr>
            <w:r w:rsidRPr="00EB64A7">
              <w:rPr>
                <w:u w:val="single"/>
                <w:lang w:val="de-DE"/>
              </w:rPr>
              <w:t>Prozentuale Verteilung</w:t>
            </w:r>
          </w:p>
        </w:tc>
      </w:tr>
      <w:tr w:rsidR="00302D9E" w14:paraId="09AB6C47" w14:textId="77777777" w:rsidTr="00EB64A7">
        <w:tc>
          <w:tcPr>
            <w:tcW w:w="4606" w:type="dxa"/>
            <w:shd w:val="clear" w:color="auto" w:fill="D6E3BC" w:themeFill="accent3" w:themeFillTint="66"/>
          </w:tcPr>
          <w:p w14:paraId="3D40886F" w14:textId="35DF041C" w:rsidR="00302D9E" w:rsidRDefault="00EB64A7" w:rsidP="00302D9E">
            <w:pPr>
              <w:spacing w:line="360" w:lineRule="auto"/>
              <w:jc w:val="center"/>
              <w:rPr>
                <w:lang w:val="de-DE"/>
              </w:rPr>
            </w:pPr>
            <w:r>
              <w:rPr>
                <w:lang w:val="de-DE"/>
              </w:rPr>
              <w:t>Luxembourg</w:t>
            </w:r>
          </w:p>
        </w:tc>
        <w:tc>
          <w:tcPr>
            <w:tcW w:w="4606" w:type="dxa"/>
            <w:shd w:val="clear" w:color="auto" w:fill="CCC0D9" w:themeFill="accent4" w:themeFillTint="66"/>
          </w:tcPr>
          <w:p w14:paraId="6FBEE6DC" w14:textId="2CFEC842" w:rsidR="00302D9E" w:rsidRDefault="00BF6B0A" w:rsidP="00302D9E">
            <w:pPr>
              <w:spacing w:line="360" w:lineRule="auto"/>
              <w:jc w:val="center"/>
              <w:rPr>
                <w:lang w:val="de-DE"/>
              </w:rPr>
            </w:pPr>
            <w:r>
              <w:rPr>
                <w:lang w:val="de-DE"/>
              </w:rPr>
              <w:t>5</w:t>
            </w:r>
            <w:r w:rsidR="00BC6734">
              <w:rPr>
                <w:lang w:val="de-DE"/>
              </w:rPr>
              <w:t>1</w:t>
            </w:r>
            <w:r>
              <w:rPr>
                <w:lang w:val="de-DE"/>
              </w:rPr>
              <w:t>,</w:t>
            </w:r>
            <w:r w:rsidR="00BC6734">
              <w:rPr>
                <w:lang w:val="de-DE"/>
              </w:rPr>
              <w:t>82</w:t>
            </w:r>
            <w:r>
              <w:rPr>
                <w:lang w:val="de-DE"/>
              </w:rPr>
              <w:t>%</w:t>
            </w:r>
          </w:p>
        </w:tc>
      </w:tr>
      <w:tr w:rsidR="00EB64A7" w14:paraId="341B398C" w14:textId="77777777" w:rsidTr="00EB64A7">
        <w:tc>
          <w:tcPr>
            <w:tcW w:w="4606" w:type="dxa"/>
            <w:shd w:val="clear" w:color="auto" w:fill="D6E3BC" w:themeFill="accent3" w:themeFillTint="66"/>
          </w:tcPr>
          <w:p w14:paraId="0AF24A78" w14:textId="7915B0BD" w:rsidR="00EB64A7" w:rsidRDefault="00EB64A7" w:rsidP="00302D9E">
            <w:pPr>
              <w:spacing w:line="360" w:lineRule="auto"/>
              <w:jc w:val="center"/>
              <w:rPr>
                <w:lang w:val="de-DE"/>
              </w:rPr>
            </w:pPr>
            <w:r>
              <w:rPr>
                <w:lang w:val="de-DE"/>
              </w:rPr>
              <w:t>Portugal</w:t>
            </w:r>
          </w:p>
        </w:tc>
        <w:tc>
          <w:tcPr>
            <w:tcW w:w="4606" w:type="dxa"/>
            <w:shd w:val="clear" w:color="auto" w:fill="CCC0D9" w:themeFill="accent4" w:themeFillTint="66"/>
          </w:tcPr>
          <w:p w14:paraId="0C1F9EC9" w14:textId="1FA9B047" w:rsidR="00EB64A7" w:rsidRDefault="00BF6B0A" w:rsidP="00302D9E">
            <w:pPr>
              <w:spacing w:line="360" w:lineRule="auto"/>
              <w:jc w:val="center"/>
              <w:rPr>
                <w:lang w:val="de-DE"/>
              </w:rPr>
            </w:pPr>
            <w:r>
              <w:rPr>
                <w:lang w:val="de-DE"/>
              </w:rPr>
              <w:t>29,21 %</w:t>
            </w:r>
          </w:p>
        </w:tc>
      </w:tr>
      <w:tr w:rsidR="00EB64A7" w14:paraId="50C2DEC6" w14:textId="77777777" w:rsidTr="00EB64A7">
        <w:tc>
          <w:tcPr>
            <w:tcW w:w="4606" w:type="dxa"/>
            <w:shd w:val="clear" w:color="auto" w:fill="D6E3BC" w:themeFill="accent3" w:themeFillTint="66"/>
          </w:tcPr>
          <w:p w14:paraId="7DABF47C" w14:textId="3FC35662" w:rsidR="00EB64A7" w:rsidRDefault="00BF6B0A" w:rsidP="00302D9E">
            <w:pPr>
              <w:spacing w:line="360" w:lineRule="auto"/>
              <w:jc w:val="center"/>
              <w:rPr>
                <w:lang w:val="de-DE"/>
              </w:rPr>
            </w:pPr>
            <w:r>
              <w:rPr>
                <w:lang w:val="de-DE"/>
              </w:rPr>
              <w:t>Deutschland</w:t>
            </w:r>
          </w:p>
        </w:tc>
        <w:tc>
          <w:tcPr>
            <w:tcW w:w="4606" w:type="dxa"/>
            <w:shd w:val="clear" w:color="auto" w:fill="CCC0D9" w:themeFill="accent4" w:themeFillTint="66"/>
          </w:tcPr>
          <w:p w14:paraId="48CF38CD" w14:textId="6D175D00" w:rsidR="00EB64A7" w:rsidRDefault="00BF6B0A" w:rsidP="00302D9E">
            <w:pPr>
              <w:spacing w:line="360" w:lineRule="auto"/>
              <w:jc w:val="center"/>
              <w:rPr>
                <w:lang w:val="de-DE"/>
              </w:rPr>
            </w:pPr>
            <w:r>
              <w:rPr>
                <w:lang w:val="de-DE"/>
              </w:rPr>
              <w:t>4,08 %</w:t>
            </w:r>
          </w:p>
        </w:tc>
      </w:tr>
      <w:tr w:rsidR="00EB64A7" w14:paraId="4ABD617A" w14:textId="77777777" w:rsidTr="00EB64A7">
        <w:tc>
          <w:tcPr>
            <w:tcW w:w="4606" w:type="dxa"/>
            <w:shd w:val="clear" w:color="auto" w:fill="D6E3BC" w:themeFill="accent3" w:themeFillTint="66"/>
          </w:tcPr>
          <w:p w14:paraId="15120FF1" w14:textId="5067A975" w:rsidR="00EB64A7" w:rsidRDefault="00EB64A7" w:rsidP="00302D9E">
            <w:pPr>
              <w:spacing w:line="360" w:lineRule="auto"/>
              <w:jc w:val="center"/>
              <w:rPr>
                <w:lang w:val="de-DE"/>
              </w:rPr>
            </w:pPr>
            <w:r>
              <w:rPr>
                <w:lang w:val="de-DE"/>
              </w:rPr>
              <w:t>Frankreich</w:t>
            </w:r>
          </w:p>
        </w:tc>
        <w:tc>
          <w:tcPr>
            <w:tcW w:w="4606" w:type="dxa"/>
            <w:shd w:val="clear" w:color="auto" w:fill="CCC0D9" w:themeFill="accent4" w:themeFillTint="66"/>
          </w:tcPr>
          <w:p w14:paraId="70FA3B2F" w14:textId="435AA1A4" w:rsidR="00EB64A7" w:rsidRDefault="00BF6B0A" w:rsidP="00302D9E">
            <w:pPr>
              <w:spacing w:line="360" w:lineRule="auto"/>
              <w:jc w:val="center"/>
              <w:rPr>
                <w:lang w:val="de-DE"/>
              </w:rPr>
            </w:pPr>
            <w:r>
              <w:rPr>
                <w:lang w:val="de-DE"/>
              </w:rPr>
              <w:t>2,23 %</w:t>
            </w:r>
          </w:p>
        </w:tc>
      </w:tr>
      <w:tr w:rsidR="00EB64A7" w14:paraId="3B9EAA93" w14:textId="77777777" w:rsidTr="00EB64A7">
        <w:tc>
          <w:tcPr>
            <w:tcW w:w="4606" w:type="dxa"/>
            <w:shd w:val="clear" w:color="auto" w:fill="D6E3BC" w:themeFill="accent3" w:themeFillTint="66"/>
          </w:tcPr>
          <w:p w14:paraId="2C4163DF" w14:textId="15A9E532" w:rsidR="00EB64A7" w:rsidRDefault="00BF6B0A" w:rsidP="00302D9E">
            <w:pPr>
              <w:spacing w:line="360" w:lineRule="auto"/>
              <w:jc w:val="center"/>
              <w:rPr>
                <w:lang w:val="de-DE"/>
              </w:rPr>
            </w:pPr>
            <w:r>
              <w:rPr>
                <w:lang w:val="de-DE"/>
              </w:rPr>
              <w:t>Außerhalb der EU</w:t>
            </w:r>
          </w:p>
        </w:tc>
        <w:tc>
          <w:tcPr>
            <w:tcW w:w="4606" w:type="dxa"/>
            <w:shd w:val="clear" w:color="auto" w:fill="CCC0D9" w:themeFill="accent4" w:themeFillTint="66"/>
          </w:tcPr>
          <w:p w14:paraId="63A13C99" w14:textId="7733AE3D" w:rsidR="00EB64A7" w:rsidRDefault="00BF6B0A" w:rsidP="00302D9E">
            <w:pPr>
              <w:spacing w:line="360" w:lineRule="auto"/>
              <w:jc w:val="center"/>
              <w:rPr>
                <w:lang w:val="de-DE"/>
              </w:rPr>
            </w:pPr>
            <w:r>
              <w:rPr>
                <w:lang w:val="de-DE"/>
              </w:rPr>
              <w:t>2,48 %</w:t>
            </w:r>
          </w:p>
        </w:tc>
      </w:tr>
    </w:tbl>
    <w:p w14:paraId="524883B4" w14:textId="264FDB14" w:rsidR="00302D9E" w:rsidRPr="00BF6B0A" w:rsidRDefault="00BF6B0A" w:rsidP="00681368">
      <w:pPr>
        <w:spacing w:line="360" w:lineRule="auto"/>
        <w:jc w:val="both"/>
        <w:rPr>
          <w:sz w:val="16"/>
          <w:szCs w:val="16"/>
          <w:lang w:val="de-DE"/>
        </w:rPr>
      </w:pPr>
      <w:r w:rsidRPr="00BF6B0A">
        <w:rPr>
          <w:sz w:val="16"/>
          <w:szCs w:val="16"/>
          <w:lang w:val="de-DE"/>
        </w:rPr>
        <w:t>( Atlas demographique</w:t>
      </w:r>
      <w:r>
        <w:rPr>
          <w:sz w:val="16"/>
          <w:szCs w:val="16"/>
          <w:lang w:val="de-DE"/>
        </w:rPr>
        <w:t xml:space="preserve"> Echternach</w:t>
      </w:r>
      <w:r w:rsidRPr="00BF6B0A">
        <w:rPr>
          <w:sz w:val="16"/>
          <w:szCs w:val="16"/>
          <w:lang w:val="de-DE"/>
        </w:rPr>
        <w:t xml:space="preserve"> 2018)</w:t>
      </w:r>
    </w:p>
    <w:p w14:paraId="4E50DF16" w14:textId="77777777" w:rsidR="003F4542" w:rsidRPr="00EC20BC" w:rsidRDefault="003F4542" w:rsidP="00681368">
      <w:pPr>
        <w:spacing w:line="360" w:lineRule="auto"/>
        <w:jc w:val="both"/>
        <w:rPr>
          <w:color w:val="FF0000"/>
          <w:lang w:val="de-DE"/>
        </w:rPr>
      </w:pPr>
    </w:p>
    <w:p w14:paraId="4A9BA57D" w14:textId="77777777" w:rsidR="00FE412F" w:rsidRPr="00EC20BC" w:rsidRDefault="00FE412F" w:rsidP="00365EB8">
      <w:pPr>
        <w:rPr>
          <w:color w:val="FF0000"/>
          <w:lang w:val="de-DE"/>
        </w:rPr>
      </w:pPr>
    </w:p>
    <w:p w14:paraId="50288FEA" w14:textId="77777777" w:rsidR="00FE412F" w:rsidRPr="00EC20BC" w:rsidRDefault="00FE412F" w:rsidP="00365EB8">
      <w:pPr>
        <w:rPr>
          <w:color w:val="FF0000"/>
          <w:lang w:val="de-DE"/>
        </w:rPr>
      </w:pPr>
    </w:p>
    <w:p w14:paraId="507EF52F" w14:textId="3F851E71" w:rsidR="00365EB8" w:rsidRPr="008A558B" w:rsidRDefault="00365EB8" w:rsidP="00014BA8">
      <w:pPr>
        <w:pStyle w:val="Titre2"/>
        <w:rPr>
          <w:lang w:val="de-DE"/>
        </w:rPr>
      </w:pPr>
      <w:bookmarkStart w:id="22" w:name="_Toc88170932"/>
      <w:r w:rsidRPr="008A558B">
        <w:rPr>
          <w:lang w:val="de-DE"/>
        </w:rPr>
        <w:t>3.3 Soziale Situation</w:t>
      </w:r>
      <w:bookmarkEnd w:id="22"/>
    </w:p>
    <w:p w14:paraId="3190F86C" w14:textId="77777777" w:rsidR="00FE412F" w:rsidRPr="008A558B" w:rsidRDefault="00FE412F" w:rsidP="007E4F7F">
      <w:pPr>
        <w:jc w:val="both"/>
        <w:rPr>
          <w:u w:val="single"/>
          <w:lang w:val="de-DE"/>
        </w:rPr>
      </w:pPr>
    </w:p>
    <w:p w14:paraId="2D083F78" w14:textId="199BAE39" w:rsidR="00EE292E" w:rsidRDefault="00EE292E" w:rsidP="005B1BA9">
      <w:pPr>
        <w:spacing w:line="360" w:lineRule="auto"/>
        <w:jc w:val="both"/>
        <w:rPr>
          <w:lang w:val="de-DE"/>
        </w:rPr>
      </w:pPr>
      <w:r>
        <w:rPr>
          <w:lang w:val="de-DE"/>
        </w:rPr>
        <w:t xml:space="preserve">Die sozialen Bedürfnisse der Jugendliche sind ganz Unterschiedlich, aber wie oben schon genannt, gibt es in Echternach verschiedene Institutionen die versuchen so viele Jugendliche wie möglich zu erreichen. Vom Jugendhaus abgesehen, gibt es in Echternach noch verschiedene „Crèchen und Maison Relais“, Foyer und Internat, </w:t>
      </w:r>
      <w:r w:rsidR="005B1BA9">
        <w:rPr>
          <w:lang w:val="de-DE"/>
        </w:rPr>
        <w:t xml:space="preserve">Betreuung für Beeinträchtigte Kinder und Freizeitclubs. </w:t>
      </w:r>
    </w:p>
    <w:p w14:paraId="04777F20" w14:textId="0669E65A" w:rsidR="00D90F10" w:rsidRDefault="00D90F10" w:rsidP="005B1BA9">
      <w:pPr>
        <w:spacing w:line="360" w:lineRule="auto"/>
        <w:jc w:val="both"/>
        <w:rPr>
          <w:lang w:val="de-DE"/>
        </w:rPr>
      </w:pPr>
      <w:r>
        <w:rPr>
          <w:lang w:val="de-DE"/>
        </w:rPr>
        <w:t>Außerhalb von diesen Institutionen, haben die Jugendliche auch noch eigene Treffpunkte, an denen sie sich gerne nach der Schule oder am Wochenende mit Freunden verabreden um zusammen zu sein, neue Erfahrungen zu machen, oder einfach nur um sich von den Blicken der Erwachsenen zu entfernen.</w:t>
      </w:r>
      <w:r w:rsidR="00F47AF1">
        <w:rPr>
          <w:lang w:val="de-DE"/>
        </w:rPr>
        <w:t xml:space="preserve"> </w:t>
      </w:r>
      <w:r w:rsidR="004F4FF1">
        <w:rPr>
          <w:lang w:val="de-DE"/>
        </w:rPr>
        <w:t xml:space="preserve">Vor allem während dem Corona bedingten </w:t>
      </w:r>
      <w:r w:rsidR="00484B5B">
        <w:rPr>
          <w:lang w:val="de-DE"/>
        </w:rPr>
        <w:t>Lockdown</w:t>
      </w:r>
      <w:r w:rsidR="004F4FF1">
        <w:rPr>
          <w:lang w:val="de-DE"/>
        </w:rPr>
        <w:t xml:space="preserve">, haben sich die Jugendliche öfters an solchen Orten getroffen. </w:t>
      </w:r>
      <w:r w:rsidR="00F47AF1">
        <w:rPr>
          <w:lang w:val="de-DE"/>
        </w:rPr>
        <w:t xml:space="preserve">Dies führt das Jugendhaus dazu auf die Suche dieser Jugendliche zu gehen um unter anderem sie auch dazu einzuladen das Jugendhaus zu betreten. </w:t>
      </w:r>
    </w:p>
    <w:p w14:paraId="35E5A3FC" w14:textId="7BDF3B31" w:rsidR="00687D64" w:rsidRDefault="00687D64" w:rsidP="005B1BA9">
      <w:pPr>
        <w:spacing w:line="360" w:lineRule="auto"/>
        <w:jc w:val="both"/>
        <w:rPr>
          <w:lang w:val="de-DE"/>
        </w:rPr>
      </w:pPr>
    </w:p>
    <w:p w14:paraId="3DEEBBFD" w14:textId="434F3305" w:rsidR="00302123" w:rsidRDefault="00302123" w:rsidP="005B1BA9">
      <w:pPr>
        <w:spacing w:line="360" w:lineRule="auto"/>
        <w:jc w:val="both"/>
        <w:rPr>
          <w:lang w:val="de-DE"/>
        </w:rPr>
      </w:pPr>
      <w:r>
        <w:rPr>
          <w:lang w:val="de-DE"/>
        </w:rPr>
        <w:lastRenderedPageBreak/>
        <w:t xml:space="preserve">In Echternach gibt es einige Orte an denen man zu fast </w:t>
      </w:r>
      <w:r w:rsidR="0034285B">
        <w:rPr>
          <w:lang w:val="de-DE"/>
        </w:rPr>
        <w:t>allen Zeitpunkten</w:t>
      </w:r>
      <w:r>
        <w:rPr>
          <w:lang w:val="de-DE"/>
        </w:rPr>
        <w:t xml:space="preserve"> auf Jugendliche treffen kann. </w:t>
      </w:r>
      <w:r w:rsidR="002F12E5">
        <w:rPr>
          <w:lang w:val="de-DE"/>
        </w:rPr>
        <w:t xml:space="preserve">Unter anderem treffen sich die Jugendliche </w:t>
      </w:r>
      <w:r w:rsidR="0034285B">
        <w:rPr>
          <w:lang w:val="de-DE"/>
        </w:rPr>
        <w:t>an folgenden Orten</w:t>
      </w:r>
      <w:r w:rsidR="002F12E5">
        <w:rPr>
          <w:lang w:val="de-DE"/>
        </w:rPr>
        <w:t xml:space="preserve">: Fußball und Basketballfeld, Echternacher See, Park, </w:t>
      </w:r>
      <w:r w:rsidR="0034285B">
        <w:rPr>
          <w:lang w:val="de-DE"/>
        </w:rPr>
        <w:t>Bahnhof</w:t>
      </w:r>
      <w:r w:rsidR="002F12E5">
        <w:rPr>
          <w:lang w:val="de-DE"/>
        </w:rPr>
        <w:t xml:space="preserve">, </w:t>
      </w:r>
      <w:r w:rsidR="0034285B">
        <w:rPr>
          <w:lang w:val="de-DE"/>
        </w:rPr>
        <w:t>Schulhof, etc.</w:t>
      </w:r>
    </w:p>
    <w:p w14:paraId="219713BD" w14:textId="39BFAEFE" w:rsidR="00255951" w:rsidRDefault="0034285B" w:rsidP="007D0768">
      <w:pPr>
        <w:spacing w:line="360" w:lineRule="auto"/>
        <w:jc w:val="both"/>
        <w:rPr>
          <w:lang w:val="de-DE"/>
        </w:rPr>
      </w:pPr>
      <w:r>
        <w:rPr>
          <w:lang w:val="de-DE"/>
        </w:rPr>
        <w:t xml:space="preserve">Die Soziale Situation der Jugendliche hat </w:t>
      </w:r>
      <w:r w:rsidR="007440F6">
        <w:rPr>
          <w:lang w:val="de-DE"/>
        </w:rPr>
        <w:t>oft</w:t>
      </w:r>
      <w:r>
        <w:rPr>
          <w:lang w:val="de-DE"/>
        </w:rPr>
        <w:t xml:space="preserve"> einen Einfluss an welchen von diesen Orten die Jugendlichen Zeit verbringen. </w:t>
      </w:r>
    </w:p>
    <w:p w14:paraId="688D611C" w14:textId="77777777" w:rsidR="007D0768" w:rsidRPr="008A558B" w:rsidRDefault="007D0768" w:rsidP="007D0768">
      <w:pPr>
        <w:spacing w:line="360" w:lineRule="auto"/>
        <w:jc w:val="both"/>
        <w:rPr>
          <w:lang w:val="de-DE"/>
        </w:rPr>
      </w:pPr>
    </w:p>
    <w:p w14:paraId="330F3488" w14:textId="77777777" w:rsidR="00255951" w:rsidRPr="008A558B" w:rsidRDefault="00255951" w:rsidP="00681368">
      <w:pPr>
        <w:spacing w:line="360" w:lineRule="auto"/>
        <w:jc w:val="both"/>
        <w:rPr>
          <w:lang w:val="de-DE"/>
        </w:rPr>
      </w:pPr>
      <w:r w:rsidRPr="008A558B">
        <w:rPr>
          <w:lang w:val="de-DE"/>
        </w:rPr>
        <w:t>Das Einkommen einer Familie ist einer der Hauptaspekte, welcher darüber entscheidet, welcher sozialen Schicht der Jugendliche angehört. Verfügt die Familie über viel Geld, so ist es sehr wahrscheinlich, dass sie einer höheren sozialen Schicht angehört.</w:t>
      </w:r>
    </w:p>
    <w:p w14:paraId="4B6FFF11" w14:textId="05221D7D" w:rsidR="00777485" w:rsidRPr="00777485" w:rsidRDefault="00255951" w:rsidP="00777485">
      <w:pPr>
        <w:spacing w:line="360" w:lineRule="auto"/>
        <w:jc w:val="both"/>
        <w:rPr>
          <w:lang w:val="de-DE"/>
        </w:rPr>
      </w:pPr>
      <w:r w:rsidRPr="008A558B">
        <w:rPr>
          <w:lang w:val="de-DE"/>
        </w:rPr>
        <w:t xml:space="preserve">In Echternach kann man hier große Unterschiede feststellen. Bis auf einige Ausnahmen kann man die Behauptung aufstellen, dass die meisten Luxemburger Familien wohlhabender sind, als die ausländischen Familien. Dies macht sich </w:t>
      </w:r>
      <w:r w:rsidR="008A558B" w:rsidRPr="008A558B">
        <w:rPr>
          <w:lang w:val="de-DE"/>
        </w:rPr>
        <w:t>auch Im Jugendhaus bemerkbar. Jugendliche aus diesen Familien haben es oft leichter an Aktivitäten teilzunehmen an denen sie die Teilnahme bezahlen müssen.</w:t>
      </w:r>
      <w:r w:rsidRPr="008A558B">
        <w:rPr>
          <w:lang w:val="de-DE"/>
        </w:rPr>
        <w:t xml:space="preserve"> </w:t>
      </w:r>
      <w:r w:rsidR="008A558B" w:rsidRPr="008A558B">
        <w:rPr>
          <w:lang w:val="de-DE"/>
        </w:rPr>
        <w:t>Außerdem kaufen sie auch öfters Kleinigkeiten an der „Bar“ des Jugendhauses.</w:t>
      </w:r>
    </w:p>
    <w:p w14:paraId="714E21A3" w14:textId="77777777" w:rsidR="007E4F7F" w:rsidRPr="00EC20BC" w:rsidRDefault="007E4F7F" w:rsidP="00681368">
      <w:pPr>
        <w:spacing w:line="360" w:lineRule="auto"/>
        <w:jc w:val="both"/>
        <w:rPr>
          <w:i/>
          <w:color w:val="FF0000"/>
          <w:lang w:val="de-DE"/>
        </w:rPr>
      </w:pPr>
    </w:p>
    <w:p w14:paraId="5D6D4D91" w14:textId="3BCBD979" w:rsidR="00681368" w:rsidRDefault="007E4F7F" w:rsidP="00681368">
      <w:pPr>
        <w:spacing w:line="360" w:lineRule="auto"/>
        <w:jc w:val="both"/>
        <w:rPr>
          <w:lang w:val="de-DE"/>
        </w:rPr>
      </w:pPr>
      <w:r w:rsidRPr="00777485">
        <w:rPr>
          <w:lang w:val="de-DE"/>
        </w:rPr>
        <w:t>Die Chance auf einen Ausbildungsplatz und dadurch auch auf einen späteren Arbeitsplatz hängt ebenfalls mit dem direkten sozialen Umfeld zusammen. Eine abgeschlossene berufliche Ausbildung stellt den Schlüssel zu einer höheren sozialen Schicht dar. Menschen, die an der Armutsgrenze leben, haben oft nicht die gleiche Ausbildung genossen, wie Menschen</w:t>
      </w:r>
      <w:r w:rsidR="00AF601D" w:rsidRPr="00777485">
        <w:rPr>
          <w:lang w:val="de-DE"/>
        </w:rPr>
        <w:t xml:space="preserve"> aus höheren sozialen Schichten.</w:t>
      </w:r>
      <w:r w:rsidRPr="00777485">
        <w:rPr>
          <w:lang w:val="de-DE"/>
        </w:rPr>
        <w:t xml:space="preserve"> Die Chance auf einen Ausbildungsplatz ist demnach zum Teil ausschlaggebend, welcher sozialen Schicht sie nachher angehören werden. Man kann beobachten, dass es in der Gemeinde viele Jugendliche aus unterschiedlichen sozialen Schichten gibt, die über keinen Ausbildungsplatz verfügen. Um den Jugendlichen hier eine gute Möglichkeit zu bieten, leistet auch das Jugendhaus Echternach seinen Beitrag. Gemeinsam mit den Jugendlichen werden hier regelmäßig Bewerbungen und Lebensläufe geschrieben und man schaut sich oft mit den Jugendlichen auf dem Arbeitsmarkt um. Zudem werden immer wieder Gespräche über die Wichtigkeit einer Ausbildung geführt, die bei den unteren sozialen Schichten jedoch kaum Anklang finden.</w:t>
      </w:r>
    </w:p>
    <w:p w14:paraId="1662BAEB" w14:textId="64A9998B" w:rsidR="00777485" w:rsidRDefault="00777485" w:rsidP="00681368">
      <w:pPr>
        <w:spacing w:line="360" w:lineRule="auto"/>
        <w:jc w:val="both"/>
        <w:rPr>
          <w:lang w:val="de-DE"/>
        </w:rPr>
      </w:pPr>
    </w:p>
    <w:p w14:paraId="597450F9" w14:textId="77777777" w:rsidR="00777485" w:rsidRPr="00777485" w:rsidRDefault="00777485" w:rsidP="00681368">
      <w:pPr>
        <w:spacing w:line="360" w:lineRule="auto"/>
        <w:jc w:val="both"/>
        <w:rPr>
          <w:lang w:val="de-DE"/>
        </w:rPr>
      </w:pPr>
    </w:p>
    <w:p w14:paraId="60FF1DD2" w14:textId="77777777" w:rsidR="00AF601D" w:rsidRPr="00EC20BC" w:rsidRDefault="00AF601D" w:rsidP="007E4F7F">
      <w:pPr>
        <w:jc w:val="both"/>
        <w:rPr>
          <w:color w:val="FF0000"/>
          <w:lang w:val="de-DE"/>
        </w:rPr>
      </w:pPr>
    </w:p>
    <w:p w14:paraId="3627E70B" w14:textId="77777777" w:rsidR="00AF601D" w:rsidRPr="00EC20BC" w:rsidRDefault="00AF601D" w:rsidP="007E4F7F">
      <w:pPr>
        <w:jc w:val="both"/>
        <w:rPr>
          <w:color w:val="FF0000"/>
          <w:lang w:val="de-DE"/>
        </w:rPr>
      </w:pPr>
    </w:p>
    <w:p w14:paraId="2B61CB40" w14:textId="77777777" w:rsidR="00365EB8" w:rsidRPr="00253A01" w:rsidRDefault="00365EB8" w:rsidP="007E4F7F">
      <w:pPr>
        <w:jc w:val="both"/>
        <w:rPr>
          <w:u w:val="single"/>
          <w:lang w:val="de-DE"/>
        </w:rPr>
      </w:pPr>
      <w:r w:rsidRPr="00253A01">
        <w:rPr>
          <w:u w:val="single"/>
          <w:lang w:val="de-DE"/>
        </w:rPr>
        <w:lastRenderedPageBreak/>
        <w:t>3.4 Spezifische Beobachtungen</w:t>
      </w:r>
    </w:p>
    <w:p w14:paraId="61BF3063" w14:textId="77777777" w:rsidR="00365EB8" w:rsidRPr="00253A01" w:rsidRDefault="00365EB8" w:rsidP="007E4F7F">
      <w:pPr>
        <w:jc w:val="both"/>
        <w:rPr>
          <w:lang w:val="de-DE"/>
        </w:rPr>
      </w:pPr>
    </w:p>
    <w:p w14:paraId="79423B17" w14:textId="285E8EDE" w:rsidR="00253A01" w:rsidRDefault="00253A01" w:rsidP="00681368">
      <w:pPr>
        <w:spacing w:line="360" w:lineRule="auto"/>
        <w:jc w:val="both"/>
        <w:rPr>
          <w:lang w:val="de-DE"/>
        </w:rPr>
      </w:pPr>
      <w:r>
        <w:rPr>
          <w:lang w:val="de-DE"/>
        </w:rPr>
        <w:t>Die meis</w:t>
      </w:r>
      <w:r w:rsidR="000F3A9D">
        <w:rPr>
          <w:lang w:val="de-DE"/>
        </w:rPr>
        <w:t>ten unserer Jugendlichen sind Ausländer</w:t>
      </w:r>
      <w:r>
        <w:rPr>
          <w:lang w:val="de-DE"/>
        </w:rPr>
        <w:t xml:space="preserve"> und kommen aus sozial – </w:t>
      </w:r>
      <w:r w:rsidR="006B3F9F">
        <w:rPr>
          <w:lang w:val="de-DE"/>
        </w:rPr>
        <w:t>wirtschaftlic</w:t>
      </w:r>
      <w:r>
        <w:rPr>
          <w:lang w:val="de-DE"/>
        </w:rPr>
        <w:t>h schwächeren Familien</w:t>
      </w:r>
      <w:r w:rsidR="006B3F9F">
        <w:rPr>
          <w:lang w:val="de-DE"/>
        </w:rPr>
        <w:t>. Jedoch kann man die Jugendliche die das Jugendhaus besuchen in 2 größeren Gruppen einteilen.</w:t>
      </w:r>
    </w:p>
    <w:p w14:paraId="02154B6D" w14:textId="77777777" w:rsidR="00253A01" w:rsidRDefault="00253A01" w:rsidP="00681368">
      <w:pPr>
        <w:spacing w:line="360" w:lineRule="auto"/>
        <w:jc w:val="both"/>
        <w:rPr>
          <w:lang w:val="de-DE"/>
        </w:rPr>
      </w:pPr>
    </w:p>
    <w:p w14:paraId="7EB03382" w14:textId="7CE1EB85" w:rsidR="00365EB8" w:rsidRPr="00253A01" w:rsidRDefault="00AF601D" w:rsidP="00681368">
      <w:pPr>
        <w:spacing w:line="360" w:lineRule="auto"/>
        <w:jc w:val="both"/>
        <w:rPr>
          <w:lang w:val="de-DE"/>
        </w:rPr>
      </w:pPr>
      <w:r w:rsidRPr="00253A01">
        <w:rPr>
          <w:lang w:val="de-DE"/>
        </w:rPr>
        <w:t>Im J</w:t>
      </w:r>
      <w:r w:rsidR="0005543C" w:rsidRPr="00253A01">
        <w:rPr>
          <w:lang w:val="de-DE"/>
        </w:rPr>
        <w:t>ugendhaus lassen sich mehrere Phänomene beobach</w:t>
      </w:r>
      <w:r w:rsidRPr="00253A01">
        <w:rPr>
          <w:lang w:val="de-DE"/>
        </w:rPr>
        <w:t>ten. Zum einen leben viele der j</w:t>
      </w:r>
      <w:r w:rsidR="0005543C" w:rsidRPr="00253A01">
        <w:rPr>
          <w:lang w:val="de-DE"/>
        </w:rPr>
        <w:t>ugendlichen Besucher in einer Konsumkultur. Jahrelang wurden ihnen Aktivitäten angeboten, ohne dass sie ihren Beitrag dazu leisten mussten.</w:t>
      </w:r>
      <w:r w:rsidR="00C57A07" w:rsidRPr="00253A01">
        <w:rPr>
          <w:lang w:val="de-DE"/>
        </w:rPr>
        <w:t xml:space="preserve"> In der letzten Triade wurde besonders darauf gearbeitet, dass die Jugendlichen aktiv bei der </w:t>
      </w:r>
      <w:r w:rsidR="00F94500" w:rsidRPr="00253A01">
        <w:rPr>
          <w:lang w:val="de-DE"/>
        </w:rPr>
        <w:t>Planung</w:t>
      </w:r>
      <w:r w:rsidR="00C57A07" w:rsidRPr="00253A01">
        <w:rPr>
          <w:lang w:val="de-DE"/>
        </w:rPr>
        <w:t xml:space="preserve"> und </w:t>
      </w:r>
      <w:r w:rsidR="00F94500" w:rsidRPr="00253A01">
        <w:rPr>
          <w:lang w:val="de-DE"/>
        </w:rPr>
        <w:t>Vorbereitung</w:t>
      </w:r>
      <w:r w:rsidR="00C57A07" w:rsidRPr="00253A01">
        <w:rPr>
          <w:lang w:val="de-DE"/>
        </w:rPr>
        <w:t xml:space="preserve"> von Aktivitäten und Projekte miteinbezogen werden. Dies führte erstens dazu, dass die Jugendlichen das Jugendhaus als ihr eigenes ansehen konnte</w:t>
      </w:r>
      <w:r w:rsidR="00F94500" w:rsidRPr="00253A01">
        <w:rPr>
          <w:lang w:val="de-DE"/>
        </w:rPr>
        <w:t>n</w:t>
      </w:r>
      <w:r w:rsidR="00C57A07" w:rsidRPr="00253A01">
        <w:rPr>
          <w:lang w:val="de-DE"/>
        </w:rPr>
        <w:t xml:space="preserve">, da sie aktiv </w:t>
      </w:r>
      <w:r w:rsidR="00F94500" w:rsidRPr="00253A01">
        <w:rPr>
          <w:lang w:val="de-DE"/>
        </w:rPr>
        <w:t>den Alltag mitgestalten konnten. Zweitens hat es den Jugendlichen geholfen, ihre Organisation und Planungsfähigkeiten zu fördern und sie somit ein wenig auf ihr zukünftiges Arbeitsleben vorzubereiten.</w:t>
      </w:r>
    </w:p>
    <w:p w14:paraId="48B4F17F" w14:textId="77777777" w:rsidR="0005543C" w:rsidRPr="00253A01" w:rsidRDefault="0005543C" w:rsidP="00681368">
      <w:pPr>
        <w:spacing w:line="360" w:lineRule="auto"/>
        <w:jc w:val="both"/>
        <w:rPr>
          <w:lang w:val="de-DE"/>
        </w:rPr>
      </w:pPr>
    </w:p>
    <w:p w14:paraId="60A164EF" w14:textId="5C233A00" w:rsidR="00681368" w:rsidRPr="00253A01" w:rsidRDefault="0005543C" w:rsidP="00681368">
      <w:pPr>
        <w:spacing w:line="360" w:lineRule="auto"/>
        <w:jc w:val="both"/>
        <w:rPr>
          <w:lang w:val="de-DE"/>
        </w:rPr>
      </w:pPr>
      <w:r w:rsidRPr="00253A01">
        <w:rPr>
          <w:lang w:val="de-DE"/>
        </w:rPr>
        <w:t>Zum anderen sind die jugendlichen Besucher des Jugendhauses, welche keine Schule mehr besuchen, oft arbeitslos und ständig auf der Suche nach neuen Arbeitsstellen. Durch ihren niedrigen Bildungsgrad sind sie oft auch nicht in der Lage ihre Bewerbungen selber zu schreiben, oder aber eine Arbeitsstelle für eine längere Zeit zu behalten. Dies ruft in vielen Köpfen der Jugendlichen Angst hervor. Sie machen sich Sorgen um ihre individuelle Zukunft und stellen sich oft die Frage, wer sie sind, wo sie stehen und was sie wollen. Das Jugendhaus versucht die Jugendlichen dabei zu unterstützen, die richtige Wahl bezü</w:t>
      </w:r>
      <w:r w:rsidR="000E2DA0" w:rsidRPr="00253A01">
        <w:rPr>
          <w:lang w:val="de-DE"/>
        </w:rPr>
        <w:t>glich ihrer Zukunft zu treffen und hilft ihnen immer wieder aufs Neue, einen Arbeitsplatz zu finden, Bewerbungen zu schreiben, oder nach individuellen Lösungen zu suchen.</w:t>
      </w:r>
    </w:p>
    <w:p w14:paraId="592DD3D0" w14:textId="390DED0D" w:rsidR="000E2DA0" w:rsidRPr="000265FE" w:rsidRDefault="000E2DA0" w:rsidP="00CD5A21">
      <w:pPr>
        <w:spacing w:after="200" w:line="360" w:lineRule="auto"/>
        <w:rPr>
          <w:lang w:val="de-DE"/>
        </w:rPr>
      </w:pPr>
      <w:r w:rsidRPr="000265FE">
        <w:rPr>
          <w:lang w:val="de-DE"/>
        </w:rPr>
        <w:t xml:space="preserve">Durch die aktive Teilnahme und auch durch Selbstbestimmung einiger Jugendlichen an diversen Angeboten des Jugendhauses, kultureller, sportlicher und interessenbasierter Art, lässt sich bei ihnen das Bedürfnis nach Weiterentwicklung und Wissen feststellen. Des Weiteren können durch gezielte Angebote des Jugendhauses die verschiedenen Kompetenzen der Jugendlichen gesteigert und gefördert werden. </w:t>
      </w:r>
    </w:p>
    <w:p w14:paraId="4BD5C35B" w14:textId="4BBA6538" w:rsidR="00313C41" w:rsidRDefault="000265FE" w:rsidP="00681368">
      <w:pPr>
        <w:spacing w:line="360" w:lineRule="auto"/>
        <w:jc w:val="both"/>
        <w:rPr>
          <w:lang w:val="de-DE"/>
        </w:rPr>
      </w:pPr>
      <w:r w:rsidRPr="000265FE">
        <w:rPr>
          <w:lang w:val="de-DE"/>
        </w:rPr>
        <w:t xml:space="preserve">Da der größte Teil unserer Besucher </w:t>
      </w:r>
      <w:r w:rsidR="00484B5B">
        <w:rPr>
          <w:lang w:val="de-DE"/>
        </w:rPr>
        <w:t>a</w:t>
      </w:r>
      <w:r w:rsidR="00F94500">
        <w:rPr>
          <w:lang w:val="de-DE"/>
        </w:rPr>
        <w:t>usländische</w:t>
      </w:r>
      <w:r w:rsidR="00484B5B">
        <w:rPr>
          <w:lang w:val="de-DE"/>
        </w:rPr>
        <w:t>r</w:t>
      </w:r>
      <w:r w:rsidRPr="000265FE">
        <w:rPr>
          <w:lang w:val="de-DE"/>
        </w:rPr>
        <w:t xml:space="preserve"> Herkunft </w:t>
      </w:r>
      <w:r w:rsidR="00484B5B">
        <w:rPr>
          <w:lang w:val="de-DE"/>
        </w:rPr>
        <w:t>ist</w:t>
      </w:r>
      <w:r w:rsidRPr="000265FE">
        <w:rPr>
          <w:lang w:val="de-DE"/>
        </w:rPr>
        <w:t xml:space="preserve">, wird im Jugendhaus sehr oft </w:t>
      </w:r>
      <w:r w:rsidR="00F94500">
        <w:rPr>
          <w:lang w:val="de-DE"/>
        </w:rPr>
        <w:t>andere Sprachen</w:t>
      </w:r>
      <w:r w:rsidRPr="000265FE">
        <w:rPr>
          <w:lang w:val="de-DE"/>
        </w:rPr>
        <w:t xml:space="preserve"> gesprochen. Hier gilt folgende Regel: Sollten sich </w:t>
      </w:r>
      <w:r w:rsidRPr="000265FE">
        <w:rPr>
          <w:lang w:val="de-DE"/>
        </w:rPr>
        <w:lastRenderedPageBreak/>
        <w:t xml:space="preserve">Personen in der näheren Umgebung befinden, die </w:t>
      </w:r>
      <w:r w:rsidR="00F94500">
        <w:rPr>
          <w:lang w:val="de-DE"/>
        </w:rPr>
        <w:t>ihre</w:t>
      </w:r>
      <w:r w:rsidRPr="000265FE">
        <w:rPr>
          <w:lang w:val="de-DE"/>
        </w:rPr>
        <w:t xml:space="preserve"> Sprache nicht mächtig sind, dann gilt als „Amtssprache“ im Jugendhaus Luxemburgisch. </w:t>
      </w:r>
      <w:r w:rsidR="00F94500">
        <w:rPr>
          <w:lang w:val="de-DE"/>
        </w:rPr>
        <w:t xml:space="preserve">In den letzten Jahren waren geschätzt </w:t>
      </w:r>
      <w:r w:rsidR="000F3A9D">
        <w:rPr>
          <w:lang w:val="de-DE"/>
        </w:rPr>
        <w:t>über 90 Prozent der jugendlichen</w:t>
      </w:r>
      <w:r w:rsidR="00F94500">
        <w:rPr>
          <w:lang w:val="de-DE"/>
        </w:rPr>
        <w:t xml:space="preserve"> Besucher Portugiesen. Jedoch hat sich dies im Laufe </w:t>
      </w:r>
      <w:r w:rsidR="007639B7">
        <w:rPr>
          <w:lang w:val="de-DE"/>
        </w:rPr>
        <w:t>des letzten Jahr</w:t>
      </w:r>
      <w:r w:rsidR="000F3A9D">
        <w:rPr>
          <w:lang w:val="de-DE"/>
        </w:rPr>
        <w:t>e</w:t>
      </w:r>
      <w:r w:rsidR="007639B7">
        <w:rPr>
          <w:lang w:val="de-DE"/>
        </w:rPr>
        <w:t>s</w:t>
      </w:r>
      <w:r w:rsidR="00F94500">
        <w:rPr>
          <w:lang w:val="de-DE"/>
        </w:rPr>
        <w:t xml:space="preserve"> geändert, und man konnte eine steigende Anzahl an Jugendlichen mit anderen Nationalitäten im Jugendhaus empfangen. Wi</w:t>
      </w:r>
      <w:r w:rsidR="000F3A9D">
        <w:rPr>
          <w:lang w:val="de-DE"/>
        </w:rPr>
        <w:t>r haben sehr wenige Jugendliche</w:t>
      </w:r>
      <w:r w:rsidR="00F94500">
        <w:rPr>
          <w:lang w:val="de-DE"/>
        </w:rPr>
        <w:t xml:space="preserve"> mit Luxemburgischer Nationalität. Als positiver Punkt ist jedoch zu erwähnen, dass trotz einer großen varianten an </w:t>
      </w:r>
      <w:r w:rsidR="007639B7">
        <w:rPr>
          <w:lang w:val="de-DE"/>
        </w:rPr>
        <w:t>Nationalitäten, gibt</w:t>
      </w:r>
      <w:r w:rsidR="00F94500">
        <w:rPr>
          <w:lang w:val="de-DE"/>
        </w:rPr>
        <w:t xml:space="preserve"> es unter den Jugendlichen keine Trennungen oder Gruppen </w:t>
      </w:r>
      <w:r w:rsidR="007639B7">
        <w:rPr>
          <w:lang w:val="de-DE"/>
        </w:rPr>
        <w:t>wegen</w:t>
      </w:r>
      <w:r w:rsidR="00F94500">
        <w:rPr>
          <w:lang w:val="de-DE"/>
        </w:rPr>
        <w:t xml:space="preserve"> </w:t>
      </w:r>
      <w:r w:rsidR="0087773C">
        <w:rPr>
          <w:lang w:val="de-DE"/>
        </w:rPr>
        <w:t>ihrer Herkunft</w:t>
      </w:r>
      <w:r w:rsidR="007639B7">
        <w:rPr>
          <w:lang w:val="de-DE"/>
        </w:rPr>
        <w:t>. Es bestehen einzelne Gruppen die sich im Alter unterscheiden jedoch werden diese nicht von den einzelnen Nationalitäten beeinflusst.</w:t>
      </w:r>
    </w:p>
    <w:p w14:paraId="5B0989FF" w14:textId="77777777" w:rsidR="00313C41" w:rsidRDefault="00313C41">
      <w:pPr>
        <w:spacing w:after="200" w:line="276" w:lineRule="auto"/>
        <w:rPr>
          <w:lang w:val="de-DE"/>
        </w:rPr>
      </w:pPr>
      <w:r>
        <w:rPr>
          <w:lang w:val="de-DE"/>
        </w:rPr>
        <w:br w:type="page"/>
      </w:r>
    </w:p>
    <w:p w14:paraId="0BFA6C58" w14:textId="77777777" w:rsidR="00481217" w:rsidRPr="00E578C3" w:rsidRDefault="00481217" w:rsidP="00E92F87">
      <w:pPr>
        <w:pStyle w:val="Titre1"/>
        <w:rPr>
          <w:lang w:val="de-DE"/>
        </w:rPr>
      </w:pPr>
      <w:bookmarkStart w:id="23" w:name="_Toc88170933"/>
      <w:r w:rsidRPr="00E578C3">
        <w:rPr>
          <w:lang w:val="de-DE"/>
        </w:rPr>
        <w:lastRenderedPageBreak/>
        <w:t>4. Ziele</w:t>
      </w:r>
      <w:bookmarkEnd w:id="23"/>
    </w:p>
    <w:p w14:paraId="211B212C" w14:textId="77777777" w:rsidR="00481217" w:rsidRPr="00E578C3" w:rsidRDefault="00481217" w:rsidP="00481217">
      <w:pPr>
        <w:rPr>
          <w:lang w:val="de-DE"/>
        </w:rPr>
      </w:pPr>
      <w:r w:rsidRPr="00E578C3">
        <w:rPr>
          <w:lang w:val="de-DE"/>
        </w:rPr>
        <w:tab/>
      </w:r>
    </w:p>
    <w:p w14:paraId="28D4471D" w14:textId="2BC62133" w:rsidR="00481217" w:rsidRPr="00E578C3" w:rsidRDefault="00481217" w:rsidP="00014BA8">
      <w:pPr>
        <w:pStyle w:val="Titre2"/>
        <w:rPr>
          <w:lang w:val="de-DE"/>
        </w:rPr>
      </w:pPr>
      <w:bookmarkStart w:id="24" w:name="_Toc88170934"/>
      <w:r w:rsidRPr="00E578C3">
        <w:rPr>
          <w:lang w:val="de-DE"/>
        </w:rPr>
        <w:t xml:space="preserve">4.1 </w:t>
      </w:r>
      <w:r w:rsidR="0046249B">
        <w:rPr>
          <w:lang w:val="de-DE"/>
        </w:rPr>
        <w:t xml:space="preserve">Bild des </w:t>
      </w:r>
      <w:r w:rsidRPr="00E578C3">
        <w:rPr>
          <w:lang w:val="de-DE"/>
        </w:rPr>
        <w:t>Jugendliche</w:t>
      </w:r>
      <w:r w:rsidR="0046249B">
        <w:rPr>
          <w:lang w:val="de-DE"/>
        </w:rPr>
        <w:t>n &amp; Rolle</w:t>
      </w:r>
      <w:r w:rsidRPr="00E578C3">
        <w:rPr>
          <w:lang w:val="de-DE"/>
        </w:rPr>
        <w:t xml:space="preserve"> des </w:t>
      </w:r>
      <w:r w:rsidR="0046249B">
        <w:rPr>
          <w:lang w:val="de-DE"/>
        </w:rPr>
        <w:t>Pädagogen</w:t>
      </w:r>
      <w:bookmarkEnd w:id="24"/>
    </w:p>
    <w:p w14:paraId="72B8EADD" w14:textId="77777777" w:rsidR="00714ECB" w:rsidRPr="00E578C3" w:rsidRDefault="00714ECB" w:rsidP="00481217">
      <w:pPr>
        <w:rPr>
          <w:lang w:val="de-DE"/>
        </w:rPr>
      </w:pPr>
    </w:p>
    <w:p w14:paraId="3B171D7E" w14:textId="1CA248CE" w:rsidR="00714ECB" w:rsidRDefault="00714ECB" w:rsidP="00681368">
      <w:pPr>
        <w:pStyle w:val="Corpsdetexte"/>
        <w:spacing w:line="360" w:lineRule="auto"/>
      </w:pPr>
      <w:r w:rsidRPr="00E578C3">
        <w:t>Das Jugendhaus richtet sich im P</w:t>
      </w:r>
      <w:r w:rsidR="000F3A9D">
        <w:t>rinzip an alle Jugendliche</w:t>
      </w:r>
      <w:r w:rsidRPr="00E578C3">
        <w:t xml:space="preserve"> im Alter von 12 bis 2</w:t>
      </w:r>
      <w:r w:rsidR="00CB7BB1">
        <w:t>6</w:t>
      </w:r>
      <w:r w:rsidRPr="00E578C3">
        <w:t xml:space="preserve"> Jahren und </w:t>
      </w:r>
      <w:r w:rsidR="000B6E7E">
        <w:t xml:space="preserve">tut </w:t>
      </w:r>
      <w:r w:rsidRPr="00E578C3">
        <w:t xml:space="preserve">dies unabhängig ihres Geschlechts, ihrer ideologischen, religiösen oder philosophischen Einstellung, ihrer ethnischen Herkunft oder ihrer sexuellen Orientierung. </w:t>
      </w:r>
    </w:p>
    <w:p w14:paraId="2CBF1650" w14:textId="7DA8188A" w:rsidR="00902CCA" w:rsidRDefault="00902CCA" w:rsidP="00681368">
      <w:pPr>
        <w:pStyle w:val="Corpsdetexte"/>
        <w:spacing w:line="360" w:lineRule="auto"/>
      </w:pPr>
    </w:p>
    <w:p w14:paraId="34C258D9" w14:textId="43078F89" w:rsidR="00902CCA" w:rsidRDefault="00902CCA" w:rsidP="00681368">
      <w:pPr>
        <w:pStyle w:val="Corpsdetexte"/>
        <w:spacing w:line="360" w:lineRule="auto"/>
      </w:pPr>
      <w:r>
        <w:t>Jugendliche sind kompetente Individuen</w:t>
      </w:r>
      <w:r w:rsidR="001C0003">
        <w:t xml:space="preserve"> mit eigenen Ideen und Interessen. Vor allem im Jugendalter suchen Jugendliche nach ihren eigenen Ideen, Werten, etc.  Kompetenzen wie Autonomie und Eigenverantwortung werden verstärkt. Dies ermöglicht es ihnen ihre eigene Identität und Persönlichkeit zu bilden/erweitern. </w:t>
      </w:r>
    </w:p>
    <w:p w14:paraId="65BF33A2" w14:textId="77777777" w:rsidR="00902CCA" w:rsidRDefault="00902CCA" w:rsidP="00681368">
      <w:pPr>
        <w:pStyle w:val="Corpsdetexte"/>
        <w:spacing w:line="360" w:lineRule="auto"/>
      </w:pPr>
    </w:p>
    <w:p w14:paraId="41727F1D" w14:textId="4C2790CE" w:rsidR="00902CCA" w:rsidRDefault="00902CCA" w:rsidP="00681368">
      <w:pPr>
        <w:pStyle w:val="Corpsdetexte"/>
        <w:spacing w:line="360" w:lineRule="auto"/>
      </w:pPr>
      <w:r>
        <w:t>Jugendliche sind soziale und kulturelle Wesen</w:t>
      </w:r>
      <w:r w:rsidR="00D516EE">
        <w:t xml:space="preserve"> die sich unter anderem auch im Austausch mit Gleichaltrigen weiterbilden und voneinander lernen. Im Jugendhaus haben die Jugendlichen die Möglichkeit sich mit anderen zu treffen, Unterhalten, Ideen auszutauschen und gemeinsam neue Erfahrungen zu machen. Sie erlernen unter anderem neue Ideen und Werte und </w:t>
      </w:r>
      <w:r w:rsidR="00EA2B49">
        <w:t xml:space="preserve">diese zu respektieren auch wenn sie nicht mit den eigenen übereinstimmen. </w:t>
      </w:r>
      <w:r w:rsidR="00D516EE">
        <w:t xml:space="preserve">Durch diese Interaktionen werden Gruppendynamische Prozesse </w:t>
      </w:r>
      <w:r w:rsidR="00EA2B49">
        <w:t>gebildet und erweitert.</w:t>
      </w:r>
      <w:r w:rsidR="003C3DE4">
        <w:t xml:space="preserve"> </w:t>
      </w:r>
      <w:r w:rsidR="00D516EE">
        <w:t xml:space="preserve"> </w:t>
      </w:r>
    </w:p>
    <w:p w14:paraId="4DF9BE0E" w14:textId="20947BCC" w:rsidR="00902CCA" w:rsidRDefault="00902CCA" w:rsidP="00681368">
      <w:pPr>
        <w:pStyle w:val="Corpsdetexte"/>
        <w:spacing w:line="360" w:lineRule="auto"/>
      </w:pPr>
    </w:p>
    <w:p w14:paraId="7B5E0298" w14:textId="6930762C" w:rsidR="00902CCA" w:rsidRPr="00E578C3" w:rsidRDefault="00902CCA" w:rsidP="00902CCA">
      <w:pPr>
        <w:pStyle w:val="Corpsdetexte"/>
        <w:spacing w:line="360" w:lineRule="auto"/>
      </w:pPr>
      <w:r>
        <w:t xml:space="preserve">Jugendliche sind gleichwertige Mitglieder der Gesellschaft und werden auch dementsprechend vom Erzieherpersonal angesehen. Im Jugendhaus können die Jugendlichen z.B. die Aktivitäten mitbestimmen, Informationen sammeln und ihren eigenen Interessen nachstreben sei es Professionelle, Schulische oder Freizeit Interessen. </w:t>
      </w:r>
    </w:p>
    <w:p w14:paraId="00D33256" w14:textId="77777777" w:rsidR="00714ECB" w:rsidRPr="004E4758" w:rsidRDefault="00714ECB" w:rsidP="00681368">
      <w:pPr>
        <w:spacing w:line="360" w:lineRule="auto"/>
        <w:rPr>
          <w:color w:val="FF0000"/>
          <w:lang w:val="de-DE"/>
        </w:rPr>
      </w:pPr>
    </w:p>
    <w:p w14:paraId="413EAC43" w14:textId="320C6DB1" w:rsidR="00714ECB" w:rsidRPr="00CE6EE4" w:rsidRDefault="00714ECB" w:rsidP="00681368">
      <w:pPr>
        <w:pStyle w:val="Corpsdetexte"/>
        <w:spacing w:line="360" w:lineRule="auto"/>
      </w:pPr>
      <w:r w:rsidRPr="00CE6EE4">
        <w:t>Der aktuelle Durchschnitt unserer Besucher liegt bei ungefähr 1</w:t>
      </w:r>
      <w:r w:rsidR="00CD5A21">
        <w:t>2</w:t>
      </w:r>
      <w:r w:rsidRPr="00CE6EE4">
        <w:t>-2</w:t>
      </w:r>
      <w:r w:rsidR="007639B7">
        <w:t>2</w:t>
      </w:r>
      <w:r w:rsidRPr="00CE6EE4">
        <w:t xml:space="preserve"> Besuchern pro Tag. Diese Zahl ist aber oft sehr starken Schwankungen ausgesetzt. Es gibt Tage, </w:t>
      </w:r>
      <w:r w:rsidR="000B6E7E">
        <w:t>an denen</w:t>
      </w:r>
      <w:r w:rsidRPr="00CE6EE4">
        <w:t xml:space="preserve"> wir bis zu 10 Einheiten unter dem Mittelwert liegen, es gibt aber auch Tage, </w:t>
      </w:r>
      <w:r w:rsidR="000B6E7E">
        <w:t>an denen</w:t>
      </w:r>
      <w:r w:rsidRPr="00CE6EE4">
        <w:t xml:space="preserve"> bis zu </w:t>
      </w:r>
      <w:r w:rsidR="00CB7BB1">
        <w:t>45</w:t>
      </w:r>
      <w:r w:rsidRPr="00CE6EE4">
        <w:t xml:space="preserve"> Jugendliche das Jugendhaus aufsuchen. Diese Schwankungen stehen in enger Korrelation zu den Schul- und Ferienzeiten. Im Gegensatz zu dem, was man</w:t>
      </w:r>
      <w:r w:rsidR="00386908">
        <w:t xml:space="preserve"> meinen könnte, sind während den</w:t>
      </w:r>
      <w:r w:rsidRPr="00CE6EE4">
        <w:t xml:space="preserve"> Ferien mitunter weniger Besucher zu verzeichnen als während der Schulzeit, was unter Umständen viel damit zu tun hat, </w:t>
      </w:r>
      <w:r w:rsidRPr="00CE6EE4">
        <w:lastRenderedPageBreak/>
        <w:t xml:space="preserve">dass viele unserer Jugendlichen </w:t>
      </w:r>
      <w:r w:rsidR="007639B7">
        <w:t>Ausländer</w:t>
      </w:r>
      <w:r w:rsidRPr="00CE6EE4">
        <w:t xml:space="preserve"> sind, die </w:t>
      </w:r>
      <w:r w:rsidR="00AF601D" w:rsidRPr="00CE6EE4">
        <w:t xml:space="preserve">zum Beispiel </w:t>
      </w:r>
      <w:r w:rsidRPr="00CE6EE4">
        <w:t xml:space="preserve">in den </w:t>
      </w:r>
      <w:r w:rsidR="00AF601D" w:rsidRPr="00CE6EE4">
        <w:t>Sommerf</w:t>
      </w:r>
      <w:r w:rsidRPr="00CE6EE4">
        <w:t xml:space="preserve">erien ihre Familien </w:t>
      </w:r>
      <w:r w:rsidR="007639B7" w:rsidRPr="00CE6EE4">
        <w:t xml:space="preserve">in </w:t>
      </w:r>
      <w:r w:rsidR="007639B7">
        <w:t>den eigenen Ländern</w:t>
      </w:r>
      <w:r w:rsidRPr="00CE6EE4">
        <w:t xml:space="preserve"> besuchen.</w:t>
      </w:r>
      <w:r w:rsidR="00AF601D" w:rsidRPr="00CE6EE4">
        <w:t xml:space="preserve"> </w:t>
      </w:r>
      <w:r w:rsidR="007639B7">
        <w:t xml:space="preserve">Außerdem ist es noch erwähnenswert, dass durch die </w:t>
      </w:r>
      <w:r w:rsidR="000A4EEE">
        <w:t>Corona Situation</w:t>
      </w:r>
      <w:r w:rsidR="00386908">
        <w:t xml:space="preserve"> Anfangs 2020, </w:t>
      </w:r>
      <w:r w:rsidR="007639B7">
        <w:t>die Besucherzahl von Jugendlichen im Jugendhaus stark gesunken</w:t>
      </w:r>
      <w:r w:rsidR="00386908">
        <w:t xml:space="preserve"> ist</w:t>
      </w:r>
      <w:r w:rsidR="007639B7">
        <w:t xml:space="preserve">. Ein Ziel für </w:t>
      </w:r>
      <w:r w:rsidR="00F13150">
        <w:t>die kommenden Jahre</w:t>
      </w:r>
      <w:r w:rsidR="007639B7">
        <w:t xml:space="preserve"> ist es, wieder Kontakt zu diesen Jugendlichen zu gewinnen, aber auch neue Jugendliche auf das Jugendhaus aufmerksam zu machen.</w:t>
      </w:r>
    </w:p>
    <w:p w14:paraId="1C6367D3" w14:textId="77777777" w:rsidR="00714ECB" w:rsidRPr="004E4758" w:rsidRDefault="00714ECB" w:rsidP="00681368">
      <w:pPr>
        <w:pStyle w:val="Corpsdetexte"/>
        <w:spacing w:line="360" w:lineRule="auto"/>
        <w:rPr>
          <w:color w:val="FF0000"/>
        </w:rPr>
      </w:pPr>
    </w:p>
    <w:p w14:paraId="2C92D4A8" w14:textId="6320EABC" w:rsidR="00714ECB" w:rsidRPr="00CE6EE4" w:rsidRDefault="00714ECB" w:rsidP="00681368">
      <w:pPr>
        <w:pStyle w:val="Corpsdetexte"/>
        <w:spacing w:line="360" w:lineRule="auto"/>
      </w:pPr>
      <w:r w:rsidRPr="00CE6EE4">
        <w:t>Die Besucherzahlen nach Wochentagen zu untersuchen</w:t>
      </w:r>
      <w:r w:rsidR="000F3A9D">
        <w:t>,</w:t>
      </w:r>
      <w:r w:rsidRPr="00CE6EE4">
        <w:t xml:space="preserve"> erweist sich als recht schwierig. E</w:t>
      </w:r>
      <w:r w:rsidR="000F3A9D">
        <w:t>s gibt eigentlich keine Tage, an denen</w:t>
      </w:r>
      <w:r w:rsidRPr="00CE6EE4">
        <w:t xml:space="preserve"> eine klare Über- oder Unterfrequentierung zu erkennen ist. </w:t>
      </w:r>
      <w:r w:rsidR="00CB7BB1">
        <w:t xml:space="preserve">Jedoch kann man beobachten, dass am Freitag und Samstag öfters die Besucherzahl leicht </w:t>
      </w:r>
      <w:r w:rsidR="000F3A9D">
        <w:t>an</w:t>
      </w:r>
      <w:r w:rsidR="00CB7BB1">
        <w:t>steigt</w:t>
      </w:r>
      <w:r w:rsidRPr="00CE6EE4">
        <w:t xml:space="preserve">. Ansonsten sind die Tage immer ähnlich viel frequentiert. </w:t>
      </w:r>
    </w:p>
    <w:p w14:paraId="17F5040E" w14:textId="77777777" w:rsidR="00714ECB" w:rsidRPr="00CE6EE4" w:rsidRDefault="00714ECB" w:rsidP="00681368">
      <w:pPr>
        <w:pStyle w:val="Corpsdetexte"/>
        <w:spacing w:line="360" w:lineRule="auto"/>
      </w:pPr>
      <w:r w:rsidRPr="00CE6EE4">
        <w:t>Genauere Statistiken hierzu finden sich jeweils in den Jahresberichten.</w:t>
      </w:r>
    </w:p>
    <w:p w14:paraId="2DA94A74" w14:textId="77777777" w:rsidR="00714ECB" w:rsidRPr="004E4758" w:rsidRDefault="00714ECB" w:rsidP="00681368">
      <w:pPr>
        <w:pStyle w:val="Corpsdetexte"/>
        <w:spacing w:line="360" w:lineRule="auto"/>
        <w:rPr>
          <w:color w:val="FF0000"/>
        </w:rPr>
      </w:pPr>
    </w:p>
    <w:p w14:paraId="529A14EA" w14:textId="5D6A2CD5" w:rsidR="00714ECB" w:rsidRPr="00B10C8B" w:rsidRDefault="00714ECB" w:rsidP="00681368">
      <w:pPr>
        <w:pStyle w:val="Corpsdetexte"/>
        <w:spacing w:line="360" w:lineRule="auto"/>
      </w:pPr>
      <w:r w:rsidRPr="00B10C8B">
        <w:t xml:space="preserve">Wir haben es heute mit zwei verschiedenen Gruppen zu tun. Die Jugendlichen beider Gruppen sind als Stammbesucher zu bezeichnen, jedoch unterscheiden sie sich stark in ihren Erwartungen. Dies sind einerseits die </w:t>
      </w:r>
      <w:r w:rsidR="00CD5A21" w:rsidRPr="00B10C8B">
        <w:t xml:space="preserve">älteren </w:t>
      </w:r>
      <w:r w:rsidRPr="00B10C8B">
        <w:t>Jugendlichen, die das Jugendhaus aufsuchen um etwas Abstand zur Schule zu gewinnen,</w:t>
      </w:r>
      <w:r w:rsidR="00CD5A21" w:rsidRPr="00B10C8B">
        <w:t xml:space="preserve"> sich mit ihren Freunden zu treffen oder auch um Hilfe bei der Arbeitssuche zu bekommen.</w:t>
      </w:r>
      <w:r w:rsidRPr="00B10C8B">
        <w:t xml:space="preserve"> </w:t>
      </w:r>
      <w:r w:rsidR="000F3A9D">
        <w:t>A</w:t>
      </w:r>
      <w:r w:rsidRPr="00B10C8B">
        <w:t xml:space="preserve">ndererseits sind es die </w:t>
      </w:r>
      <w:r w:rsidR="00B10C8B" w:rsidRPr="00B10C8B">
        <w:t xml:space="preserve">jüngeren </w:t>
      </w:r>
      <w:r w:rsidRPr="00B10C8B">
        <w:t>Jugendlichen</w:t>
      </w:r>
      <w:r w:rsidR="000F3A9D">
        <w:t xml:space="preserve">, welche </w:t>
      </w:r>
      <w:r w:rsidRPr="00B10C8B">
        <w:t>wir zu unserer eigentlichen Zielpopulation</w:t>
      </w:r>
      <w:r w:rsidR="000F3A9D" w:rsidRPr="000F3A9D">
        <w:t xml:space="preserve"> </w:t>
      </w:r>
      <w:r w:rsidR="000F3A9D" w:rsidRPr="00B10C8B">
        <w:t>zählen</w:t>
      </w:r>
      <w:r w:rsidRPr="00B10C8B">
        <w:t xml:space="preserve">, da sie das Jugendhaus nicht nur als Treffpunkt betrachten, sondern auch Erwartungen mitbringen und Inhalte fordern. </w:t>
      </w:r>
      <w:r w:rsidR="00CE6EE4" w:rsidRPr="00B10C8B">
        <w:t>Allerdings gab es im letzten Jahr einen kleinen</w:t>
      </w:r>
      <w:r w:rsidR="000F3A9D">
        <w:t xml:space="preserve"> Umschwung. Die meisten</w:t>
      </w:r>
      <w:r w:rsidR="00CE6EE4" w:rsidRPr="00B10C8B">
        <w:t xml:space="preserve"> der älteren </w:t>
      </w:r>
      <w:r w:rsidR="000F3A9D">
        <w:t>Jugendlichen</w:t>
      </w:r>
      <w:r w:rsidR="00CE6EE4" w:rsidRPr="00B10C8B">
        <w:t xml:space="preserve"> besuchen das Jugendhaus nur noch selten. Grund dafür sind </w:t>
      </w:r>
      <w:r w:rsidR="000F3A9D">
        <w:t xml:space="preserve">z.B. </w:t>
      </w:r>
      <w:r w:rsidR="00CE6EE4" w:rsidRPr="00B10C8B">
        <w:t>Studium, Schule und Arbeit</w:t>
      </w:r>
      <w:r w:rsidR="00B10C8B" w:rsidRPr="00B10C8B">
        <w:t xml:space="preserve"> und auch die </w:t>
      </w:r>
      <w:r w:rsidR="008313DF" w:rsidRPr="00B10C8B">
        <w:t>Corona Situation</w:t>
      </w:r>
      <w:r w:rsidR="00B10C8B" w:rsidRPr="00B10C8B">
        <w:t xml:space="preserve">. </w:t>
      </w:r>
      <w:r w:rsidR="000F3A9D">
        <w:t>Dahingegen gab es einen Zuwachs an jü</w:t>
      </w:r>
      <w:r w:rsidR="00CE6EE4" w:rsidRPr="00B10C8B">
        <w:t>nger</w:t>
      </w:r>
      <w:r w:rsidR="000F3A9D">
        <w:t>en</w:t>
      </w:r>
      <w:r w:rsidR="00CE6EE4" w:rsidRPr="00B10C8B">
        <w:t xml:space="preserve"> Besucher, die </w:t>
      </w:r>
      <w:r w:rsidR="00B10C8B" w:rsidRPr="00B10C8B">
        <w:t>seit kurzem das Jugendhaus als ihr neuer Treffpunkt und</w:t>
      </w:r>
      <w:r w:rsidR="000F3A9D">
        <w:t xml:space="preserve"> ihre</w:t>
      </w:r>
      <w:r w:rsidR="00B10C8B" w:rsidRPr="00B10C8B">
        <w:t xml:space="preserve"> Freizeitbeschäftigung ansehen.</w:t>
      </w:r>
    </w:p>
    <w:p w14:paraId="7C212780" w14:textId="77777777" w:rsidR="00714ECB" w:rsidRPr="004E4758" w:rsidRDefault="00714ECB" w:rsidP="00681368">
      <w:pPr>
        <w:pStyle w:val="Corpsdetexte"/>
        <w:spacing w:line="360" w:lineRule="auto"/>
        <w:rPr>
          <w:color w:val="FF0000"/>
        </w:rPr>
      </w:pPr>
    </w:p>
    <w:p w14:paraId="1EF5592E" w14:textId="0AF6F9E1" w:rsidR="00714ECB" w:rsidRPr="00313C41" w:rsidRDefault="00714ECB" w:rsidP="00681368">
      <w:pPr>
        <w:pStyle w:val="Corpsdetexte"/>
        <w:spacing w:line="360" w:lineRule="auto"/>
      </w:pPr>
      <w:r w:rsidRPr="00313C41">
        <w:t>Zä</w:t>
      </w:r>
      <w:r w:rsidR="000F3A9D">
        <w:t>hlt man alle Jugendliche (auch die,</w:t>
      </w:r>
      <w:r w:rsidRPr="00313C41">
        <w:t xml:space="preserve"> die nur selten das Jugendhaus aufsuchen)</w:t>
      </w:r>
      <w:r w:rsidR="009918FA" w:rsidRPr="00313C41">
        <w:t xml:space="preserve">, so haben wir eine Zielpopulation von ca. 100 Jugendlichen. </w:t>
      </w:r>
      <w:r w:rsidRPr="00313C41">
        <w:t xml:space="preserve">Die Geschlechterverteilung liegt bei ungefähr 90% Jungen und 10% Mädchen. Betrachtet man sich nun die statistischen Daten der Gemeindeverwaltung, dann erkennt man, dass die Mädchen im Jugendhaus unterbesetzt sind. Die Ursachen hierfür sind zurzeit allerdings nicht klar zu erkennen. Das Freizeitangebot im offenen Bereich spricht auf den ersten Blick </w:t>
      </w:r>
      <w:r w:rsidRPr="00313C41">
        <w:lastRenderedPageBreak/>
        <w:t>wohl eher männliche Jugendliche an, und doch wird dieses Angebot in fast gleichem Ausmaß auch von den Mädchen genutzt. Auch angebotene Aktivitäten und Projekte versuchen immer beide Geschlechter anzusprechen oder sind tei</w:t>
      </w:r>
      <w:r w:rsidR="005A71FF" w:rsidRPr="00313C41">
        <w:t>lweise sogar ganz spezifisch auf</w:t>
      </w:r>
      <w:r w:rsidRPr="00313C41">
        <w:t xml:space="preserve"> Mädchen ausgerichtet. </w:t>
      </w:r>
    </w:p>
    <w:p w14:paraId="456B00F8" w14:textId="77777777" w:rsidR="00714ECB" w:rsidRPr="008938BF" w:rsidRDefault="00714ECB" w:rsidP="00681368">
      <w:pPr>
        <w:pStyle w:val="Corpsdetexte"/>
        <w:spacing w:line="360" w:lineRule="auto"/>
      </w:pPr>
    </w:p>
    <w:p w14:paraId="3510F9F8" w14:textId="546AF419" w:rsidR="00714ECB" w:rsidRPr="008938BF" w:rsidRDefault="00714ECB" w:rsidP="00681368">
      <w:pPr>
        <w:pStyle w:val="Corpsdetexte"/>
        <w:spacing w:line="360" w:lineRule="auto"/>
      </w:pPr>
      <w:r w:rsidRPr="008938BF">
        <w:t xml:space="preserve">Ab und zu ist ein großer Altersunterschied zu beobachten. Dieser große Altersunterschied mag auf den ersten Blick problematisch erscheinen. Im </w:t>
      </w:r>
      <w:r w:rsidR="00313C41" w:rsidRPr="008938BF">
        <w:t>alltäglichen Zusammenleben</w:t>
      </w:r>
      <w:r w:rsidRPr="008938BF">
        <w:t xml:space="preserve"> sind jedoch selten Konfliktsituationen zu verzeichnen, die auf diesen Altersunterschied zurückzuführen wären. </w:t>
      </w:r>
    </w:p>
    <w:p w14:paraId="4A5DC647" w14:textId="3E98A592" w:rsidR="0046249B" w:rsidRDefault="00714ECB" w:rsidP="004D10F0">
      <w:pPr>
        <w:pStyle w:val="Corpsdetexte"/>
        <w:spacing w:line="360" w:lineRule="auto"/>
      </w:pPr>
      <w:r w:rsidRPr="008938BF">
        <w:t>Auffallend ist vor allem der hohe Ausländeranteil. Es ist zwar schwierig eine genaue Aufschlüsselung zu machen. Man kann aber davon ausgehen</w:t>
      </w:r>
      <w:r w:rsidR="005024FD">
        <w:t>, dass</w:t>
      </w:r>
      <w:r w:rsidRPr="008938BF">
        <w:t xml:space="preserve"> über 95% der aktuellen Besucher </w:t>
      </w:r>
      <w:r w:rsidR="00CB7BB1">
        <w:t>Ausländ</w:t>
      </w:r>
      <w:r w:rsidR="00F13150">
        <w:t>er sind.</w:t>
      </w:r>
    </w:p>
    <w:p w14:paraId="61D18344" w14:textId="77777777" w:rsidR="004D10F0" w:rsidRDefault="004D10F0" w:rsidP="003E36A8">
      <w:pPr>
        <w:pStyle w:val="Corpsdetexte"/>
        <w:spacing w:line="360" w:lineRule="auto"/>
      </w:pPr>
    </w:p>
    <w:p w14:paraId="07E76DC5" w14:textId="0B78DC06" w:rsidR="00BF721E" w:rsidRDefault="0046249B" w:rsidP="003E36A8">
      <w:pPr>
        <w:pStyle w:val="Corpsdetexte"/>
        <w:spacing w:line="360" w:lineRule="auto"/>
      </w:pPr>
      <w:r w:rsidRPr="0046249B">
        <w:t xml:space="preserve">Die </w:t>
      </w:r>
      <w:r w:rsidR="00BF721E">
        <w:t>E</w:t>
      </w:r>
      <w:r w:rsidR="005024FD">
        <w:t>rzieher haben die</w:t>
      </w:r>
      <w:r w:rsidR="00BF721E">
        <w:t xml:space="preserve"> Aufgabe, die J</w:t>
      </w:r>
      <w:r w:rsidR="005024FD">
        <w:t>ugendlichen in</w:t>
      </w:r>
      <w:r w:rsidR="00BF721E">
        <w:t xml:space="preserve"> ihrer Entwicklung zum Erwachsenalter zu begleiten. Sie sind auch dafür zuständig </w:t>
      </w:r>
      <w:r w:rsidR="005024FD">
        <w:t xml:space="preserve">das </w:t>
      </w:r>
      <w:r w:rsidR="00BF721E">
        <w:t>Jugendhaus</w:t>
      </w:r>
      <w:r w:rsidR="005024FD">
        <w:t xml:space="preserve"> zu</w:t>
      </w:r>
      <w:r w:rsidR="00BF721E">
        <w:t xml:space="preserve"> </w:t>
      </w:r>
      <w:r w:rsidR="005024FD">
        <w:t>einem</w:t>
      </w:r>
      <w:r w:rsidR="00BF721E">
        <w:t xml:space="preserve"> </w:t>
      </w:r>
      <w:r w:rsidR="00BF721E" w:rsidRPr="0046249B">
        <w:t>Ort</w:t>
      </w:r>
      <w:r w:rsidR="00BF721E">
        <w:t xml:space="preserve"> zu machen</w:t>
      </w:r>
      <w:r w:rsidR="005024FD">
        <w:t>,</w:t>
      </w:r>
      <w:r w:rsidR="00BF721E">
        <w:t xml:space="preserve"> indem alle Jugendliche</w:t>
      </w:r>
      <w:r w:rsidR="005024FD">
        <w:t>n</w:t>
      </w:r>
      <w:r w:rsidR="00BF721E">
        <w:t xml:space="preserve"> ihre eigene</w:t>
      </w:r>
      <w:r w:rsidR="005024FD">
        <w:t>n</w:t>
      </w:r>
      <w:r w:rsidR="00BF721E">
        <w:t xml:space="preserve"> Idee</w:t>
      </w:r>
      <w:r w:rsidR="005024FD">
        <w:t>n</w:t>
      </w:r>
      <w:r w:rsidR="00BF721E">
        <w:t xml:space="preserve">, Stärken, Interessen </w:t>
      </w:r>
      <w:r w:rsidR="005024FD">
        <w:t>usw</w:t>
      </w:r>
      <w:r w:rsidR="00BF721E">
        <w:t>. ausleben können. Deshalb werden</w:t>
      </w:r>
      <w:r w:rsidR="00207C69">
        <w:t xml:space="preserve"> vom Erzieherpersonal</w:t>
      </w:r>
      <w:r w:rsidR="00BF721E">
        <w:t xml:space="preserve"> im Jugendhaus ständig neue Aktivitäten geplant, die dies erlauben.</w:t>
      </w:r>
      <w:r w:rsidR="00207C69">
        <w:t xml:space="preserve"> </w:t>
      </w:r>
      <w:r w:rsidR="005024FD">
        <w:t>Zudem ist es für die</w:t>
      </w:r>
      <w:r w:rsidR="00207C69">
        <w:t xml:space="preserve"> </w:t>
      </w:r>
      <w:r w:rsidR="005024FD">
        <w:t>p</w:t>
      </w:r>
      <w:r w:rsidR="00207C69">
        <w:t>ädagogische Arbeit auch sehr wichtig</w:t>
      </w:r>
      <w:r w:rsidR="005024FD">
        <w:t xml:space="preserve"> eine Bindung zu</w:t>
      </w:r>
      <w:r w:rsidR="00207C69">
        <w:t xml:space="preserve"> den Jugendlichen aufzubauen. Dies dient unter anderem dazu, dass sich die Jugendliche</w:t>
      </w:r>
      <w:r w:rsidR="005024FD">
        <w:t>n</w:t>
      </w:r>
      <w:r w:rsidR="00207C69">
        <w:t xml:space="preserve"> im Jugendhaus wohl fühlen und somit auch bereit sind mit den Erziehern gemeinsam verschiedene Projekte aufzustellen</w:t>
      </w:r>
      <w:r w:rsidR="005024FD">
        <w:t>,</w:t>
      </w:r>
      <w:r w:rsidR="00207C69">
        <w:t xml:space="preserve"> die zu ihrer </w:t>
      </w:r>
      <w:r w:rsidR="005024FD">
        <w:t>e</w:t>
      </w:r>
      <w:r w:rsidR="00207C69">
        <w:t>igenen Entwicklung beitragen.</w:t>
      </w:r>
      <w:r w:rsidR="00D0464A">
        <w:t xml:space="preserve"> Außerdem erlaubt </w:t>
      </w:r>
      <w:r w:rsidR="00202494">
        <w:t>das wechselseitige Vertrauen</w:t>
      </w:r>
      <w:r w:rsidR="00D0464A">
        <w:t xml:space="preserve"> eine stärkere Basis zwischen </w:t>
      </w:r>
      <w:r w:rsidR="00202494">
        <w:t xml:space="preserve">dem </w:t>
      </w:r>
      <w:r w:rsidR="00D0464A">
        <w:t>Jugendliche</w:t>
      </w:r>
      <w:r w:rsidR="00202494">
        <w:t>n</w:t>
      </w:r>
      <w:r w:rsidR="00D0464A">
        <w:t xml:space="preserve"> und Erzieher aufzubauen, die dann als Startpunkt für Beratung und Präventionsarbeit genutzt</w:t>
      </w:r>
      <w:r w:rsidR="00202494">
        <w:t xml:space="preserve"> werden kann</w:t>
      </w:r>
      <w:r w:rsidR="00D0464A">
        <w:t xml:space="preserve">. </w:t>
      </w:r>
      <w:r w:rsidR="00202494">
        <w:t>Hierfür</w:t>
      </w:r>
      <w:r w:rsidR="000C50BE">
        <w:t xml:space="preserve"> eignen sich Gesellschaftsspiele oder Alltagsgespr</w:t>
      </w:r>
      <w:r w:rsidR="00202494">
        <w:t>äche optim</w:t>
      </w:r>
      <w:r w:rsidR="000C50BE">
        <w:t xml:space="preserve">al um diese Beziehung aufzubauen. </w:t>
      </w:r>
      <w:r w:rsidR="00D0464A">
        <w:t xml:space="preserve">Die Erzieher haben unter anderem auch eine </w:t>
      </w:r>
      <w:r w:rsidR="00202494">
        <w:t>Vorbildf</w:t>
      </w:r>
      <w:r w:rsidR="00D0464A">
        <w:t>unktion und sollen dementsprechend auch im Alltag handeln</w:t>
      </w:r>
      <w:r w:rsidR="00202494">
        <w:t xml:space="preserve">. </w:t>
      </w:r>
      <w:r w:rsidR="00D0464A">
        <w:t xml:space="preserve">Dies erlaubt es dem Erzieher auch einen strukturierten und Sicheren Rahmen im Jugendhaus </w:t>
      </w:r>
      <w:r w:rsidR="000D717D">
        <w:t>aufzustellen indem sich die Jugendliche wohl fühlen.</w:t>
      </w:r>
      <w:r w:rsidR="000C50BE">
        <w:t xml:space="preserve"> Der Erzieher muss auch ständig sich selbst sowie seine Arbeit und Angebote an die Wünsche und Bedürfnisse der Jugendliche</w:t>
      </w:r>
      <w:r w:rsidR="00D508D4">
        <w:t>n</w:t>
      </w:r>
      <w:r w:rsidR="000C50BE">
        <w:t xml:space="preserve"> anpassen.</w:t>
      </w:r>
      <w:r w:rsidR="003E36A8">
        <w:t xml:space="preserve"> Hierbei ist es wichtig zu versuchen die </w:t>
      </w:r>
      <w:r w:rsidR="003E36A8" w:rsidRPr="0046249B">
        <w:t>Bedürfnisse aller Jugendlichen gleichermaßen</w:t>
      </w:r>
      <w:r w:rsidR="003E36A8">
        <w:t xml:space="preserve"> zu berücksichtigten.</w:t>
      </w:r>
    </w:p>
    <w:p w14:paraId="6ED97651" w14:textId="109005F4" w:rsidR="003E36A8" w:rsidRDefault="000C50BE" w:rsidP="003E36A8">
      <w:pPr>
        <w:pStyle w:val="Corpsdetexte"/>
        <w:spacing w:line="360" w:lineRule="auto"/>
      </w:pPr>
      <w:r>
        <w:t xml:space="preserve">Im Alltag verfügt das Erzieherpersonal über </w:t>
      </w:r>
      <w:r w:rsidR="003E36A8">
        <w:t xml:space="preserve">Fachwissen und </w:t>
      </w:r>
      <w:r>
        <w:t xml:space="preserve">verschiedene </w:t>
      </w:r>
      <w:r w:rsidR="003E36A8">
        <w:t>Kompetenzen</w:t>
      </w:r>
      <w:r>
        <w:t xml:space="preserve"> wie z.</w:t>
      </w:r>
      <w:r w:rsidR="00D508D4">
        <w:t>B</w:t>
      </w:r>
      <w:r>
        <w:t xml:space="preserve">. </w:t>
      </w:r>
      <w:r w:rsidR="0046249B" w:rsidRPr="0046249B">
        <w:t>Empathie, Interaktionskompetenz, Deutungsvermögen</w:t>
      </w:r>
      <w:r w:rsidR="003E36A8">
        <w:t xml:space="preserve"> und </w:t>
      </w:r>
      <w:r w:rsidR="003E36A8">
        <w:lastRenderedPageBreak/>
        <w:t>Konfliktmanag</w:t>
      </w:r>
      <w:r w:rsidR="00D508D4">
        <w:t>e</w:t>
      </w:r>
      <w:r w:rsidR="003E36A8">
        <w:t>ment</w:t>
      </w:r>
      <w:r w:rsidR="0046249B" w:rsidRPr="0046249B">
        <w:t xml:space="preserve"> auf die spontan zurückgegriffen werden k</w:t>
      </w:r>
      <w:r w:rsidR="003E36A8">
        <w:t>önnen</w:t>
      </w:r>
      <w:r w:rsidR="0046249B" w:rsidRPr="0046249B">
        <w:t>.</w:t>
      </w:r>
      <w:r w:rsidR="003E36A8">
        <w:t xml:space="preserve"> </w:t>
      </w:r>
      <w:r w:rsidR="0048016D">
        <w:t xml:space="preserve">Das Erzieherteam zeigt Disponibilität sowie auch die Fähigkeit verschiedene Situationen </w:t>
      </w:r>
      <w:r w:rsidR="00D508D4">
        <w:t>a</w:t>
      </w:r>
      <w:r w:rsidR="0048016D">
        <w:t>ntizipieren zu k</w:t>
      </w:r>
      <w:r w:rsidR="00D508D4">
        <w:t>önnen um</w:t>
      </w:r>
      <w:r w:rsidR="0048016D">
        <w:t xml:space="preserve"> vorauss</w:t>
      </w:r>
      <w:r w:rsidR="00D508D4">
        <w:t>chauend</w:t>
      </w:r>
      <w:r w:rsidR="0048016D">
        <w:t xml:space="preserve"> zu handeln.</w:t>
      </w:r>
    </w:p>
    <w:p w14:paraId="023E114D" w14:textId="492BFEA6" w:rsidR="0046249B" w:rsidRPr="0046249B" w:rsidRDefault="0046249B" w:rsidP="0046249B">
      <w:pPr>
        <w:spacing w:after="200" w:line="276" w:lineRule="auto"/>
        <w:rPr>
          <w:lang w:val="de-DE"/>
        </w:rPr>
      </w:pPr>
    </w:p>
    <w:p w14:paraId="3B515AB6" w14:textId="77777777" w:rsidR="00481217" w:rsidRPr="008938BF" w:rsidRDefault="00481217" w:rsidP="00014BA8">
      <w:pPr>
        <w:pStyle w:val="Titre2"/>
        <w:rPr>
          <w:lang w:val="de-DE"/>
        </w:rPr>
      </w:pPr>
      <w:bookmarkStart w:id="25" w:name="_Toc88170935"/>
      <w:r w:rsidRPr="008938BF">
        <w:rPr>
          <w:lang w:val="de-DE"/>
        </w:rPr>
        <w:t xml:space="preserve">4.2 </w:t>
      </w:r>
      <w:r w:rsidR="003C2915" w:rsidRPr="008938BF">
        <w:rPr>
          <w:lang w:val="de-DE"/>
        </w:rPr>
        <w:t>Allgemeine Zielsetzung/</w:t>
      </w:r>
      <w:r w:rsidRPr="008938BF">
        <w:rPr>
          <w:lang w:val="de-DE"/>
        </w:rPr>
        <w:t>Spezifische Ziele</w:t>
      </w:r>
      <w:bookmarkEnd w:id="25"/>
    </w:p>
    <w:p w14:paraId="3B11C60B" w14:textId="77777777" w:rsidR="005A12F6" w:rsidRPr="008938BF" w:rsidRDefault="005A12F6" w:rsidP="00481217">
      <w:pPr>
        <w:rPr>
          <w:u w:val="single"/>
          <w:lang w:val="de-DE"/>
        </w:rPr>
      </w:pPr>
    </w:p>
    <w:p w14:paraId="33E76A3D" w14:textId="77777777" w:rsidR="005A12F6" w:rsidRPr="008938BF" w:rsidRDefault="00582EA6" w:rsidP="006D1203">
      <w:pPr>
        <w:pStyle w:val="Titre4"/>
        <w:rPr>
          <w:lang w:val="de-DE"/>
        </w:rPr>
      </w:pPr>
      <w:r w:rsidRPr="008938BF">
        <w:rPr>
          <w:lang w:val="de-DE"/>
        </w:rPr>
        <w:t>4.2.1 Allgemeine Zielsetzung</w:t>
      </w:r>
    </w:p>
    <w:p w14:paraId="4FE3829F" w14:textId="77777777" w:rsidR="00582EA6" w:rsidRPr="008938BF" w:rsidRDefault="00582EA6" w:rsidP="00481217">
      <w:pPr>
        <w:rPr>
          <w:u w:val="single"/>
          <w:lang w:val="de-DE"/>
        </w:rPr>
      </w:pPr>
    </w:p>
    <w:p w14:paraId="6616ED25" w14:textId="77777777" w:rsidR="00582EA6" w:rsidRPr="008938BF" w:rsidRDefault="00582EA6" w:rsidP="00D017D0">
      <w:pPr>
        <w:pStyle w:val="Corpsdetexte"/>
        <w:spacing w:line="360" w:lineRule="auto"/>
      </w:pPr>
      <w:r w:rsidRPr="008938BF">
        <w:t xml:space="preserve">Die offene Jugendarbeit im Jugendhaus richtet sich vor allem an den Belangen der Jugendlichen aus, die durch traditionelle Angebote nicht erreicht werden. In dem Sinne kann und darf man Jugendarbeit im Jugendhaus auch immer nur als Teilmenge der Jugendarbeit in der Gemeinde verstehen. </w:t>
      </w:r>
    </w:p>
    <w:p w14:paraId="1894870D" w14:textId="77777777" w:rsidR="00582EA6" w:rsidRPr="008938BF" w:rsidRDefault="00582EA6" w:rsidP="00D017D0">
      <w:pPr>
        <w:pStyle w:val="Corpsdetexte"/>
        <w:spacing w:line="360" w:lineRule="auto"/>
      </w:pPr>
    </w:p>
    <w:p w14:paraId="150DB2B3" w14:textId="77777777" w:rsidR="00582EA6" w:rsidRPr="008938BF" w:rsidRDefault="00582EA6" w:rsidP="00D017D0">
      <w:pPr>
        <w:pStyle w:val="Corpsdetexte"/>
        <w:spacing w:line="360" w:lineRule="auto"/>
      </w:pPr>
      <w:r w:rsidRPr="008938BF">
        <w:t>Die Herausforderungen und Ziele der Jugendpolitik und somit auch der Arbeit im Jugendhaus kann man in zwei große Bereiche aufgliedern:</w:t>
      </w:r>
    </w:p>
    <w:p w14:paraId="498D409D" w14:textId="77777777" w:rsidR="00582EA6" w:rsidRPr="008938BF" w:rsidRDefault="00582EA6" w:rsidP="00D017D0">
      <w:pPr>
        <w:pStyle w:val="Corpsdetexte"/>
        <w:spacing w:line="360" w:lineRule="auto"/>
      </w:pPr>
    </w:p>
    <w:p w14:paraId="4AF49ABB" w14:textId="77777777" w:rsidR="00582EA6" w:rsidRPr="0054119F" w:rsidRDefault="00582EA6" w:rsidP="00D017D0">
      <w:pPr>
        <w:pStyle w:val="Corpsdetexte"/>
        <w:numPr>
          <w:ilvl w:val="0"/>
          <w:numId w:val="14"/>
        </w:numPr>
        <w:spacing w:line="360" w:lineRule="auto"/>
        <w:rPr>
          <w:b/>
        </w:rPr>
      </w:pPr>
      <w:r w:rsidRPr="0054119F">
        <w:rPr>
          <w:b/>
        </w:rPr>
        <w:t>Sozialer Zusammenhalt</w:t>
      </w:r>
    </w:p>
    <w:p w14:paraId="24E0CDA7" w14:textId="77777777" w:rsidR="00582EA6" w:rsidRPr="008938BF" w:rsidRDefault="00582EA6" w:rsidP="00D017D0">
      <w:pPr>
        <w:pStyle w:val="Corpsdetexte"/>
        <w:spacing w:line="360" w:lineRule="auto"/>
        <w:ind w:left="360"/>
        <w:rPr>
          <w:bCs/>
        </w:rPr>
      </w:pPr>
    </w:p>
    <w:p w14:paraId="5F3E51B6" w14:textId="004E7AA0" w:rsidR="00582EA6" w:rsidRPr="0054119F" w:rsidRDefault="00582EA6" w:rsidP="0054119F">
      <w:pPr>
        <w:pStyle w:val="Corpsdetexte"/>
        <w:numPr>
          <w:ilvl w:val="1"/>
          <w:numId w:val="14"/>
        </w:numPr>
        <w:spacing w:line="360" w:lineRule="auto"/>
        <w:rPr>
          <w:bCs/>
        </w:rPr>
      </w:pPr>
      <w:r w:rsidRPr="0054119F">
        <w:rPr>
          <w:bCs/>
        </w:rPr>
        <w:t>Chancengleichheit</w:t>
      </w:r>
    </w:p>
    <w:p w14:paraId="74D1AF58" w14:textId="77777777" w:rsidR="00582EA6" w:rsidRPr="008938BF" w:rsidRDefault="00582EA6" w:rsidP="00D017D0">
      <w:pPr>
        <w:pStyle w:val="Corpsdetexte"/>
        <w:spacing w:line="360" w:lineRule="auto"/>
        <w:ind w:left="1440"/>
        <w:rPr>
          <w:bCs/>
        </w:rPr>
      </w:pPr>
    </w:p>
    <w:p w14:paraId="2B40C951" w14:textId="77777777" w:rsidR="00582EA6" w:rsidRPr="008938BF" w:rsidRDefault="00582EA6" w:rsidP="0054119F">
      <w:pPr>
        <w:pStyle w:val="Corpsdetexte"/>
        <w:spacing w:line="360" w:lineRule="auto"/>
      </w:pPr>
      <w:r w:rsidRPr="008938BF">
        <w:t>Jugendarbeit richtet sich an alle Jugendlichen, unabhängig ihrer gesundheitlichen, ökonomischen oder sozialen Situation, ihrer Kultur, ihres Glaubens oder ihrer ethnischen Zugehörigkeit. Es ist deshalb Sorge zu tragen, dass Angebote so gestaltet sind, dass dem Chancengleichheitsprinzip Rechnung getragen wird und jedem Jugendlichen der Zugang und d</w:t>
      </w:r>
      <w:r w:rsidR="005A71FF" w:rsidRPr="008938BF">
        <w:t>ie aktive Teilnahme möglich ist.</w:t>
      </w:r>
      <w:r w:rsidRPr="008938BF">
        <w:t xml:space="preserve"> Dieses Grundprinzip verlangt dann aber auch, dass im Vorfeld der Planung selbst über kleinste Details nachgedacht wird. Selbst kleinste Barrieren wie die Wahl einer Sprache oder die Zubereitung bestimmter Lebensmittel können über Integration oder Ausschluss bestimmter Gruppen entscheiden. Dies setzt dann aber auch voraus, dass man sich mit den Jugendlichen unterschiedlicher </w:t>
      </w:r>
      <w:r w:rsidR="00B92EB3" w:rsidRPr="008938BF">
        <w:t>Herkunft</w:t>
      </w:r>
      <w:r w:rsidRPr="008938BF">
        <w:t xml:space="preserve"> auseinandersetzt und versucht deren Lebenswelt kennen zu lernen.</w:t>
      </w:r>
    </w:p>
    <w:p w14:paraId="6F77F620" w14:textId="77777777" w:rsidR="00582EA6" w:rsidRPr="008938BF" w:rsidRDefault="00582EA6" w:rsidP="00D017D0">
      <w:pPr>
        <w:pStyle w:val="Corpsdetexte"/>
        <w:spacing w:line="360" w:lineRule="auto"/>
        <w:ind w:left="1416"/>
      </w:pPr>
    </w:p>
    <w:p w14:paraId="682A1153" w14:textId="77777777" w:rsidR="00582EA6" w:rsidRPr="008938BF" w:rsidRDefault="00582EA6" w:rsidP="00D017D0">
      <w:pPr>
        <w:pStyle w:val="Corpsdetexte"/>
        <w:numPr>
          <w:ilvl w:val="1"/>
          <w:numId w:val="14"/>
        </w:numPr>
        <w:spacing w:line="360" w:lineRule="auto"/>
        <w:rPr>
          <w:bCs/>
        </w:rPr>
      </w:pPr>
      <w:r w:rsidRPr="008938BF">
        <w:rPr>
          <w:bCs/>
        </w:rPr>
        <w:t>Integration</w:t>
      </w:r>
    </w:p>
    <w:p w14:paraId="3D0BA615" w14:textId="77777777" w:rsidR="00582EA6" w:rsidRPr="008938BF" w:rsidRDefault="00582EA6" w:rsidP="0054119F">
      <w:pPr>
        <w:pStyle w:val="Corpsdetexte"/>
        <w:spacing w:line="360" w:lineRule="auto"/>
      </w:pPr>
      <w:r w:rsidRPr="008938BF">
        <w:t xml:space="preserve">Die Integrationsarbeit setzt sich zum Ziel, spezifische Projekte auszuarbeiten und umzusetzen, welche die Eingliederung von Jugendlichen unterschiedlicher Herkunft </w:t>
      </w:r>
      <w:r w:rsidRPr="008938BF">
        <w:lastRenderedPageBreak/>
        <w:t xml:space="preserve">fördern. Dies verlangt dann, dass man sich mit den Barrieren beschäftigt, die für den Ausschluss verschiedener Gruppen verantwortlich sind und, dass man sich Wege überlegt wie man diese Barrieren überwinden kann. </w:t>
      </w:r>
    </w:p>
    <w:p w14:paraId="02EF3A71" w14:textId="77777777" w:rsidR="00582EA6" w:rsidRPr="004E4758" w:rsidRDefault="00582EA6" w:rsidP="00D017D0">
      <w:pPr>
        <w:pStyle w:val="Corpsdetexte"/>
        <w:spacing w:line="360" w:lineRule="auto"/>
        <w:ind w:left="1416"/>
        <w:rPr>
          <w:color w:val="FF0000"/>
        </w:rPr>
      </w:pPr>
    </w:p>
    <w:p w14:paraId="2EA1A71E" w14:textId="77777777" w:rsidR="00582EA6" w:rsidRPr="004E4758" w:rsidRDefault="00582EA6" w:rsidP="00D017D0">
      <w:pPr>
        <w:pStyle w:val="Corpsdetexte"/>
        <w:spacing w:line="360" w:lineRule="auto"/>
        <w:ind w:left="1416"/>
        <w:rPr>
          <w:color w:val="FF0000"/>
        </w:rPr>
      </w:pPr>
    </w:p>
    <w:p w14:paraId="0A94E7DF" w14:textId="77777777" w:rsidR="00582EA6" w:rsidRPr="008938BF" w:rsidRDefault="00582EA6" w:rsidP="00D017D0">
      <w:pPr>
        <w:pStyle w:val="Corpsdetexte"/>
        <w:numPr>
          <w:ilvl w:val="1"/>
          <w:numId w:val="14"/>
        </w:numPr>
        <w:spacing w:line="360" w:lineRule="auto"/>
        <w:rPr>
          <w:bCs/>
        </w:rPr>
      </w:pPr>
      <w:r w:rsidRPr="008938BF">
        <w:rPr>
          <w:bCs/>
        </w:rPr>
        <w:t>Multikulturelle Lebenswelt</w:t>
      </w:r>
    </w:p>
    <w:p w14:paraId="0D900273" w14:textId="77777777" w:rsidR="00582EA6" w:rsidRPr="008938BF" w:rsidRDefault="00582EA6" w:rsidP="00D017D0">
      <w:pPr>
        <w:pStyle w:val="Corpsdetexte"/>
        <w:spacing w:line="360" w:lineRule="auto"/>
        <w:ind w:left="1440"/>
        <w:rPr>
          <w:bCs/>
        </w:rPr>
      </w:pPr>
    </w:p>
    <w:p w14:paraId="68BA9E3D" w14:textId="456B2EDB" w:rsidR="00582EA6" w:rsidRPr="008938BF" w:rsidRDefault="00582EA6" w:rsidP="0054119F">
      <w:pPr>
        <w:pStyle w:val="Corpsdetexte"/>
        <w:spacing w:line="360" w:lineRule="auto"/>
      </w:pPr>
      <w:r w:rsidRPr="008938BF">
        <w:t xml:space="preserve">Chancengleichheit und Integration setzen voraus, dass man sich mit der multikulturellen Lebenswelt beschäftigt. Es geht darum, sich dieser kulturellen Vielfalt bewusst zu werden, sie aufzugreifen und zu versuchen sie zu verstehen und zu nutzen. Es geht darum, das individuelle autonome Verhalten in dem Sinne zu fördern, </w:t>
      </w:r>
      <w:r w:rsidR="00386908" w:rsidRPr="008938BF">
        <w:t>dass die</w:t>
      </w:r>
      <w:r w:rsidRPr="008938BF">
        <w:t xml:space="preserve"> kulturelle Vielfalt zu einer individuellen, alltäglichen Normalität wird. Homogene, in ihre eigene Welt verschlossene Jugendliche sollen lernen, diese Vielf</w:t>
      </w:r>
      <w:r w:rsidR="005A71FF" w:rsidRPr="008938BF">
        <w:t>alt auszuhalten und ihre Ä</w:t>
      </w:r>
      <w:r w:rsidRPr="008938BF">
        <w:t>ngste vor dem Unbekannten abzubauen, um sich so dieser multikulturellen Welt öffnen zu können. Dies setzt voraus, dass man interkulturelle Lernsituationen schafft.</w:t>
      </w:r>
    </w:p>
    <w:p w14:paraId="5A55674B" w14:textId="77777777" w:rsidR="00582EA6" w:rsidRPr="008938BF" w:rsidRDefault="00582EA6" w:rsidP="00D017D0">
      <w:pPr>
        <w:pStyle w:val="Corpsdetexte"/>
        <w:spacing w:line="360" w:lineRule="auto"/>
        <w:ind w:left="1416"/>
      </w:pPr>
    </w:p>
    <w:p w14:paraId="5A8478B4" w14:textId="77777777" w:rsidR="0054119F" w:rsidRDefault="00582EA6" w:rsidP="00D017D0">
      <w:pPr>
        <w:pStyle w:val="Corpsdetexte"/>
        <w:numPr>
          <w:ilvl w:val="1"/>
          <w:numId w:val="14"/>
        </w:numPr>
        <w:spacing w:line="360" w:lineRule="auto"/>
      </w:pPr>
      <w:r w:rsidRPr="008938BF">
        <w:rPr>
          <w:bCs/>
        </w:rPr>
        <w:t>Dialog und Partizipation</w:t>
      </w:r>
      <w:r w:rsidR="00027341">
        <w:rPr>
          <w:bCs/>
        </w:rPr>
        <w:t xml:space="preserve"> </w:t>
      </w:r>
      <w:r w:rsidRPr="008938BF">
        <w:t xml:space="preserve"> </w:t>
      </w:r>
    </w:p>
    <w:p w14:paraId="158E9446" w14:textId="77777777" w:rsidR="0054119F" w:rsidRDefault="0054119F" w:rsidP="0054119F">
      <w:pPr>
        <w:pStyle w:val="Corpsdetexte"/>
        <w:spacing w:line="360" w:lineRule="auto"/>
      </w:pPr>
    </w:p>
    <w:p w14:paraId="4D15F885" w14:textId="4BE9F633" w:rsidR="0054119F" w:rsidRDefault="0054119F" w:rsidP="004D10F0">
      <w:pPr>
        <w:pStyle w:val="Corpsdetexte"/>
        <w:spacing w:line="360" w:lineRule="auto"/>
      </w:pPr>
      <w:r>
        <w:t>D</w:t>
      </w:r>
      <w:r w:rsidR="00582EA6" w:rsidRPr="008938BF">
        <w:t>emokratischen und emanzipatorischen Jugendarbeit. „Das demokratische Gemeinwesen erfordert mündige Bürgerinnen und Bürger, die sich um friedliche Konfliktlösungen bemühen und sich für eine verantwortungsvolle Interessenvertretung einsetzen.</w:t>
      </w:r>
      <w:r w:rsidR="00B546E0" w:rsidRPr="008938BF">
        <w:t xml:space="preserve"> </w:t>
      </w:r>
      <w:r w:rsidR="00582EA6" w:rsidRPr="008938BF">
        <w:t xml:space="preserve">Wir müssen den Jugendlichen also Lernorte anbieten, wo sie an Entscheidungsprozessen teilnehmen können und wo sie Verantwortungsübernahme und selbstbestimmtes </w:t>
      </w:r>
      <w:r w:rsidRPr="008938BF">
        <w:t>Handeln einüben</w:t>
      </w:r>
      <w:r w:rsidR="00582EA6" w:rsidRPr="008938BF">
        <w:t xml:space="preserve"> können. Diese, als Entwicklungsprozess </w:t>
      </w:r>
      <w:r w:rsidRPr="008938BF">
        <w:t>zu verstehender Partizipation</w:t>
      </w:r>
      <w:r w:rsidR="00582EA6" w:rsidRPr="008938BF">
        <w:t xml:space="preserve">, hat dabei zwei Dimensionen. Einmal geht es darum, nach innen zu wirken, das heißt, die Jugendlichen in einer demokratischen Struktur, an den sie betreffenden Belangen zu beteiligen. Und zweitens sollen sie ermutigt und unterstützt werden, ihre Interessen nach außen zu tragen und zu vertreten, um so aktiv an der Mitgestaltung ihres Umfeldes zu wirken. Die Grundvoraussetzung für eine gelingende Partizipation ist dann aber auch, dass wir die Interessen der Jugendlichen wahr und ernst nehmen und sie in den Dialog mit einbinden. Hierbei ist aber unbedingt zu berücksichtigen, dass es ein „faktisches Wissens- und Erfahrungsgefälle“ zwischen Erwachsenen und Jugendlichen gibt. </w:t>
      </w:r>
    </w:p>
    <w:p w14:paraId="580E9B63" w14:textId="77777777" w:rsidR="00582EA6" w:rsidRPr="0054119F" w:rsidRDefault="00582EA6" w:rsidP="00D017D0">
      <w:pPr>
        <w:pStyle w:val="Corpsdetexte"/>
        <w:spacing w:line="360" w:lineRule="auto"/>
        <w:ind w:left="1416"/>
        <w:rPr>
          <w:b/>
        </w:rPr>
      </w:pPr>
    </w:p>
    <w:p w14:paraId="5EEBF6EF" w14:textId="77777777" w:rsidR="00582EA6" w:rsidRPr="0054119F" w:rsidRDefault="00582EA6" w:rsidP="00D017D0">
      <w:pPr>
        <w:pStyle w:val="Corpsdetexte"/>
        <w:numPr>
          <w:ilvl w:val="0"/>
          <w:numId w:val="14"/>
        </w:numPr>
        <w:spacing w:line="360" w:lineRule="auto"/>
        <w:rPr>
          <w:b/>
        </w:rPr>
      </w:pPr>
      <w:r w:rsidRPr="0054119F">
        <w:rPr>
          <w:b/>
        </w:rPr>
        <w:t>Individuelle Entwicklung</w:t>
      </w:r>
    </w:p>
    <w:p w14:paraId="1D6D08E4" w14:textId="77777777" w:rsidR="00582EA6" w:rsidRPr="008938BF" w:rsidRDefault="00582EA6" w:rsidP="00D017D0">
      <w:pPr>
        <w:pStyle w:val="Corpsdetexte"/>
        <w:spacing w:line="360" w:lineRule="auto"/>
        <w:ind w:left="360"/>
        <w:rPr>
          <w:bCs/>
        </w:rPr>
      </w:pPr>
    </w:p>
    <w:p w14:paraId="7AFAD30A" w14:textId="77777777" w:rsidR="00582EA6" w:rsidRPr="008938BF" w:rsidRDefault="00582EA6" w:rsidP="00D017D0">
      <w:pPr>
        <w:pStyle w:val="Corpsdetexte"/>
        <w:numPr>
          <w:ilvl w:val="1"/>
          <w:numId w:val="14"/>
        </w:numPr>
        <w:spacing w:line="360" w:lineRule="auto"/>
        <w:rPr>
          <w:bCs/>
        </w:rPr>
      </w:pPr>
      <w:r w:rsidRPr="008938BF">
        <w:rPr>
          <w:bCs/>
        </w:rPr>
        <w:t>Wohlbefinden und Autonomie</w:t>
      </w:r>
    </w:p>
    <w:p w14:paraId="037F1A07" w14:textId="77777777" w:rsidR="00582EA6" w:rsidRPr="008938BF" w:rsidRDefault="00582EA6" w:rsidP="00D017D0">
      <w:pPr>
        <w:pStyle w:val="Corpsdetexte"/>
        <w:spacing w:line="360" w:lineRule="auto"/>
        <w:ind w:left="1440"/>
        <w:rPr>
          <w:bCs/>
        </w:rPr>
      </w:pPr>
    </w:p>
    <w:p w14:paraId="3E162787" w14:textId="77777777" w:rsidR="00582EA6" w:rsidRPr="008938BF" w:rsidRDefault="00582EA6" w:rsidP="0054119F">
      <w:pPr>
        <w:pStyle w:val="Corpsdetexte"/>
        <w:spacing w:line="360" w:lineRule="auto"/>
      </w:pPr>
      <w:r w:rsidRPr="008938BF">
        <w:t>Nur wer sich selbst wohlfühlt, sich selbst achtet und autonom denken und handeln kann, ist fähig sich den Herausforderungen des sozialen Zusammenhaltes zu stellen. Wohlbefinden und Autonomie müssen deshalb gestärkt und gefördert werden. Wir tun dies auf fünf Ebenen:</w:t>
      </w:r>
    </w:p>
    <w:p w14:paraId="72F74D97" w14:textId="77777777" w:rsidR="00582EA6" w:rsidRPr="008938BF" w:rsidRDefault="00582EA6" w:rsidP="00D017D0">
      <w:pPr>
        <w:pStyle w:val="Corpsdetexte"/>
        <w:spacing w:line="360" w:lineRule="auto"/>
        <w:ind w:left="1416"/>
      </w:pPr>
    </w:p>
    <w:p w14:paraId="14689B1C" w14:textId="77777777" w:rsidR="00582EA6" w:rsidRPr="008938BF" w:rsidRDefault="00582EA6" w:rsidP="00D017D0">
      <w:pPr>
        <w:pStyle w:val="Corpsdetexte"/>
        <w:numPr>
          <w:ilvl w:val="2"/>
          <w:numId w:val="14"/>
        </w:numPr>
        <w:spacing w:line="360" w:lineRule="auto"/>
      </w:pPr>
      <w:r w:rsidRPr="008938BF">
        <w:t>Erlernen von Konfliktlösungsstrategien</w:t>
      </w:r>
    </w:p>
    <w:p w14:paraId="0C134164" w14:textId="77777777" w:rsidR="00582EA6" w:rsidRPr="008938BF" w:rsidRDefault="00582EA6" w:rsidP="00D017D0">
      <w:pPr>
        <w:pStyle w:val="Corpsdetexte"/>
        <w:numPr>
          <w:ilvl w:val="2"/>
          <w:numId w:val="14"/>
        </w:numPr>
        <w:spacing w:line="360" w:lineRule="auto"/>
      </w:pPr>
      <w:r w:rsidRPr="008938BF">
        <w:t>Förderung sozialer Verantwortung und Eigenverantwortung</w:t>
      </w:r>
    </w:p>
    <w:p w14:paraId="59C03FFD" w14:textId="77777777" w:rsidR="00582EA6" w:rsidRPr="008938BF" w:rsidRDefault="00582EA6" w:rsidP="00D017D0">
      <w:pPr>
        <w:pStyle w:val="Corpsdetexte"/>
        <w:numPr>
          <w:ilvl w:val="2"/>
          <w:numId w:val="14"/>
        </w:numPr>
        <w:spacing w:line="360" w:lineRule="auto"/>
      </w:pPr>
      <w:r w:rsidRPr="008938BF">
        <w:t>Förderung des Solidaritätssinnes</w:t>
      </w:r>
    </w:p>
    <w:p w14:paraId="3F63C29F" w14:textId="77777777" w:rsidR="00582EA6" w:rsidRPr="008938BF" w:rsidRDefault="00582EA6" w:rsidP="00D017D0">
      <w:pPr>
        <w:pStyle w:val="Corpsdetexte"/>
        <w:numPr>
          <w:ilvl w:val="2"/>
          <w:numId w:val="14"/>
        </w:numPr>
        <w:spacing w:line="360" w:lineRule="auto"/>
      </w:pPr>
      <w:r w:rsidRPr="008938BF">
        <w:t>Präventive Erziehung</w:t>
      </w:r>
    </w:p>
    <w:p w14:paraId="712E354F" w14:textId="77777777" w:rsidR="00582EA6" w:rsidRPr="008938BF" w:rsidRDefault="00582EA6" w:rsidP="00D017D0">
      <w:pPr>
        <w:pStyle w:val="Corpsdetexte"/>
        <w:numPr>
          <w:ilvl w:val="2"/>
          <w:numId w:val="14"/>
        </w:numPr>
        <w:spacing w:line="360" w:lineRule="auto"/>
      </w:pPr>
      <w:r w:rsidRPr="008938BF">
        <w:t xml:space="preserve">Ganzheitlicher Umgang </w:t>
      </w:r>
    </w:p>
    <w:p w14:paraId="14C018F4" w14:textId="77777777" w:rsidR="00582EA6" w:rsidRPr="004E4758" w:rsidRDefault="00582EA6" w:rsidP="00D017D0">
      <w:pPr>
        <w:pStyle w:val="Corpsdetexte"/>
        <w:spacing w:line="360" w:lineRule="auto"/>
        <w:rPr>
          <w:color w:val="FF0000"/>
        </w:rPr>
      </w:pPr>
    </w:p>
    <w:p w14:paraId="288A08DB" w14:textId="77777777" w:rsidR="00582EA6" w:rsidRPr="008938BF" w:rsidRDefault="00582EA6" w:rsidP="00D017D0">
      <w:pPr>
        <w:pStyle w:val="Corpsdetexte"/>
        <w:numPr>
          <w:ilvl w:val="1"/>
          <w:numId w:val="14"/>
        </w:numPr>
        <w:spacing w:line="360" w:lineRule="auto"/>
        <w:rPr>
          <w:bCs/>
        </w:rPr>
      </w:pPr>
      <w:r w:rsidRPr="008938BF">
        <w:rPr>
          <w:bCs/>
        </w:rPr>
        <w:t>Identität und (mentale) Mobilität</w:t>
      </w:r>
    </w:p>
    <w:p w14:paraId="52828696" w14:textId="77777777" w:rsidR="00582EA6" w:rsidRPr="008938BF" w:rsidRDefault="00582EA6" w:rsidP="00D017D0">
      <w:pPr>
        <w:pStyle w:val="Corpsdetexte"/>
        <w:spacing w:line="360" w:lineRule="auto"/>
        <w:ind w:left="1440"/>
        <w:rPr>
          <w:bCs/>
        </w:rPr>
      </w:pPr>
    </w:p>
    <w:p w14:paraId="7471F7D7" w14:textId="77777777" w:rsidR="00582EA6" w:rsidRPr="008938BF" w:rsidRDefault="00582EA6" w:rsidP="0054119F">
      <w:pPr>
        <w:pStyle w:val="Corpsdetexte"/>
        <w:spacing w:line="360" w:lineRule="auto"/>
      </w:pPr>
      <w:r w:rsidRPr="008938BF">
        <w:t>Nur wer sich seiner selbst bewusst ist, sich selbst als Individuum kennt und erfährt, ist fähig und bereit, andere Individuen zu erfassen, kennen zu lernen und sich konstruktiv mit ihnen auseinander zu setzen. Diese Identitätsentwicklung, sowie die ganzheitliche Entfaltung der Persönlichkeit und der sozialen Bezüge müssen gefördert werden. Wir tun dies indem wir unterstützend und fördernd auf die vier folgenden Bereiche einwirken:</w:t>
      </w:r>
    </w:p>
    <w:p w14:paraId="533DDAA8" w14:textId="77777777" w:rsidR="00582EA6" w:rsidRPr="008938BF" w:rsidRDefault="00582EA6" w:rsidP="00D017D0">
      <w:pPr>
        <w:pStyle w:val="Corpsdetexte"/>
        <w:spacing w:line="360" w:lineRule="auto"/>
        <w:ind w:left="1416"/>
      </w:pPr>
    </w:p>
    <w:p w14:paraId="06FA3A13" w14:textId="77777777" w:rsidR="00582EA6" w:rsidRPr="008938BF" w:rsidRDefault="00582EA6" w:rsidP="00D017D0">
      <w:pPr>
        <w:pStyle w:val="Corpsdetexte"/>
        <w:numPr>
          <w:ilvl w:val="2"/>
          <w:numId w:val="15"/>
        </w:numPr>
        <w:spacing w:line="360" w:lineRule="auto"/>
      </w:pPr>
      <w:r w:rsidRPr="008938BF">
        <w:t>Entwicklung des autonomen Urteilsvermögens</w:t>
      </w:r>
    </w:p>
    <w:p w14:paraId="4892929D" w14:textId="77777777" w:rsidR="00582EA6" w:rsidRPr="008938BF" w:rsidRDefault="00AF601D" w:rsidP="00D017D0">
      <w:pPr>
        <w:pStyle w:val="Corpsdetexte"/>
        <w:numPr>
          <w:ilvl w:val="2"/>
          <w:numId w:val="16"/>
        </w:numPr>
        <w:spacing w:line="360" w:lineRule="auto"/>
      </w:pPr>
      <w:r w:rsidRPr="008938BF">
        <w:t>Förderung der non</w:t>
      </w:r>
      <w:r w:rsidR="00582EA6" w:rsidRPr="008938BF">
        <w:t>-</w:t>
      </w:r>
      <w:r w:rsidRPr="008938BF">
        <w:t>formalen</w:t>
      </w:r>
      <w:r w:rsidR="00582EA6" w:rsidRPr="008938BF">
        <w:t xml:space="preserve"> Bildung</w:t>
      </w:r>
    </w:p>
    <w:p w14:paraId="3A0F7537" w14:textId="77777777" w:rsidR="00582EA6" w:rsidRPr="008938BF" w:rsidRDefault="00582EA6" w:rsidP="00D017D0">
      <w:pPr>
        <w:pStyle w:val="Corpsdetexte"/>
        <w:numPr>
          <w:ilvl w:val="2"/>
          <w:numId w:val="17"/>
        </w:numPr>
        <w:spacing w:line="360" w:lineRule="auto"/>
      </w:pPr>
      <w:r w:rsidRPr="008938BF">
        <w:t>(Mentale) Mobilität unterstützen, indem der Zugang zu Programmen und Informationen geschaffen wird</w:t>
      </w:r>
    </w:p>
    <w:p w14:paraId="7E109332" w14:textId="77777777" w:rsidR="00582EA6" w:rsidRPr="008938BF" w:rsidRDefault="00582EA6" w:rsidP="00D017D0">
      <w:pPr>
        <w:pStyle w:val="Corpsdetexte"/>
        <w:numPr>
          <w:ilvl w:val="2"/>
          <w:numId w:val="18"/>
        </w:numPr>
        <w:spacing w:line="360" w:lineRule="auto"/>
      </w:pPr>
      <w:r w:rsidRPr="008938BF">
        <w:t>Ermutigung zu und Förderung der Jugendarbeit, des Freiwilligendienstes und der Partnerschaft</w:t>
      </w:r>
    </w:p>
    <w:p w14:paraId="5CEBEBA9" w14:textId="77777777" w:rsidR="00582EA6" w:rsidRPr="004E4758" w:rsidRDefault="00582EA6" w:rsidP="00D017D0">
      <w:pPr>
        <w:spacing w:line="360" w:lineRule="auto"/>
        <w:rPr>
          <w:color w:val="FF0000"/>
          <w:u w:val="single"/>
          <w:lang w:val="de-DE"/>
        </w:rPr>
      </w:pPr>
    </w:p>
    <w:p w14:paraId="61BC8E08" w14:textId="77777777" w:rsidR="00582EA6" w:rsidRPr="004E4758" w:rsidRDefault="00582EA6" w:rsidP="00D017D0">
      <w:pPr>
        <w:spacing w:line="360" w:lineRule="auto"/>
        <w:rPr>
          <w:color w:val="FF0000"/>
          <w:u w:val="single"/>
          <w:lang w:val="de-DE"/>
        </w:rPr>
      </w:pPr>
    </w:p>
    <w:p w14:paraId="4ED785A7" w14:textId="77777777" w:rsidR="0054119F" w:rsidRDefault="0054119F">
      <w:pPr>
        <w:spacing w:after="200" w:line="276" w:lineRule="auto"/>
        <w:rPr>
          <w:u w:val="single"/>
          <w:lang w:val="de-DE"/>
        </w:rPr>
      </w:pPr>
      <w:r>
        <w:rPr>
          <w:u w:val="single"/>
          <w:lang w:val="de-DE"/>
        </w:rPr>
        <w:br w:type="page"/>
      </w:r>
    </w:p>
    <w:p w14:paraId="19A1A85E" w14:textId="4FF6EC64" w:rsidR="00582EA6" w:rsidRPr="008938BF" w:rsidRDefault="00582EA6" w:rsidP="006D1203">
      <w:pPr>
        <w:pStyle w:val="Titre4"/>
        <w:rPr>
          <w:lang w:val="de-DE"/>
        </w:rPr>
      </w:pPr>
      <w:r w:rsidRPr="008938BF">
        <w:rPr>
          <w:lang w:val="de-DE"/>
        </w:rPr>
        <w:lastRenderedPageBreak/>
        <w:t>4.2.2 Spezifische Ziele</w:t>
      </w:r>
    </w:p>
    <w:p w14:paraId="69C4E15B" w14:textId="77777777" w:rsidR="00582EA6" w:rsidRPr="008938BF" w:rsidRDefault="00582EA6" w:rsidP="00D017D0">
      <w:pPr>
        <w:spacing w:line="360" w:lineRule="auto"/>
        <w:rPr>
          <w:u w:val="single"/>
          <w:lang w:val="de-DE"/>
        </w:rPr>
      </w:pPr>
    </w:p>
    <w:p w14:paraId="41065DA3" w14:textId="77777777" w:rsidR="00582EA6" w:rsidRPr="008938BF" w:rsidRDefault="00582EA6" w:rsidP="00B54100">
      <w:pPr>
        <w:pStyle w:val="Titre5"/>
        <w:rPr>
          <w:lang w:val="de-DE"/>
        </w:rPr>
      </w:pPr>
      <w:r w:rsidRPr="008938BF">
        <w:rPr>
          <w:lang w:val="de-DE"/>
        </w:rPr>
        <w:t>4.2.2.1 Verbesserung der Partizipation der Jugendlichen des Jugendhauses</w:t>
      </w:r>
    </w:p>
    <w:p w14:paraId="2C43208A" w14:textId="77777777" w:rsidR="00582EA6" w:rsidRPr="008938BF" w:rsidRDefault="00582EA6" w:rsidP="00D017D0">
      <w:pPr>
        <w:spacing w:line="360" w:lineRule="auto"/>
        <w:jc w:val="both"/>
        <w:rPr>
          <w:rFonts w:cs="Arial"/>
          <w:bCs/>
          <w:lang w:val="de-DE"/>
        </w:rPr>
      </w:pPr>
    </w:p>
    <w:p w14:paraId="26441E4F" w14:textId="5187D219" w:rsidR="00582EA6" w:rsidRPr="00CB7BB1" w:rsidRDefault="00095374" w:rsidP="00D017D0">
      <w:pPr>
        <w:spacing w:line="360" w:lineRule="auto"/>
        <w:jc w:val="both"/>
        <w:rPr>
          <w:rFonts w:cs="Arial"/>
          <w:bCs/>
          <w:color w:val="FF0000"/>
          <w:lang w:val="de-DE"/>
        </w:rPr>
      </w:pPr>
      <w:r w:rsidRPr="00095374">
        <w:rPr>
          <w:rFonts w:cs="Arial"/>
          <w:bCs/>
          <w:lang w:val="de-DE"/>
        </w:rPr>
        <w:t>In der letzten Konzeptperiode wurde</w:t>
      </w:r>
      <w:r w:rsidR="00D508D4">
        <w:rPr>
          <w:rFonts w:cs="Arial"/>
          <w:bCs/>
          <w:lang w:val="de-DE"/>
        </w:rPr>
        <w:t xml:space="preserve"> für das anstreben dieses Ziels</w:t>
      </w:r>
      <w:r w:rsidRPr="00095374">
        <w:rPr>
          <w:rFonts w:cs="Arial"/>
          <w:bCs/>
          <w:lang w:val="de-DE"/>
        </w:rPr>
        <w:t xml:space="preserve"> andere Methoden benutzt. Die Jugendlichen haben aktiver bei der Raumgestaltung und bei der Planung von Aktivitäten teilgenommen. Wir sind der Meinung, dass das Jugendhaus den Jugendlichen gehört und somit sollen sie auch aktiv am Alltag des Jugendhauses teilnehmen. Einen großen Anteil de</w:t>
      </w:r>
      <w:r w:rsidR="00D508D4">
        <w:rPr>
          <w:rFonts w:cs="Arial"/>
          <w:bCs/>
          <w:lang w:val="de-DE"/>
        </w:rPr>
        <w:t>r Aktivitäten des Jugendhauses</w:t>
      </w:r>
      <w:r w:rsidRPr="00095374">
        <w:rPr>
          <w:rFonts w:cs="Arial"/>
          <w:bCs/>
          <w:lang w:val="de-DE"/>
        </w:rPr>
        <w:t xml:space="preserve"> werden von den Jugendlichen vorgeschlagen und auch zum Teil selbst organisiert. </w:t>
      </w:r>
      <w:r>
        <w:rPr>
          <w:rFonts w:cs="Arial"/>
          <w:bCs/>
          <w:lang w:val="de-DE"/>
        </w:rPr>
        <w:t>Die Jugendlichen werden auch bei der Raumgestaltung des Jugendhauses mitein</w:t>
      </w:r>
      <w:r w:rsidR="00D508D4">
        <w:rPr>
          <w:rFonts w:cs="Arial"/>
          <w:bCs/>
          <w:lang w:val="de-DE"/>
        </w:rPr>
        <w:t>gebunden.</w:t>
      </w:r>
    </w:p>
    <w:p w14:paraId="1E4B7DD0" w14:textId="77777777" w:rsidR="00582EA6" w:rsidRPr="008938BF" w:rsidRDefault="00582EA6" w:rsidP="00D017D0">
      <w:pPr>
        <w:spacing w:line="360" w:lineRule="auto"/>
        <w:jc w:val="both"/>
        <w:rPr>
          <w:rFonts w:cs="Arial"/>
          <w:bCs/>
          <w:lang w:val="de-DE"/>
        </w:rPr>
      </w:pPr>
    </w:p>
    <w:p w14:paraId="4983214E" w14:textId="5105B03E" w:rsidR="00582EA6" w:rsidRPr="00BB6635" w:rsidRDefault="00BB6635" w:rsidP="00D017D0">
      <w:pPr>
        <w:spacing w:line="360" w:lineRule="auto"/>
        <w:jc w:val="both"/>
        <w:rPr>
          <w:rFonts w:cs="Arial"/>
          <w:bCs/>
          <w:i/>
          <w:lang w:val="de-DE"/>
        </w:rPr>
      </w:pPr>
      <w:r>
        <w:rPr>
          <w:rFonts w:cs="Arial"/>
          <w:bCs/>
          <w:i/>
          <w:lang w:val="de-DE"/>
        </w:rPr>
        <w:t>Ziele:</w:t>
      </w:r>
    </w:p>
    <w:p w14:paraId="46A19962" w14:textId="77777777" w:rsidR="00582EA6" w:rsidRPr="008938BF" w:rsidRDefault="00582EA6" w:rsidP="00D017D0">
      <w:pPr>
        <w:numPr>
          <w:ilvl w:val="0"/>
          <w:numId w:val="8"/>
        </w:numPr>
        <w:spacing w:line="360" w:lineRule="auto"/>
        <w:jc w:val="both"/>
        <w:rPr>
          <w:rFonts w:cs="Arial"/>
          <w:bCs/>
          <w:lang w:val="de-DE"/>
        </w:rPr>
      </w:pPr>
      <w:r w:rsidRPr="008938BF">
        <w:rPr>
          <w:rFonts w:cs="Arial"/>
          <w:bCs/>
          <w:lang w:val="de-DE"/>
        </w:rPr>
        <w:t xml:space="preserve">Wahrnehmung der eigenen Interessen sensibilisieren </w:t>
      </w:r>
    </w:p>
    <w:p w14:paraId="40861B98" w14:textId="77777777" w:rsidR="00582EA6" w:rsidRPr="008938BF" w:rsidRDefault="00582EA6" w:rsidP="00D017D0">
      <w:pPr>
        <w:numPr>
          <w:ilvl w:val="0"/>
          <w:numId w:val="8"/>
        </w:numPr>
        <w:spacing w:line="360" w:lineRule="auto"/>
        <w:jc w:val="both"/>
        <w:rPr>
          <w:rFonts w:cs="Arial"/>
          <w:bCs/>
          <w:lang w:val="de-DE"/>
        </w:rPr>
      </w:pPr>
      <w:r w:rsidRPr="008938BF">
        <w:rPr>
          <w:rFonts w:cs="Arial"/>
          <w:bCs/>
          <w:lang w:val="de-DE"/>
        </w:rPr>
        <w:t>Förderung eines generationsübergreifenden Dialogs</w:t>
      </w:r>
    </w:p>
    <w:p w14:paraId="73DD6BA2" w14:textId="77777777" w:rsidR="00582EA6" w:rsidRPr="008938BF" w:rsidRDefault="00582EA6" w:rsidP="00D017D0">
      <w:pPr>
        <w:numPr>
          <w:ilvl w:val="0"/>
          <w:numId w:val="8"/>
        </w:numPr>
        <w:spacing w:line="360" w:lineRule="auto"/>
        <w:jc w:val="both"/>
        <w:rPr>
          <w:rFonts w:cs="Arial"/>
          <w:bCs/>
          <w:lang w:val="de-DE"/>
        </w:rPr>
      </w:pPr>
      <w:r w:rsidRPr="008938BF">
        <w:rPr>
          <w:rFonts w:cs="Arial"/>
          <w:bCs/>
          <w:lang w:val="de-DE"/>
        </w:rPr>
        <w:t>Förderung der demokratischen Beteiligung</w:t>
      </w:r>
    </w:p>
    <w:p w14:paraId="107728C1" w14:textId="77777777" w:rsidR="00582EA6" w:rsidRPr="008938BF" w:rsidRDefault="00582EA6" w:rsidP="00D017D0">
      <w:pPr>
        <w:numPr>
          <w:ilvl w:val="0"/>
          <w:numId w:val="8"/>
        </w:numPr>
        <w:spacing w:line="360" w:lineRule="auto"/>
        <w:jc w:val="both"/>
        <w:rPr>
          <w:rFonts w:cs="Arial"/>
          <w:bCs/>
          <w:lang w:val="de-DE"/>
        </w:rPr>
      </w:pPr>
      <w:r w:rsidRPr="008938BF">
        <w:rPr>
          <w:rFonts w:cs="Arial"/>
          <w:bCs/>
          <w:lang w:val="de-DE"/>
        </w:rPr>
        <w:t>Interesse und Engagement der Jugendlichen stärken</w:t>
      </w:r>
    </w:p>
    <w:p w14:paraId="4663342D" w14:textId="77777777" w:rsidR="00582EA6" w:rsidRPr="008938BF" w:rsidRDefault="00582EA6" w:rsidP="00D017D0">
      <w:pPr>
        <w:numPr>
          <w:ilvl w:val="0"/>
          <w:numId w:val="8"/>
        </w:numPr>
        <w:spacing w:line="360" w:lineRule="auto"/>
        <w:jc w:val="both"/>
        <w:rPr>
          <w:rFonts w:cs="Arial"/>
          <w:bCs/>
          <w:lang w:val="de-DE"/>
        </w:rPr>
      </w:pPr>
      <w:r w:rsidRPr="008938BF">
        <w:rPr>
          <w:rFonts w:cs="Arial"/>
          <w:bCs/>
          <w:lang w:val="de-DE"/>
        </w:rPr>
        <w:t>Entwicklung von Fähigkeiten zur Konfliktlösung und –Bewältigung</w:t>
      </w:r>
    </w:p>
    <w:p w14:paraId="66D587CC" w14:textId="77777777" w:rsidR="00582EA6" w:rsidRPr="008938BF" w:rsidRDefault="00582EA6" w:rsidP="00D017D0">
      <w:pPr>
        <w:numPr>
          <w:ilvl w:val="0"/>
          <w:numId w:val="8"/>
        </w:numPr>
        <w:spacing w:line="360" w:lineRule="auto"/>
        <w:jc w:val="both"/>
        <w:rPr>
          <w:rFonts w:cs="Arial"/>
          <w:bCs/>
          <w:lang w:val="de-DE"/>
        </w:rPr>
      </w:pPr>
      <w:r w:rsidRPr="008938BF">
        <w:rPr>
          <w:rFonts w:cs="Arial"/>
          <w:bCs/>
          <w:lang w:val="de-DE"/>
        </w:rPr>
        <w:t>Stärkere Identifikation mit dem Jugendhaus</w:t>
      </w:r>
    </w:p>
    <w:p w14:paraId="1AF86815" w14:textId="43692CCB" w:rsidR="008938BF" w:rsidRPr="00095374" w:rsidRDefault="00582EA6" w:rsidP="00D017D0">
      <w:pPr>
        <w:numPr>
          <w:ilvl w:val="0"/>
          <w:numId w:val="8"/>
        </w:numPr>
        <w:spacing w:line="360" w:lineRule="auto"/>
        <w:jc w:val="both"/>
        <w:rPr>
          <w:rFonts w:cs="Arial"/>
          <w:bCs/>
          <w:lang w:val="de-DE"/>
        </w:rPr>
      </w:pPr>
      <w:r w:rsidRPr="008938BF">
        <w:rPr>
          <w:rFonts w:cs="Arial"/>
          <w:bCs/>
          <w:lang w:val="de-DE"/>
        </w:rPr>
        <w:t>Steigerung der Effizienz von Planungsvorhaben durch Beteiligung der Jugendlichen</w:t>
      </w:r>
    </w:p>
    <w:p w14:paraId="46BDAFF1" w14:textId="77777777" w:rsidR="00582EA6" w:rsidRPr="004E4758" w:rsidRDefault="00582EA6" w:rsidP="00D017D0">
      <w:pPr>
        <w:pStyle w:val="Paragraphedeliste"/>
        <w:spacing w:line="360" w:lineRule="auto"/>
        <w:jc w:val="both"/>
        <w:rPr>
          <w:rFonts w:cs="Arial"/>
          <w:bCs/>
          <w:color w:val="FF0000"/>
          <w:lang w:val="de-DE"/>
        </w:rPr>
      </w:pPr>
    </w:p>
    <w:p w14:paraId="761380DF" w14:textId="77777777" w:rsidR="00582EA6" w:rsidRPr="009A2BC4" w:rsidRDefault="00582EA6" w:rsidP="00D017D0">
      <w:pPr>
        <w:spacing w:line="360" w:lineRule="auto"/>
        <w:jc w:val="both"/>
        <w:rPr>
          <w:rFonts w:cs="Arial"/>
          <w:bCs/>
          <w:i/>
          <w:lang w:val="de-DE"/>
        </w:rPr>
      </w:pPr>
      <w:r w:rsidRPr="009A2BC4">
        <w:rPr>
          <w:rFonts w:cs="Arial"/>
          <w:bCs/>
          <w:i/>
          <w:lang w:val="de-DE"/>
        </w:rPr>
        <w:t>Durchführung:</w:t>
      </w:r>
    </w:p>
    <w:p w14:paraId="6543E06C" w14:textId="77777777" w:rsidR="00582EA6" w:rsidRPr="004E4758" w:rsidRDefault="00582EA6" w:rsidP="00D017D0">
      <w:pPr>
        <w:spacing w:line="360" w:lineRule="auto"/>
        <w:jc w:val="both"/>
        <w:rPr>
          <w:rFonts w:cs="Arial"/>
          <w:bCs/>
          <w:color w:val="FF0000"/>
          <w:lang w:val="de-DE"/>
        </w:rPr>
      </w:pPr>
    </w:p>
    <w:p w14:paraId="78058159" w14:textId="3E0291EE" w:rsidR="009A2BC4" w:rsidRPr="00713117" w:rsidRDefault="009A2BC4" w:rsidP="00D017D0">
      <w:pPr>
        <w:spacing w:line="360" w:lineRule="auto"/>
        <w:jc w:val="both"/>
        <w:rPr>
          <w:rFonts w:cs="Arial"/>
          <w:bCs/>
          <w:lang w:val="de-DE"/>
        </w:rPr>
      </w:pPr>
      <w:r w:rsidRPr="00713117">
        <w:rPr>
          <w:rFonts w:cs="Arial"/>
          <w:bCs/>
          <w:lang w:val="de-DE"/>
        </w:rPr>
        <w:t xml:space="preserve">2016 </w:t>
      </w:r>
      <w:r w:rsidR="00713117">
        <w:rPr>
          <w:rFonts w:cs="Arial"/>
          <w:bCs/>
          <w:lang w:val="de-DE"/>
        </w:rPr>
        <w:t>organisierte das Jugendhaus</w:t>
      </w:r>
      <w:r w:rsidRPr="00713117">
        <w:rPr>
          <w:rFonts w:cs="Arial"/>
          <w:bCs/>
          <w:lang w:val="de-DE"/>
        </w:rPr>
        <w:t xml:space="preserve"> </w:t>
      </w:r>
      <w:r w:rsidR="00713117" w:rsidRPr="00713117">
        <w:rPr>
          <w:rFonts w:cs="Arial"/>
          <w:bCs/>
          <w:lang w:val="de-DE"/>
        </w:rPr>
        <w:t>das</w:t>
      </w:r>
      <w:r w:rsidRPr="00713117">
        <w:rPr>
          <w:rFonts w:cs="Arial"/>
          <w:bCs/>
          <w:lang w:val="de-DE"/>
        </w:rPr>
        <w:t xml:space="preserve"> Projekt</w:t>
      </w:r>
      <w:r w:rsidR="00713117" w:rsidRPr="00713117">
        <w:rPr>
          <w:rFonts w:cs="Arial"/>
          <w:bCs/>
          <w:lang w:val="de-DE"/>
        </w:rPr>
        <w:t xml:space="preserve"> Activity-Peer. A</w:t>
      </w:r>
      <w:r w:rsidRPr="00713117">
        <w:rPr>
          <w:rFonts w:cs="Arial"/>
          <w:bCs/>
          <w:lang w:val="de-DE"/>
        </w:rPr>
        <w:t>nfangs</w:t>
      </w:r>
      <w:r w:rsidR="00713117" w:rsidRPr="00713117">
        <w:rPr>
          <w:rFonts w:cs="Arial"/>
          <w:bCs/>
          <w:lang w:val="de-DE"/>
        </w:rPr>
        <w:t xml:space="preserve"> lief es</w:t>
      </w:r>
      <w:r w:rsidRPr="00713117">
        <w:rPr>
          <w:rFonts w:cs="Arial"/>
          <w:bCs/>
          <w:lang w:val="de-DE"/>
        </w:rPr>
        <w:t xml:space="preserve"> ziemlich gut und fand auch großen Anklang bei den Jugendlichen. In regelmäßigen Treffen beteiligten sich einige der Jugendlichen rege mit der Ausarbeitung des Programmes des Jugendhauses. </w:t>
      </w:r>
      <w:r w:rsidR="00713117" w:rsidRPr="00713117">
        <w:rPr>
          <w:rFonts w:cs="Arial"/>
          <w:bCs/>
          <w:lang w:val="de-DE"/>
        </w:rPr>
        <w:t>Ab 2018</w:t>
      </w:r>
      <w:r w:rsidRPr="00713117">
        <w:rPr>
          <w:rFonts w:cs="Arial"/>
          <w:bCs/>
          <w:lang w:val="de-DE"/>
        </w:rPr>
        <w:t xml:space="preserve"> ließ dies jedoch sehr nach, wodurch die Activity Peer zunächst als gescheitert betrachtet wurde und das Programm des Jugendhauses wieder vom erzieherischen Personal aufgestellt wurde. Die Gründe des Scheiterns liegen wohl hauptsächlich daran, dass die meisten Mitglieder dieser Gruppe gerade im Wandel zwischen Schule und Beruf waren und somit das Jugendhaus immer seltener besuchten und </w:t>
      </w:r>
      <w:r w:rsidR="00A93378" w:rsidRPr="00713117">
        <w:rPr>
          <w:rFonts w:cs="Arial"/>
          <w:bCs/>
          <w:lang w:val="de-DE"/>
        </w:rPr>
        <w:t>dass</w:t>
      </w:r>
      <w:r w:rsidRPr="00713117">
        <w:rPr>
          <w:rFonts w:cs="Arial"/>
          <w:bCs/>
          <w:lang w:val="de-DE"/>
        </w:rPr>
        <w:t xml:space="preserve"> es schwer möglich war, die neuen, jüngeren Jugendlichen zu motivieren, selber etwas auf die Beine zu stellen. Diese waren </w:t>
      </w:r>
      <w:r w:rsidRPr="00713117">
        <w:rPr>
          <w:rFonts w:cs="Arial"/>
          <w:bCs/>
          <w:lang w:val="de-DE"/>
        </w:rPr>
        <w:lastRenderedPageBreak/>
        <w:t>allerdings zu diesem Zeitpunkt auch noch nicht im Alltagsleben des Jugendhauses gesichert und konnten sich erst im Jahr 2018 richtig integrieren.</w:t>
      </w:r>
    </w:p>
    <w:p w14:paraId="064025AD" w14:textId="77777777" w:rsidR="009A2BC4" w:rsidRPr="009A2BC4" w:rsidRDefault="009A2BC4" w:rsidP="00D017D0">
      <w:pPr>
        <w:spacing w:line="360" w:lineRule="auto"/>
        <w:jc w:val="both"/>
        <w:rPr>
          <w:rFonts w:cs="Arial"/>
          <w:bCs/>
          <w:lang w:val="de-DE"/>
        </w:rPr>
      </w:pPr>
    </w:p>
    <w:p w14:paraId="65F21884" w14:textId="37157A19" w:rsidR="00582EA6" w:rsidRPr="00CB7BB1" w:rsidRDefault="009A2BC4" w:rsidP="00D017D0">
      <w:pPr>
        <w:spacing w:line="360" w:lineRule="auto"/>
        <w:jc w:val="both"/>
        <w:rPr>
          <w:rFonts w:cs="Arial"/>
          <w:bCs/>
          <w:color w:val="FF0000"/>
          <w:lang w:val="de-DE"/>
        </w:rPr>
      </w:pPr>
      <w:r w:rsidRPr="00713117">
        <w:rPr>
          <w:rFonts w:cs="Arial"/>
          <w:bCs/>
          <w:lang w:val="de-DE"/>
        </w:rPr>
        <w:t>A</w:t>
      </w:r>
      <w:r w:rsidR="00713117" w:rsidRPr="00713117">
        <w:rPr>
          <w:rFonts w:cs="Arial"/>
          <w:bCs/>
          <w:lang w:val="de-DE"/>
        </w:rPr>
        <w:t>b 2019</w:t>
      </w:r>
      <w:r w:rsidRPr="00713117">
        <w:rPr>
          <w:rFonts w:cs="Arial"/>
          <w:bCs/>
          <w:lang w:val="de-DE"/>
        </w:rPr>
        <w:t xml:space="preserve"> </w:t>
      </w:r>
      <w:r w:rsidR="00713117" w:rsidRPr="00713117">
        <w:rPr>
          <w:rFonts w:cs="Arial"/>
          <w:bCs/>
          <w:lang w:val="de-DE"/>
        </w:rPr>
        <w:t xml:space="preserve">wurde dieses Projekt leicht umgeändert. Es sollte nicht mehr eine bestimmte Gruppe über </w:t>
      </w:r>
      <w:r w:rsidR="00D508D4">
        <w:rPr>
          <w:rFonts w:cs="Arial"/>
          <w:bCs/>
          <w:lang w:val="de-DE"/>
        </w:rPr>
        <w:t>die</w:t>
      </w:r>
      <w:r w:rsidR="00386908" w:rsidRPr="00713117">
        <w:rPr>
          <w:rFonts w:cs="Arial"/>
          <w:bCs/>
          <w:lang w:val="de-DE"/>
        </w:rPr>
        <w:t xml:space="preserve"> geplanten Aktivitäten</w:t>
      </w:r>
      <w:r w:rsidR="00713117" w:rsidRPr="00713117">
        <w:rPr>
          <w:rFonts w:cs="Arial"/>
          <w:bCs/>
          <w:lang w:val="de-DE"/>
        </w:rPr>
        <w:t xml:space="preserve"> mitbestimmen, sondern alle Jugendliche des Jugendhauses. Hierzu haben wir eine „Aktivitäten Wand“ wo die Jugendlichen zu jeder Zeit ihre Ide</w:t>
      </w:r>
      <w:r w:rsidR="00D508D4">
        <w:rPr>
          <w:rFonts w:cs="Arial"/>
          <w:bCs/>
          <w:lang w:val="de-DE"/>
        </w:rPr>
        <w:t>en für Aktivitäten und Projekte</w:t>
      </w:r>
      <w:r w:rsidR="00713117" w:rsidRPr="00713117">
        <w:rPr>
          <w:rFonts w:cs="Arial"/>
          <w:bCs/>
          <w:lang w:val="de-DE"/>
        </w:rPr>
        <w:t xml:space="preserve"> aufschreiben können. </w:t>
      </w:r>
      <w:r w:rsidR="00713117">
        <w:rPr>
          <w:rFonts w:cs="Arial"/>
          <w:bCs/>
          <w:lang w:val="de-DE"/>
        </w:rPr>
        <w:t>Die</w:t>
      </w:r>
      <w:r w:rsidR="00713117" w:rsidRPr="00713117">
        <w:rPr>
          <w:rFonts w:cs="Arial"/>
          <w:bCs/>
          <w:lang w:val="de-DE"/>
        </w:rPr>
        <w:t xml:space="preserve"> Jugendlichen</w:t>
      </w:r>
      <w:r w:rsidR="00713117">
        <w:rPr>
          <w:rFonts w:cs="Arial"/>
          <w:bCs/>
          <w:lang w:val="de-DE"/>
        </w:rPr>
        <w:t xml:space="preserve"> können dann</w:t>
      </w:r>
      <w:r w:rsidR="00713117" w:rsidRPr="00713117">
        <w:rPr>
          <w:rFonts w:cs="Arial"/>
          <w:bCs/>
          <w:lang w:val="de-DE"/>
        </w:rPr>
        <w:t xml:space="preserve"> über die bestimmten Aktivitäten abstimmen. Die Aktivitäten mit den meisten Stimmen haben dann </w:t>
      </w:r>
      <w:r w:rsidR="00D508D4">
        <w:rPr>
          <w:rFonts w:cs="Arial"/>
          <w:bCs/>
          <w:lang w:val="de-DE"/>
        </w:rPr>
        <w:t>Vorrang</w:t>
      </w:r>
      <w:r w:rsidR="00713117" w:rsidRPr="00713117">
        <w:rPr>
          <w:rFonts w:cs="Arial"/>
          <w:bCs/>
          <w:lang w:val="de-DE"/>
        </w:rPr>
        <w:t xml:space="preserve"> </w:t>
      </w:r>
      <w:r w:rsidR="00D508D4">
        <w:rPr>
          <w:rFonts w:cs="Arial"/>
          <w:bCs/>
          <w:lang w:val="de-DE"/>
        </w:rPr>
        <w:t>bei der Planung</w:t>
      </w:r>
      <w:r w:rsidR="00713117" w:rsidRPr="00713117">
        <w:rPr>
          <w:rFonts w:cs="Arial"/>
          <w:bCs/>
          <w:lang w:val="de-DE"/>
        </w:rPr>
        <w:t>. Natürlich versuchen wir so weit wie möglich den Wünschen von allen Jugendlichen</w:t>
      </w:r>
      <w:r w:rsidR="00713117">
        <w:rPr>
          <w:rFonts w:cs="Arial"/>
          <w:bCs/>
          <w:lang w:val="de-DE"/>
        </w:rPr>
        <w:t xml:space="preserve"> entgegen zu kommen und auch die Aktivitäten mit nicht so vielen Stimmen zu organisieren. </w:t>
      </w:r>
      <w:r w:rsidR="00D508D4">
        <w:rPr>
          <w:rFonts w:cs="Arial"/>
          <w:bCs/>
          <w:lang w:val="de-DE"/>
        </w:rPr>
        <w:t>Auf diese</w:t>
      </w:r>
      <w:r w:rsidR="00713117" w:rsidRPr="00713117">
        <w:rPr>
          <w:rFonts w:cs="Arial"/>
          <w:bCs/>
          <w:lang w:val="de-DE"/>
        </w:rPr>
        <w:t xml:space="preserve"> Weise können wir auch </w:t>
      </w:r>
      <w:r w:rsidRPr="00713117">
        <w:rPr>
          <w:rFonts w:cs="Arial"/>
          <w:bCs/>
          <w:lang w:val="de-DE"/>
        </w:rPr>
        <w:t>spontaner auf die Vorschläge der Jugendlichen eingehen.</w:t>
      </w:r>
    </w:p>
    <w:p w14:paraId="13A36269" w14:textId="77777777" w:rsidR="009A2BC4" w:rsidRPr="009A2BC4" w:rsidRDefault="009A2BC4" w:rsidP="00D017D0">
      <w:pPr>
        <w:spacing w:line="360" w:lineRule="auto"/>
        <w:jc w:val="both"/>
        <w:rPr>
          <w:rFonts w:cs="Arial"/>
          <w:bCs/>
          <w:lang w:val="de-DE"/>
        </w:rPr>
      </w:pPr>
    </w:p>
    <w:p w14:paraId="7E03238B" w14:textId="77777777" w:rsidR="00582EA6" w:rsidRPr="00713117" w:rsidRDefault="00582EA6" w:rsidP="00D017D0">
      <w:pPr>
        <w:spacing w:line="360" w:lineRule="auto"/>
        <w:jc w:val="both"/>
        <w:rPr>
          <w:rFonts w:cs="Arial"/>
          <w:bCs/>
          <w:lang w:val="de-DE"/>
        </w:rPr>
      </w:pPr>
      <w:r w:rsidRPr="00713117">
        <w:rPr>
          <w:rFonts w:cs="Arial"/>
          <w:bCs/>
          <w:lang w:val="de-DE"/>
        </w:rPr>
        <w:t>Folgende Maßnahmen sind zum Erreichen der Ziele geplant:</w:t>
      </w:r>
    </w:p>
    <w:p w14:paraId="59777DB0" w14:textId="77777777" w:rsidR="00582EA6" w:rsidRPr="00CB7BB1" w:rsidRDefault="00582EA6" w:rsidP="00D017D0">
      <w:pPr>
        <w:spacing w:line="360" w:lineRule="auto"/>
        <w:jc w:val="both"/>
        <w:rPr>
          <w:rFonts w:cs="Arial"/>
          <w:bCs/>
          <w:color w:val="FF0000"/>
          <w:lang w:val="de-DE"/>
        </w:rPr>
      </w:pPr>
    </w:p>
    <w:p w14:paraId="581D9BE2" w14:textId="7FE1FCE7" w:rsidR="00582EA6" w:rsidRPr="00713117" w:rsidRDefault="00582EA6" w:rsidP="00D017D0">
      <w:pPr>
        <w:numPr>
          <w:ilvl w:val="0"/>
          <w:numId w:val="8"/>
        </w:numPr>
        <w:spacing w:line="360" w:lineRule="auto"/>
        <w:jc w:val="both"/>
        <w:rPr>
          <w:rFonts w:cs="Arial"/>
          <w:b/>
          <w:bCs/>
          <w:u w:val="single"/>
          <w:lang w:val="de-DE"/>
        </w:rPr>
      </w:pPr>
      <w:r w:rsidRPr="00713117">
        <w:rPr>
          <w:rFonts w:cs="Arial"/>
          <w:bCs/>
          <w:lang w:val="de-DE"/>
        </w:rPr>
        <w:t xml:space="preserve">Regelmäßige Treffen </w:t>
      </w:r>
      <w:r w:rsidR="00713117" w:rsidRPr="00713117">
        <w:rPr>
          <w:rFonts w:cs="Arial"/>
          <w:bCs/>
          <w:lang w:val="de-DE"/>
        </w:rPr>
        <w:t>mit den Jugendlichen um Ideen zu sammeln.</w:t>
      </w:r>
    </w:p>
    <w:p w14:paraId="02F209DE" w14:textId="77777777" w:rsidR="00582EA6" w:rsidRPr="00713117" w:rsidRDefault="00582EA6" w:rsidP="00D017D0">
      <w:pPr>
        <w:numPr>
          <w:ilvl w:val="0"/>
          <w:numId w:val="8"/>
        </w:numPr>
        <w:spacing w:line="360" w:lineRule="auto"/>
        <w:jc w:val="both"/>
        <w:rPr>
          <w:rFonts w:cs="Arial"/>
          <w:b/>
          <w:bCs/>
          <w:u w:val="single"/>
          <w:lang w:val="de-DE"/>
        </w:rPr>
      </w:pPr>
      <w:r w:rsidRPr="00713117">
        <w:rPr>
          <w:rFonts w:cs="Arial"/>
          <w:bCs/>
          <w:lang w:val="de-DE"/>
        </w:rPr>
        <w:t>Besprechung der Aktivitäten des Jugendhauses zusammen mit den Jugendlichen und demokratisches Abstimmen über die Ausführung der Aktivitäten.</w:t>
      </w:r>
    </w:p>
    <w:p w14:paraId="1A71382E" w14:textId="77777777" w:rsidR="00582EA6" w:rsidRPr="00713117" w:rsidRDefault="00582EA6" w:rsidP="00D017D0">
      <w:pPr>
        <w:numPr>
          <w:ilvl w:val="0"/>
          <w:numId w:val="8"/>
        </w:numPr>
        <w:spacing w:line="360" w:lineRule="auto"/>
        <w:jc w:val="both"/>
        <w:rPr>
          <w:rFonts w:cs="Arial"/>
          <w:b/>
          <w:bCs/>
          <w:u w:val="single"/>
          <w:lang w:val="de-DE"/>
        </w:rPr>
      </w:pPr>
      <w:r w:rsidRPr="00713117">
        <w:rPr>
          <w:rFonts w:cs="Arial"/>
          <w:bCs/>
          <w:lang w:val="de-DE"/>
        </w:rPr>
        <w:t>Regelmäßige Evaluationen der durchgeführten Aktivitäten</w:t>
      </w:r>
    </w:p>
    <w:p w14:paraId="04850ED7" w14:textId="03780E1C" w:rsidR="00582EA6" w:rsidRPr="00713117" w:rsidRDefault="00582EA6" w:rsidP="00D017D0">
      <w:pPr>
        <w:numPr>
          <w:ilvl w:val="0"/>
          <w:numId w:val="8"/>
        </w:numPr>
        <w:spacing w:line="360" w:lineRule="auto"/>
        <w:jc w:val="both"/>
        <w:rPr>
          <w:rFonts w:cs="Arial"/>
          <w:b/>
          <w:bCs/>
          <w:u w:val="single"/>
          <w:lang w:val="de-DE"/>
        </w:rPr>
      </w:pPr>
      <w:r w:rsidRPr="00713117">
        <w:rPr>
          <w:rFonts w:cs="Arial"/>
          <w:bCs/>
          <w:lang w:val="de-DE"/>
        </w:rPr>
        <w:t xml:space="preserve">Enge Begleitung </w:t>
      </w:r>
      <w:r w:rsidR="00713117" w:rsidRPr="00713117">
        <w:rPr>
          <w:rFonts w:cs="Arial"/>
          <w:bCs/>
          <w:lang w:val="de-DE"/>
        </w:rPr>
        <w:t>und Mitbeteiligung bei der Organisation</w:t>
      </w:r>
      <w:r w:rsidRPr="00713117">
        <w:rPr>
          <w:rFonts w:cs="Arial"/>
          <w:bCs/>
          <w:lang w:val="de-DE"/>
        </w:rPr>
        <w:t xml:space="preserve"> durch die Betreuer des Jugendhauses</w:t>
      </w:r>
    </w:p>
    <w:p w14:paraId="7F96F537" w14:textId="77777777" w:rsidR="00582EA6" w:rsidRPr="00713117" w:rsidRDefault="00582EA6" w:rsidP="00D017D0">
      <w:pPr>
        <w:numPr>
          <w:ilvl w:val="0"/>
          <w:numId w:val="8"/>
        </w:numPr>
        <w:spacing w:line="360" w:lineRule="auto"/>
        <w:jc w:val="both"/>
        <w:rPr>
          <w:rFonts w:cs="Arial"/>
          <w:b/>
          <w:bCs/>
          <w:u w:val="single"/>
          <w:lang w:val="de-DE"/>
        </w:rPr>
      </w:pPr>
      <w:r w:rsidRPr="00713117">
        <w:rPr>
          <w:rFonts w:cs="Arial"/>
          <w:bCs/>
          <w:lang w:val="de-DE"/>
        </w:rPr>
        <w:t>Mit dem Vorstand des Jugendhauses soll abgesprochen werden, dass vorgeschlagene Aktivitäten der Jugendlichen auch tatsächlich ausgeführt werden können, um den Jugendlichen zu zeigen, dass ihre Stimme zählt und ihre Mühen geschätzt werden.</w:t>
      </w:r>
    </w:p>
    <w:p w14:paraId="5D4A3823" w14:textId="56584FB7" w:rsidR="00582EA6" w:rsidRPr="00713117" w:rsidRDefault="00582EA6" w:rsidP="00D017D0">
      <w:pPr>
        <w:numPr>
          <w:ilvl w:val="0"/>
          <w:numId w:val="8"/>
        </w:numPr>
        <w:spacing w:line="360" w:lineRule="auto"/>
        <w:jc w:val="both"/>
        <w:rPr>
          <w:rFonts w:cs="Arial"/>
          <w:b/>
          <w:bCs/>
          <w:u w:val="single"/>
          <w:lang w:val="de-DE"/>
        </w:rPr>
      </w:pPr>
      <w:r w:rsidRPr="00713117">
        <w:rPr>
          <w:rFonts w:cs="Arial"/>
          <w:bCs/>
          <w:lang w:val="de-DE"/>
        </w:rPr>
        <w:t xml:space="preserve">Teambildende Ausflüge um das Gruppengefühl zu verstärken und um andere </w:t>
      </w:r>
      <w:r w:rsidR="00713117" w:rsidRPr="00713117">
        <w:rPr>
          <w:rFonts w:cs="Arial"/>
          <w:bCs/>
          <w:lang w:val="de-DE"/>
        </w:rPr>
        <w:t>Jugendliche zu motivieren, ihre Ideen und Vorschläge auch zu äußern</w:t>
      </w:r>
    </w:p>
    <w:p w14:paraId="03588BFB" w14:textId="77777777" w:rsidR="00582EA6" w:rsidRPr="004E4758" w:rsidRDefault="00582EA6" w:rsidP="00D017D0">
      <w:pPr>
        <w:spacing w:line="360" w:lineRule="auto"/>
        <w:ind w:left="720"/>
        <w:jc w:val="both"/>
        <w:rPr>
          <w:rFonts w:cs="Arial"/>
          <w:b/>
          <w:bCs/>
          <w:color w:val="FF0000"/>
          <w:u w:val="single"/>
          <w:lang w:val="de-DE"/>
        </w:rPr>
      </w:pPr>
    </w:p>
    <w:p w14:paraId="63A4BAFE" w14:textId="77777777" w:rsidR="00713117" w:rsidRDefault="00713117">
      <w:pPr>
        <w:spacing w:after="200" w:line="276" w:lineRule="auto"/>
        <w:rPr>
          <w:rFonts w:cs="Arial"/>
          <w:bCs/>
          <w:i/>
          <w:lang w:val="de-DE"/>
        </w:rPr>
      </w:pPr>
      <w:r>
        <w:rPr>
          <w:rFonts w:cs="Arial"/>
          <w:bCs/>
          <w:i/>
          <w:lang w:val="de-DE"/>
        </w:rPr>
        <w:br w:type="page"/>
      </w:r>
    </w:p>
    <w:p w14:paraId="76FED9EC" w14:textId="14F705C3" w:rsidR="00582EA6" w:rsidRPr="008938BF" w:rsidRDefault="00582EA6" w:rsidP="00D017D0">
      <w:pPr>
        <w:tabs>
          <w:tab w:val="left" w:pos="8460"/>
        </w:tabs>
        <w:spacing w:line="360" w:lineRule="auto"/>
        <w:jc w:val="both"/>
        <w:rPr>
          <w:rFonts w:cs="Arial"/>
          <w:bCs/>
          <w:i/>
          <w:lang w:val="de-DE"/>
        </w:rPr>
      </w:pPr>
      <w:r w:rsidRPr="008938BF">
        <w:rPr>
          <w:rFonts w:cs="Arial"/>
          <w:bCs/>
          <w:i/>
          <w:lang w:val="de-DE"/>
        </w:rPr>
        <w:lastRenderedPageBreak/>
        <w:t>Evaluation</w:t>
      </w:r>
    </w:p>
    <w:p w14:paraId="29FB265A" w14:textId="77777777" w:rsidR="00582EA6" w:rsidRPr="008938BF" w:rsidRDefault="00582EA6" w:rsidP="00D017D0">
      <w:pPr>
        <w:spacing w:line="360" w:lineRule="auto"/>
        <w:jc w:val="both"/>
        <w:rPr>
          <w:rFonts w:cs="Arial"/>
          <w:lang w:val="de-DE"/>
        </w:rPr>
      </w:pPr>
      <w:r w:rsidRPr="008938BF">
        <w:rPr>
          <w:rFonts w:cs="Arial"/>
          <w:lang w:val="de-DE"/>
        </w:rPr>
        <w:t xml:space="preserve">Die Teilschritte, sowie die Teilinterventionen werden regelmäßig im Team reflektiert. </w:t>
      </w:r>
    </w:p>
    <w:p w14:paraId="22FB08AA" w14:textId="77777777" w:rsidR="00582EA6" w:rsidRPr="008938BF" w:rsidRDefault="00582EA6" w:rsidP="00D017D0">
      <w:pPr>
        <w:spacing w:line="360" w:lineRule="auto"/>
        <w:jc w:val="both"/>
        <w:rPr>
          <w:rFonts w:cs="Arial"/>
          <w:lang w:val="de-DE"/>
        </w:rPr>
      </w:pPr>
      <w:r w:rsidRPr="008938BF">
        <w:rPr>
          <w:rFonts w:cs="Arial"/>
          <w:lang w:val="de-DE"/>
        </w:rPr>
        <w:t>Gemäß den festgelegten Zielen des Projektes, wird sich die Evaluierung in erster Linie auf die Beantwortung folgender Fragen beschränken:</w:t>
      </w:r>
    </w:p>
    <w:p w14:paraId="13881D8E" w14:textId="77777777" w:rsidR="00582EA6" w:rsidRPr="008938BF" w:rsidRDefault="00582EA6" w:rsidP="00D017D0">
      <w:pPr>
        <w:spacing w:line="360" w:lineRule="auto"/>
        <w:jc w:val="both"/>
        <w:rPr>
          <w:rFonts w:cs="Arial"/>
          <w:lang w:val="de-DE"/>
        </w:rPr>
      </w:pPr>
    </w:p>
    <w:p w14:paraId="67E2821D" w14:textId="77777777" w:rsidR="00582EA6" w:rsidRPr="008938BF" w:rsidRDefault="00582EA6" w:rsidP="00D017D0">
      <w:pPr>
        <w:pStyle w:val="Paragraphedeliste"/>
        <w:numPr>
          <w:ilvl w:val="0"/>
          <w:numId w:val="8"/>
        </w:numPr>
        <w:spacing w:line="360" w:lineRule="auto"/>
        <w:jc w:val="both"/>
        <w:rPr>
          <w:rFonts w:cs="Arial"/>
          <w:lang w:val="de-DE"/>
        </w:rPr>
      </w:pPr>
      <w:r w:rsidRPr="008938BF">
        <w:rPr>
          <w:rFonts w:cs="Arial"/>
          <w:lang w:val="de-DE"/>
        </w:rPr>
        <w:t>Konnte der generationsübergreifende Dialog gefördert werden?</w:t>
      </w:r>
    </w:p>
    <w:p w14:paraId="77A66ED8" w14:textId="77777777" w:rsidR="00582EA6" w:rsidRPr="008938BF" w:rsidRDefault="00582EA6" w:rsidP="00D017D0">
      <w:pPr>
        <w:pStyle w:val="Paragraphedeliste"/>
        <w:numPr>
          <w:ilvl w:val="0"/>
          <w:numId w:val="8"/>
        </w:numPr>
        <w:spacing w:line="360" w:lineRule="auto"/>
        <w:jc w:val="both"/>
        <w:rPr>
          <w:rFonts w:cs="Arial"/>
          <w:lang w:val="de-DE"/>
        </w:rPr>
      </w:pPr>
      <w:r w:rsidRPr="008938BF">
        <w:rPr>
          <w:rFonts w:cs="Arial"/>
          <w:lang w:val="de-DE"/>
        </w:rPr>
        <w:t>Wurde die demokratische Beteiligung unter den Jugendlichen gefördert?</w:t>
      </w:r>
    </w:p>
    <w:p w14:paraId="46F74C47" w14:textId="77777777" w:rsidR="00582EA6" w:rsidRPr="008938BF" w:rsidRDefault="00582EA6" w:rsidP="00D017D0">
      <w:pPr>
        <w:pStyle w:val="Paragraphedeliste"/>
        <w:numPr>
          <w:ilvl w:val="0"/>
          <w:numId w:val="8"/>
        </w:numPr>
        <w:spacing w:line="360" w:lineRule="auto"/>
        <w:jc w:val="both"/>
        <w:rPr>
          <w:rFonts w:cs="Arial"/>
          <w:lang w:val="de-DE"/>
        </w:rPr>
      </w:pPr>
      <w:r w:rsidRPr="008938BF">
        <w:rPr>
          <w:rFonts w:cs="Arial"/>
          <w:lang w:val="de-DE"/>
        </w:rPr>
        <w:t>Konnte das Interesse und das Engagement der Jugendlichen gefördert und gestärkt werden?</w:t>
      </w:r>
    </w:p>
    <w:p w14:paraId="18362AB8" w14:textId="77777777" w:rsidR="00582EA6" w:rsidRPr="008938BF" w:rsidRDefault="00582EA6" w:rsidP="00D017D0">
      <w:pPr>
        <w:pStyle w:val="Paragraphedeliste"/>
        <w:numPr>
          <w:ilvl w:val="0"/>
          <w:numId w:val="8"/>
        </w:numPr>
        <w:spacing w:line="360" w:lineRule="auto"/>
        <w:jc w:val="both"/>
        <w:rPr>
          <w:rFonts w:cs="Arial"/>
          <w:lang w:val="de-DE"/>
        </w:rPr>
      </w:pPr>
      <w:r w:rsidRPr="008938BF">
        <w:rPr>
          <w:rFonts w:cs="Arial"/>
          <w:lang w:val="de-DE"/>
        </w:rPr>
        <w:t xml:space="preserve">Konnten </w:t>
      </w:r>
      <w:r w:rsidRPr="008938BF">
        <w:rPr>
          <w:rFonts w:cs="Arial"/>
          <w:bCs/>
          <w:lang w:val="de-DE"/>
        </w:rPr>
        <w:t>Fähigkeiten zur Konfliktlösung und – Bewältigung entwickelt werden?</w:t>
      </w:r>
    </w:p>
    <w:p w14:paraId="71119009" w14:textId="32C642C3" w:rsidR="00582EA6" w:rsidRPr="008938BF" w:rsidRDefault="00555A83" w:rsidP="00D017D0">
      <w:pPr>
        <w:pStyle w:val="Paragraphedeliste"/>
        <w:numPr>
          <w:ilvl w:val="0"/>
          <w:numId w:val="8"/>
        </w:numPr>
        <w:spacing w:line="360" w:lineRule="auto"/>
        <w:jc w:val="both"/>
        <w:rPr>
          <w:rFonts w:cs="Arial"/>
          <w:lang w:val="de-DE"/>
        </w:rPr>
      </w:pPr>
      <w:r>
        <w:rPr>
          <w:rFonts w:cs="Arial"/>
          <w:lang w:val="de-DE"/>
        </w:rPr>
        <w:t xml:space="preserve">Konnte </w:t>
      </w:r>
      <w:r w:rsidR="00582EA6" w:rsidRPr="008938BF">
        <w:rPr>
          <w:rFonts w:cs="Arial"/>
          <w:lang w:val="de-DE"/>
        </w:rPr>
        <w:t>eine stärkere Bindung der Jugendlichen mit dem Jugendhaus beobachtet werden?</w:t>
      </w:r>
    </w:p>
    <w:p w14:paraId="49CF9624" w14:textId="77777777" w:rsidR="00582EA6" w:rsidRPr="008938BF" w:rsidRDefault="00582EA6" w:rsidP="00D017D0">
      <w:pPr>
        <w:pStyle w:val="Paragraphedeliste"/>
        <w:numPr>
          <w:ilvl w:val="0"/>
          <w:numId w:val="8"/>
        </w:numPr>
        <w:spacing w:line="360" w:lineRule="auto"/>
        <w:jc w:val="both"/>
        <w:rPr>
          <w:rFonts w:cs="Arial"/>
          <w:lang w:val="de-DE"/>
        </w:rPr>
      </w:pPr>
      <w:r w:rsidRPr="008938BF">
        <w:rPr>
          <w:rFonts w:cs="Arial"/>
          <w:lang w:val="de-DE"/>
        </w:rPr>
        <w:t>Konnte die Effizienz von Planungsaufgaben durch die Beteiligung der Jugendlichen gesteigert werden?</w:t>
      </w:r>
    </w:p>
    <w:p w14:paraId="3BBFBA12" w14:textId="77777777" w:rsidR="00582EA6" w:rsidRPr="008938BF" w:rsidRDefault="00582EA6" w:rsidP="00D017D0">
      <w:pPr>
        <w:spacing w:line="360" w:lineRule="auto"/>
        <w:jc w:val="both"/>
        <w:rPr>
          <w:rFonts w:cs="Arial"/>
          <w:b/>
          <w:lang w:val="de-DE"/>
        </w:rPr>
      </w:pPr>
    </w:p>
    <w:p w14:paraId="79BAA88A" w14:textId="2F436621" w:rsidR="003C2915" w:rsidRPr="00555A83" w:rsidRDefault="00582EA6" w:rsidP="00D017D0">
      <w:pPr>
        <w:spacing w:line="360" w:lineRule="auto"/>
        <w:jc w:val="both"/>
        <w:rPr>
          <w:rFonts w:cs="Arial"/>
          <w:lang w:val="de-DE"/>
        </w:rPr>
      </w:pPr>
      <w:r w:rsidRPr="008938BF">
        <w:rPr>
          <w:rFonts w:cs="Arial"/>
          <w:lang w:val="de-DE"/>
        </w:rPr>
        <w:t>Negativ beantwortete Fragen werden ein</w:t>
      </w:r>
      <w:r w:rsidR="00555A83">
        <w:rPr>
          <w:rFonts w:cs="Arial"/>
          <w:lang w:val="de-DE"/>
        </w:rPr>
        <w:t>er Ursachenanalyse unterworfen.</w:t>
      </w:r>
    </w:p>
    <w:p w14:paraId="08E09C7D" w14:textId="77777777" w:rsidR="003C2915" w:rsidRPr="004E4758" w:rsidRDefault="003C2915" w:rsidP="00D017D0">
      <w:pPr>
        <w:spacing w:line="360" w:lineRule="auto"/>
        <w:jc w:val="both"/>
        <w:rPr>
          <w:rFonts w:cs="Arial"/>
          <w:color w:val="FF0000"/>
          <w:lang w:val="de-DE"/>
        </w:rPr>
      </w:pPr>
    </w:p>
    <w:p w14:paraId="2BE01FAF" w14:textId="77777777" w:rsidR="00582EA6" w:rsidRPr="008938BF" w:rsidRDefault="00582EA6" w:rsidP="00B54100">
      <w:pPr>
        <w:pStyle w:val="Titre5"/>
        <w:rPr>
          <w:lang w:val="de-DE"/>
        </w:rPr>
      </w:pPr>
      <w:r w:rsidRPr="008938BF">
        <w:rPr>
          <w:lang w:val="de-DE"/>
        </w:rPr>
        <w:t>4.2.2.2 Verbesserung der Öffentlichkeitsarbeit und stärkere Vernetzung im Gemeindeleben</w:t>
      </w:r>
    </w:p>
    <w:p w14:paraId="502C3FDC" w14:textId="77777777" w:rsidR="00582EA6" w:rsidRPr="008938BF" w:rsidRDefault="00582EA6" w:rsidP="00D017D0">
      <w:pPr>
        <w:spacing w:line="360" w:lineRule="auto"/>
        <w:jc w:val="both"/>
        <w:rPr>
          <w:rFonts w:cs="Arial"/>
          <w:bCs/>
          <w:u w:val="single"/>
          <w:lang w:val="de-DE"/>
        </w:rPr>
      </w:pPr>
    </w:p>
    <w:p w14:paraId="66BC2702" w14:textId="47B1D6FB" w:rsidR="00582EA6" w:rsidRPr="00555A83" w:rsidRDefault="00555A83" w:rsidP="00D017D0">
      <w:pPr>
        <w:spacing w:line="360" w:lineRule="auto"/>
        <w:jc w:val="both"/>
        <w:rPr>
          <w:rFonts w:cs="Arial"/>
          <w:bCs/>
          <w:i/>
          <w:lang w:val="de-DE"/>
        </w:rPr>
      </w:pPr>
      <w:r>
        <w:rPr>
          <w:rFonts w:cs="Arial"/>
          <w:bCs/>
          <w:i/>
          <w:lang w:val="de-DE"/>
        </w:rPr>
        <w:t>Ziele:</w:t>
      </w:r>
    </w:p>
    <w:p w14:paraId="5B316EA3" w14:textId="77777777" w:rsidR="00582EA6" w:rsidRPr="008938BF" w:rsidRDefault="00582EA6" w:rsidP="00D017D0">
      <w:pPr>
        <w:numPr>
          <w:ilvl w:val="0"/>
          <w:numId w:val="8"/>
        </w:numPr>
        <w:spacing w:line="360" w:lineRule="auto"/>
        <w:jc w:val="both"/>
        <w:rPr>
          <w:rFonts w:cs="Arial"/>
          <w:bCs/>
          <w:lang w:val="de-DE"/>
        </w:rPr>
      </w:pPr>
      <w:r w:rsidRPr="008938BF">
        <w:rPr>
          <w:rFonts w:cs="Arial"/>
          <w:bCs/>
          <w:lang w:val="de-DE"/>
        </w:rPr>
        <w:t>Verbesserung der Öffentlichkeitsarbeit</w:t>
      </w:r>
    </w:p>
    <w:p w14:paraId="126E472C" w14:textId="77777777" w:rsidR="00582EA6" w:rsidRPr="008938BF" w:rsidRDefault="00582EA6" w:rsidP="00D017D0">
      <w:pPr>
        <w:numPr>
          <w:ilvl w:val="0"/>
          <w:numId w:val="8"/>
        </w:numPr>
        <w:spacing w:line="360" w:lineRule="auto"/>
        <w:jc w:val="both"/>
        <w:rPr>
          <w:rFonts w:cs="Arial"/>
          <w:bCs/>
          <w:lang w:val="de-DE"/>
        </w:rPr>
      </w:pPr>
      <w:r w:rsidRPr="008938BF">
        <w:rPr>
          <w:rFonts w:cs="Arial"/>
          <w:bCs/>
          <w:lang w:val="de-DE"/>
        </w:rPr>
        <w:t>Aufbau und Erhalt von Kontakten zu relevanten Einrichtungen der Gemeinde</w:t>
      </w:r>
    </w:p>
    <w:p w14:paraId="2BAD224D" w14:textId="77777777" w:rsidR="00582EA6" w:rsidRPr="008938BF" w:rsidRDefault="00582EA6" w:rsidP="00D017D0">
      <w:pPr>
        <w:numPr>
          <w:ilvl w:val="0"/>
          <w:numId w:val="8"/>
        </w:numPr>
        <w:spacing w:line="360" w:lineRule="auto"/>
        <w:jc w:val="both"/>
        <w:rPr>
          <w:rFonts w:cs="Arial"/>
          <w:bCs/>
          <w:lang w:val="de-DE"/>
        </w:rPr>
      </w:pPr>
      <w:r w:rsidRPr="008938BF">
        <w:rPr>
          <w:rFonts w:cs="Arial"/>
          <w:bCs/>
          <w:lang w:val="de-DE"/>
        </w:rPr>
        <w:t>Stärkere Vernetzung mit der Gemeinde selbst</w:t>
      </w:r>
    </w:p>
    <w:p w14:paraId="2C09AA1B" w14:textId="77777777" w:rsidR="00582EA6" w:rsidRPr="008938BF" w:rsidRDefault="00582EA6" w:rsidP="00D017D0">
      <w:pPr>
        <w:spacing w:line="360" w:lineRule="auto"/>
        <w:ind w:left="720"/>
        <w:jc w:val="both"/>
        <w:rPr>
          <w:rFonts w:cs="Arial"/>
          <w:bCs/>
          <w:lang w:val="de-DE"/>
        </w:rPr>
      </w:pPr>
    </w:p>
    <w:p w14:paraId="09CFA840" w14:textId="77777777" w:rsidR="00582EA6" w:rsidRPr="008938BF" w:rsidRDefault="00582EA6" w:rsidP="00D017D0">
      <w:pPr>
        <w:spacing w:line="360" w:lineRule="auto"/>
        <w:jc w:val="both"/>
        <w:rPr>
          <w:rFonts w:cs="Arial"/>
          <w:bCs/>
          <w:i/>
          <w:lang w:val="de-DE"/>
        </w:rPr>
      </w:pPr>
      <w:r w:rsidRPr="008938BF">
        <w:rPr>
          <w:rFonts w:cs="Arial"/>
          <w:bCs/>
          <w:i/>
          <w:lang w:val="de-DE"/>
        </w:rPr>
        <w:t>Durchführung:</w:t>
      </w:r>
    </w:p>
    <w:p w14:paraId="7E765BF0" w14:textId="77777777" w:rsidR="00582EA6" w:rsidRPr="008938BF" w:rsidRDefault="00582EA6" w:rsidP="00D017D0">
      <w:pPr>
        <w:spacing w:line="360" w:lineRule="auto"/>
        <w:jc w:val="both"/>
        <w:rPr>
          <w:rFonts w:cs="Arial"/>
          <w:bCs/>
          <w:lang w:val="de-DE"/>
        </w:rPr>
      </w:pPr>
    </w:p>
    <w:p w14:paraId="1DB20B56" w14:textId="77777777" w:rsidR="00582EA6" w:rsidRPr="00B6709D" w:rsidRDefault="00B546E0" w:rsidP="00D017D0">
      <w:pPr>
        <w:spacing w:line="360" w:lineRule="auto"/>
        <w:jc w:val="both"/>
        <w:rPr>
          <w:rFonts w:cs="Arial"/>
          <w:bCs/>
          <w:lang w:val="de-DE"/>
        </w:rPr>
      </w:pPr>
      <w:r w:rsidRPr="00B6709D">
        <w:rPr>
          <w:rFonts w:cs="Arial"/>
          <w:bCs/>
          <w:lang w:val="de-DE"/>
        </w:rPr>
        <w:t>Wir</w:t>
      </w:r>
      <w:r w:rsidR="00582EA6" w:rsidRPr="00B6709D">
        <w:rPr>
          <w:rFonts w:cs="Arial"/>
          <w:bCs/>
          <w:lang w:val="de-DE"/>
        </w:rPr>
        <w:t xml:space="preserve"> </w:t>
      </w:r>
      <w:r w:rsidRPr="00B6709D">
        <w:rPr>
          <w:rFonts w:cs="Arial"/>
          <w:bCs/>
          <w:lang w:val="de-DE"/>
        </w:rPr>
        <w:t>wollen</w:t>
      </w:r>
      <w:r w:rsidR="00582EA6" w:rsidRPr="00B6709D">
        <w:rPr>
          <w:rFonts w:cs="Arial"/>
          <w:bCs/>
          <w:lang w:val="de-DE"/>
        </w:rPr>
        <w:t xml:space="preserve"> versuchen, engere Kontakte zu relevanten Einrichtungen der Stadt zu knüpfen. Dies begann bereits in den Jahren zuvor, als die Kontaktaufnahme zur Grundschule in Echternach und auch zum LCE (Lycée Classique Echternach) erfolgte.</w:t>
      </w:r>
    </w:p>
    <w:p w14:paraId="5269B38A" w14:textId="43667DD8" w:rsidR="00582EA6" w:rsidRPr="00B6709D" w:rsidRDefault="00582EA6" w:rsidP="00D017D0">
      <w:pPr>
        <w:spacing w:line="360" w:lineRule="auto"/>
        <w:jc w:val="both"/>
        <w:rPr>
          <w:rFonts w:cs="Arial"/>
          <w:bCs/>
          <w:lang w:val="de-DE"/>
        </w:rPr>
      </w:pPr>
      <w:r w:rsidRPr="00B6709D">
        <w:rPr>
          <w:rFonts w:cs="Arial"/>
          <w:bCs/>
          <w:lang w:val="de-DE"/>
        </w:rPr>
        <w:t xml:space="preserve">Diese Kontakte wollen wir in </w:t>
      </w:r>
      <w:r w:rsidR="00F13150" w:rsidRPr="00B6709D">
        <w:rPr>
          <w:rFonts w:cs="Arial"/>
          <w:bCs/>
          <w:lang w:val="de-DE"/>
        </w:rPr>
        <w:t>den kommenden</w:t>
      </w:r>
      <w:r w:rsidRPr="00B6709D">
        <w:rPr>
          <w:rFonts w:cs="Arial"/>
          <w:bCs/>
          <w:lang w:val="de-DE"/>
        </w:rPr>
        <w:t xml:space="preserve"> Jahr</w:t>
      </w:r>
      <w:r w:rsidR="00B546E0" w:rsidRPr="00B6709D">
        <w:rPr>
          <w:rFonts w:cs="Arial"/>
          <w:bCs/>
          <w:lang w:val="de-DE"/>
        </w:rPr>
        <w:t>en</w:t>
      </w:r>
      <w:r w:rsidRPr="00B6709D">
        <w:rPr>
          <w:rFonts w:cs="Arial"/>
          <w:bCs/>
          <w:lang w:val="de-DE"/>
        </w:rPr>
        <w:t xml:space="preserve"> festigen und wollen versuchen, neue relevante Kontakte auf zu bauen.</w:t>
      </w:r>
    </w:p>
    <w:p w14:paraId="3C19920B" w14:textId="77777777" w:rsidR="00582EA6" w:rsidRPr="00B6709D" w:rsidRDefault="00582EA6" w:rsidP="00D017D0">
      <w:pPr>
        <w:spacing w:line="360" w:lineRule="auto"/>
        <w:jc w:val="both"/>
        <w:rPr>
          <w:rFonts w:cs="Arial"/>
          <w:bCs/>
          <w:lang w:val="de-DE"/>
        </w:rPr>
      </w:pPr>
      <w:r w:rsidRPr="00B6709D">
        <w:rPr>
          <w:rFonts w:cs="Arial"/>
          <w:bCs/>
          <w:lang w:val="de-DE"/>
        </w:rPr>
        <w:lastRenderedPageBreak/>
        <w:t xml:space="preserve">Die Kontakte zur Grundschule und zum LCE sind für das Jugendhaus von großer Bedeutung, da sich dort ein Großteil der Jugend befindet, die für den Besuch im Jugendhaus in Frage kommt. </w:t>
      </w:r>
    </w:p>
    <w:p w14:paraId="3C0492D4" w14:textId="77777777" w:rsidR="00582EA6" w:rsidRPr="004E4758" w:rsidRDefault="00582EA6" w:rsidP="00D017D0">
      <w:pPr>
        <w:spacing w:line="360" w:lineRule="auto"/>
        <w:jc w:val="both"/>
        <w:rPr>
          <w:rFonts w:cs="Arial"/>
          <w:bCs/>
          <w:color w:val="FF0000"/>
          <w:lang w:val="de-DE"/>
        </w:rPr>
      </w:pPr>
    </w:p>
    <w:p w14:paraId="168198E6" w14:textId="0C22DB8B" w:rsidR="00582EA6" w:rsidRPr="008938BF" w:rsidRDefault="00582EA6" w:rsidP="00D017D0">
      <w:pPr>
        <w:spacing w:line="360" w:lineRule="auto"/>
        <w:jc w:val="both"/>
        <w:rPr>
          <w:rFonts w:cs="Arial"/>
          <w:bCs/>
          <w:lang w:val="de-DE"/>
        </w:rPr>
      </w:pPr>
      <w:r w:rsidRPr="008938BF">
        <w:rPr>
          <w:rFonts w:cs="Arial"/>
          <w:bCs/>
          <w:lang w:val="de-DE"/>
        </w:rPr>
        <w:t>An der Grundschule sind dies die Abgänger der sechsten Klasse, die sich im Alter von 12 Jahren befinden und von diesem Zeitpunkt an aktiv am Geschehen im Jugendhaus teilnehmen können. Hier beabsichtigen wir, wie auch in den Jahren zuvor, die Abgänger zu uns ins Jugendhaus einzuladen, um ihnen das Jugendhaus zu zeigen und ihnen die Möglichkeiten unserer Einrichtung offen zu legen. Hierfür ist ein Termin zwischen den Osterferien und den Sommerferien vorgesehen.</w:t>
      </w:r>
      <w:r w:rsidR="00B6709D">
        <w:rPr>
          <w:rFonts w:cs="Arial"/>
          <w:bCs/>
          <w:lang w:val="de-DE"/>
        </w:rPr>
        <w:t xml:space="preserve"> </w:t>
      </w:r>
      <w:r w:rsidR="00F13150">
        <w:rPr>
          <w:rFonts w:cs="Arial"/>
          <w:bCs/>
          <w:lang w:val="de-DE"/>
        </w:rPr>
        <w:t>Die letzten Jahre</w:t>
      </w:r>
      <w:r w:rsidR="00B6709D">
        <w:rPr>
          <w:rFonts w:cs="Arial"/>
          <w:bCs/>
          <w:lang w:val="de-DE"/>
        </w:rPr>
        <w:t xml:space="preserve"> sind diese Termine jedoch leider wegen der </w:t>
      </w:r>
      <w:r w:rsidR="000A4EEE">
        <w:rPr>
          <w:rFonts w:cs="Arial"/>
          <w:bCs/>
          <w:lang w:val="de-DE"/>
        </w:rPr>
        <w:t>Corona Situation</w:t>
      </w:r>
      <w:r w:rsidR="00B6709D">
        <w:rPr>
          <w:rFonts w:cs="Arial"/>
          <w:bCs/>
          <w:lang w:val="de-DE"/>
        </w:rPr>
        <w:t xml:space="preserve"> abgesagt worden. Jedoch wollen wir dies in den folgenden Jahren </w:t>
      </w:r>
      <w:r w:rsidR="00F13150">
        <w:rPr>
          <w:rFonts w:cs="Arial"/>
          <w:bCs/>
          <w:lang w:val="de-DE"/>
        </w:rPr>
        <w:t>weiterführen</w:t>
      </w:r>
      <w:r w:rsidR="00B6709D">
        <w:rPr>
          <w:rFonts w:cs="Arial"/>
          <w:bCs/>
          <w:lang w:val="de-DE"/>
        </w:rPr>
        <w:t xml:space="preserve"> damit der Übergang zwischen Grundschule und Jugendhaus erhalten bleibt. </w:t>
      </w:r>
    </w:p>
    <w:p w14:paraId="04D366C8" w14:textId="77777777" w:rsidR="00582EA6" w:rsidRPr="004E4758" w:rsidRDefault="00582EA6" w:rsidP="00D017D0">
      <w:pPr>
        <w:spacing w:line="360" w:lineRule="auto"/>
        <w:jc w:val="both"/>
        <w:rPr>
          <w:rFonts w:cs="Arial"/>
          <w:bCs/>
          <w:color w:val="FF0000"/>
          <w:lang w:val="de-DE"/>
        </w:rPr>
      </w:pPr>
    </w:p>
    <w:p w14:paraId="3D1AB51D" w14:textId="77777777" w:rsidR="00582EA6" w:rsidRPr="00613DD5" w:rsidRDefault="00582EA6" w:rsidP="00D017D0">
      <w:pPr>
        <w:spacing w:line="360" w:lineRule="auto"/>
        <w:jc w:val="both"/>
        <w:rPr>
          <w:rFonts w:cs="Arial"/>
          <w:bCs/>
          <w:lang w:val="de-DE"/>
        </w:rPr>
      </w:pPr>
      <w:r w:rsidRPr="00613DD5">
        <w:rPr>
          <w:rFonts w:cs="Arial"/>
          <w:bCs/>
          <w:lang w:val="de-DE"/>
        </w:rPr>
        <w:t xml:space="preserve">Am LCE sind alle Jugendlichen potentielle Besucher des Jugendhauses. Hier wurde bisher wenig getan, weshalb wir beabsichtigen, zusammen mit der Direktion dieser Schule, Termine zu vereinbaren, an denen die Mitarbeiter des Jugendhauses einen Infostand auf dem Schulgelände aufbauen, um Präsenz zu zeigen und interessierte Jugendliche auf das Angebot im Jugendhaus aufmerksam zu machen. </w:t>
      </w:r>
    </w:p>
    <w:p w14:paraId="44A2E4B0" w14:textId="77777777" w:rsidR="00582EA6" w:rsidRPr="00613DD5" w:rsidRDefault="00582EA6" w:rsidP="00D017D0">
      <w:pPr>
        <w:spacing w:line="360" w:lineRule="auto"/>
        <w:jc w:val="both"/>
        <w:rPr>
          <w:rFonts w:cs="Arial"/>
          <w:bCs/>
          <w:lang w:val="de-DE"/>
        </w:rPr>
      </w:pPr>
      <w:r w:rsidRPr="00613DD5">
        <w:rPr>
          <w:rFonts w:cs="Arial"/>
          <w:bCs/>
          <w:lang w:val="de-DE"/>
        </w:rPr>
        <w:t>Wir erhoffen uns dadurch gleich mehrere Punkte:</w:t>
      </w:r>
    </w:p>
    <w:p w14:paraId="382C14E5" w14:textId="77777777" w:rsidR="00582EA6" w:rsidRPr="00613DD5" w:rsidRDefault="00582EA6" w:rsidP="00D017D0">
      <w:pPr>
        <w:spacing w:line="360" w:lineRule="auto"/>
        <w:jc w:val="both"/>
        <w:rPr>
          <w:rFonts w:cs="Arial"/>
          <w:bCs/>
          <w:lang w:val="de-DE"/>
        </w:rPr>
      </w:pPr>
    </w:p>
    <w:p w14:paraId="0E2A70AF" w14:textId="77777777" w:rsidR="00582EA6" w:rsidRPr="00613DD5" w:rsidRDefault="00582EA6" w:rsidP="00D017D0">
      <w:pPr>
        <w:numPr>
          <w:ilvl w:val="0"/>
          <w:numId w:val="8"/>
        </w:numPr>
        <w:spacing w:line="360" w:lineRule="auto"/>
        <w:jc w:val="both"/>
        <w:rPr>
          <w:rFonts w:cs="Arial"/>
          <w:bCs/>
          <w:lang w:val="de-DE"/>
        </w:rPr>
      </w:pPr>
      <w:r w:rsidRPr="00613DD5">
        <w:rPr>
          <w:rFonts w:cs="Arial"/>
          <w:bCs/>
          <w:lang w:val="de-DE"/>
        </w:rPr>
        <w:t>Zuwachs der aktiven Besucher im Jugendhaus</w:t>
      </w:r>
    </w:p>
    <w:p w14:paraId="0D3194BD" w14:textId="77777777" w:rsidR="00582EA6" w:rsidRPr="00613DD5" w:rsidRDefault="00582EA6" w:rsidP="00D017D0">
      <w:pPr>
        <w:numPr>
          <w:ilvl w:val="0"/>
          <w:numId w:val="8"/>
        </w:numPr>
        <w:spacing w:line="360" w:lineRule="auto"/>
        <w:jc w:val="both"/>
        <w:rPr>
          <w:rFonts w:cs="Arial"/>
          <w:bCs/>
          <w:lang w:val="de-DE"/>
        </w:rPr>
      </w:pPr>
      <w:r w:rsidRPr="00613DD5">
        <w:rPr>
          <w:rFonts w:cs="Arial"/>
          <w:bCs/>
          <w:lang w:val="de-DE"/>
        </w:rPr>
        <w:t>Erhöhung der Multikulturalität im Jugendhaus</w:t>
      </w:r>
    </w:p>
    <w:p w14:paraId="4223BBC0" w14:textId="77777777" w:rsidR="00582EA6" w:rsidRPr="00613DD5" w:rsidRDefault="00582EA6" w:rsidP="00D017D0">
      <w:pPr>
        <w:numPr>
          <w:ilvl w:val="0"/>
          <w:numId w:val="8"/>
        </w:numPr>
        <w:spacing w:line="360" w:lineRule="auto"/>
        <w:jc w:val="both"/>
        <w:rPr>
          <w:rFonts w:cs="Arial"/>
          <w:bCs/>
          <w:lang w:val="de-DE"/>
        </w:rPr>
      </w:pPr>
      <w:r w:rsidRPr="00613DD5">
        <w:rPr>
          <w:rFonts w:cs="Arial"/>
          <w:bCs/>
          <w:lang w:val="de-DE"/>
        </w:rPr>
        <w:t>Erhöhung des Bekanntheitsgrades des Jugendhauses</w:t>
      </w:r>
    </w:p>
    <w:p w14:paraId="6FE68B37" w14:textId="77777777" w:rsidR="008938BF" w:rsidRPr="00613DD5" w:rsidRDefault="008938BF" w:rsidP="00D017D0">
      <w:pPr>
        <w:spacing w:line="360" w:lineRule="auto"/>
        <w:jc w:val="both"/>
        <w:rPr>
          <w:rFonts w:cs="Arial"/>
          <w:bCs/>
          <w:lang w:val="de-DE"/>
        </w:rPr>
      </w:pPr>
    </w:p>
    <w:p w14:paraId="7A77AE58" w14:textId="523EC4C1" w:rsidR="008938BF" w:rsidRPr="00613DD5" w:rsidRDefault="008938BF" w:rsidP="00D017D0">
      <w:pPr>
        <w:spacing w:line="360" w:lineRule="auto"/>
        <w:jc w:val="both"/>
        <w:rPr>
          <w:rFonts w:cs="Arial"/>
          <w:bCs/>
          <w:lang w:val="de-DE"/>
        </w:rPr>
      </w:pPr>
      <w:r w:rsidRPr="00613DD5">
        <w:rPr>
          <w:rFonts w:cs="Arial"/>
          <w:bCs/>
          <w:lang w:val="de-DE"/>
        </w:rPr>
        <w:t xml:space="preserve">Leider konnte bis zum heutigen Zeitpunkt kein effektiver Kontakt hergestellt werden, da sich die Direktion weigert, mit dem Jugendhaus zusammen zu arbeiten. </w:t>
      </w:r>
      <w:r w:rsidR="00B54100" w:rsidRPr="00613DD5">
        <w:rPr>
          <w:rFonts w:cs="Arial"/>
          <w:bCs/>
          <w:lang w:val="de-DE"/>
        </w:rPr>
        <w:t>E-Mail</w:t>
      </w:r>
      <w:r w:rsidRPr="00613DD5">
        <w:rPr>
          <w:rFonts w:cs="Arial"/>
          <w:bCs/>
          <w:lang w:val="de-DE"/>
        </w:rPr>
        <w:t xml:space="preserve"> werden nicht beantwortet, Anfragen ignoriert und auch ein persönliches Vorstellen hat keinen Zweck, da der Direktor die Mitarbeiter des </w:t>
      </w:r>
      <w:r w:rsidR="00613DD5" w:rsidRPr="00613DD5">
        <w:rPr>
          <w:rFonts w:cs="Arial"/>
          <w:bCs/>
          <w:lang w:val="de-DE"/>
        </w:rPr>
        <w:t>Jugendhauses</w:t>
      </w:r>
      <w:r w:rsidRPr="00613DD5">
        <w:rPr>
          <w:rFonts w:cs="Arial"/>
          <w:bCs/>
          <w:lang w:val="de-DE"/>
        </w:rPr>
        <w:t xml:space="preserve"> nicht empfängt.</w:t>
      </w:r>
    </w:p>
    <w:p w14:paraId="5C685F6D" w14:textId="77777777" w:rsidR="00613DD5" w:rsidRPr="00613DD5" w:rsidRDefault="00613DD5" w:rsidP="00D017D0">
      <w:pPr>
        <w:spacing w:line="360" w:lineRule="auto"/>
        <w:jc w:val="both"/>
        <w:rPr>
          <w:rFonts w:cs="Arial"/>
          <w:bCs/>
          <w:lang w:val="de-DE"/>
        </w:rPr>
      </w:pPr>
      <w:r w:rsidRPr="00613DD5">
        <w:rPr>
          <w:rFonts w:cs="Arial"/>
          <w:bCs/>
          <w:lang w:val="de-DE"/>
        </w:rPr>
        <w:t>Allerdings konnten Kontakte zu einigen Lehrkörpern geknüpft werden, die eine Zusammenarbeit mit dem Jugendhaus begrüßen würden. Bisher wurden allerdings alle geplanten Aktivitäten im Keim erstickt. Aber wir werden weiterhin versuchen den Kontakt zum LCE her zu stellen. Spätestens zu dem Zeitpunkt, in dem es einen neuen Direktor an dieser Schule gibt.</w:t>
      </w:r>
    </w:p>
    <w:p w14:paraId="4950E722" w14:textId="37509FEA" w:rsidR="00582EA6" w:rsidRPr="00613DD5" w:rsidRDefault="00582EA6" w:rsidP="00D017D0">
      <w:pPr>
        <w:spacing w:line="360" w:lineRule="auto"/>
        <w:jc w:val="both"/>
        <w:rPr>
          <w:rFonts w:cs="Arial"/>
          <w:bCs/>
          <w:lang w:val="de-DE"/>
        </w:rPr>
      </w:pPr>
      <w:r w:rsidRPr="00613DD5">
        <w:rPr>
          <w:rFonts w:cs="Arial"/>
          <w:bCs/>
          <w:lang w:val="de-DE"/>
        </w:rPr>
        <w:lastRenderedPageBreak/>
        <w:t xml:space="preserve">Hinzu kommt, dass wir </w:t>
      </w:r>
      <w:r w:rsidR="00613DD5" w:rsidRPr="00613DD5">
        <w:rPr>
          <w:rFonts w:cs="Arial"/>
          <w:bCs/>
          <w:lang w:val="de-DE"/>
        </w:rPr>
        <w:t>im Jahr 20</w:t>
      </w:r>
      <w:r w:rsidR="00CB7BB1">
        <w:rPr>
          <w:rFonts w:cs="Arial"/>
          <w:bCs/>
          <w:lang w:val="de-DE"/>
        </w:rPr>
        <w:t>20 wieder</w:t>
      </w:r>
      <w:r w:rsidR="00613DD5" w:rsidRPr="00613DD5">
        <w:rPr>
          <w:rFonts w:cs="Arial"/>
          <w:bCs/>
          <w:lang w:val="de-DE"/>
        </w:rPr>
        <w:t xml:space="preserve"> </w:t>
      </w:r>
      <w:r w:rsidRPr="00613DD5">
        <w:rPr>
          <w:rFonts w:cs="Arial"/>
          <w:bCs/>
          <w:lang w:val="de-DE"/>
        </w:rPr>
        <w:t xml:space="preserve">das Jugendinfolabel </w:t>
      </w:r>
      <w:r w:rsidR="00613DD5" w:rsidRPr="00613DD5">
        <w:rPr>
          <w:rFonts w:cs="Arial"/>
          <w:bCs/>
          <w:lang w:val="de-DE"/>
        </w:rPr>
        <w:t>überreicht bekommen haben</w:t>
      </w:r>
      <w:r w:rsidRPr="00613DD5">
        <w:rPr>
          <w:rFonts w:cs="Arial"/>
          <w:bCs/>
          <w:lang w:val="de-DE"/>
        </w:rPr>
        <w:t xml:space="preserve">, womit wir eine noch stärkere Vernetzung mit anderen Jugendhäusern gewährleisten und einen weiteren interessanten Bereich aufweisen können </w:t>
      </w:r>
      <w:r w:rsidR="00D508D4">
        <w:rPr>
          <w:rFonts w:cs="Arial"/>
          <w:bCs/>
          <w:lang w:val="de-DE"/>
        </w:rPr>
        <w:t>und</w:t>
      </w:r>
      <w:r w:rsidRPr="00613DD5">
        <w:rPr>
          <w:rFonts w:cs="Arial"/>
          <w:bCs/>
          <w:lang w:val="de-DE"/>
        </w:rPr>
        <w:t xml:space="preserve"> zugleich auch zu einer besseren Verne</w:t>
      </w:r>
      <w:r w:rsidR="00EF1BE6" w:rsidRPr="00613DD5">
        <w:rPr>
          <w:rFonts w:cs="Arial"/>
          <w:bCs/>
          <w:lang w:val="de-DE"/>
        </w:rPr>
        <w:t>tzung mit der Gemeinde</w:t>
      </w:r>
      <w:r w:rsidRPr="00613DD5">
        <w:rPr>
          <w:rFonts w:cs="Arial"/>
          <w:bCs/>
          <w:lang w:val="de-DE"/>
        </w:rPr>
        <w:t xml:space="preserve"> führen könnte.</w:t>
      </w:r>
    </w:p>
    <w:p w14:paraId="3FBFD21A" w14:textId="77777777" w:rsidR="00582EA6" w:rsidRPr="004E4758" w:rsidRDefault="00582EA6" w:rsidP="00D017D0">
      <w:pPr>
        <w:spacing w:line="360" w:lineRule="auto"/>
        <w:jc w:val="both"/>
        <w:rPr>
          <w:rFonts w:cs="Arial"/>
          <w:bCs/>
          <w:color w:val="FF0000"/>
          <w:lang w:val="de-DE"/>
        </w:rPr>
      </w:pPr>
    </w:p>
    <w:p w14:paraId="3CEC059D" w14:textId="2E6B82D7" w:rsidR="00582EA6" w:rsidRPr="00613DD5" w:rsidRDefault="00582EA6" w:rsidP="00D017D0">
      <w:pPr>
        <w:spacing w:line="360" w:lineRule="auto"/>
        <w:jc w:val="both"/>
        <w:rPr>
          <w:rFonts w:cs="Arial"/>
          <w:bCs/>
          <w:lang w:val="de-DE"/>
        </w:rPr>
      </w:pPr>
      <w:r w:rsidRPr="00613DD5">
        <w:rPr>
          <w:rFonts w:cs="Arial"/>
          <w:bCs/>
          <w:lang w:val="de-DE"/>
        </w:rPr>
        <w:t>Weitere Einrichtungen in der Gemeinde, die für</w:t>
      </w:r>
      <w:r w:rsidR="00D508D4">
        <w:rPr>
          <w:rFonts w:cs="Arial"/>
          <w:bCs/>
          <w:lang w:val="de-DE"/>
        </w:rPr>
        <w:t xml:space="preserve"> das Jugendhaus von Bedeutung</w:t>
      </w:r>
      <w:r w:rsidR="00D508D4" w:rsidRPr="00613DD5">
        <w:rPr>
          <w:rFonts w:cs="Arial"/>
          <w:bCs/>
          <w:lang w:val="de-DE"/>
        </w:rPr>
        <w:t xml:space="preserve"> sein</w:t>
      </w:r>
      <w:r w:rsidRPr="00613DD5">
        <w:rPr>
          <w:rFonts w:cs="Arial"/>
          <w:bCs/>
          <w:lang w:val="de-DE"/>
        </w:rPr>
        <w:t xml:space="preserve"> könnten</w:t>
      </w:r>
      <w:r w:rsidR="00D508D4">
        <w:rPr>
          <w:rFonts w:cs="Arial"/>
          <w:bCs/>
          <w:lang w:val="de-DE"/>
        </w:rPr>
        <w:t>,</w:t>
      </w:r>
      <w:r w:rsidRPr="00613DD5">
        <w:rPr>
          <w:rFonts w:cs="Arial"/>
          <w:bCs/>
          <w:lang w:val="de-DE"/>
        </w:rPr>
        <w:t xml:space="preserve"> sind zum einen die Jugendherberge am Echternacher See und zum anderen das Internat.</w:t>
      </w:r>
    </w:p>
    <w:p w14:paraId="45A02D87" w14:textId="77777777" w:rsidR="00582EA6" w:rsidRPr="00613DD5" w:rsidRDefault="00582EA6" w:rsidP="00D017D0">
      <w:pPr>
        <w:spacing w:line="360" w:lineRule="auto"/>
        <w:jc w:val="both"/>
        <w:rPr>
          <w:rFonts w:cs="Arial"/>
          <w:bCs/>
          <w:lang w:val="de-DE"/>
        </w:rPr>
      </w:pPr>
    </w:p>
    <w:p w14:paraId="2CFF778D" w14:textId="1939AB22" w:rsidR="00582EA6" w:rsidRPr="00613DD5" w:rsidRDefault="00582EA6" w:rsidP="00D017D0">
      <w:pPr>
        <w:spacing w:line="360" w:lineRule="auto"/>
        <w:jc w:val="both"/>
        <w:rPr>
          <w:rFonts w:cs="Arial"/>
          <w:bCs/>
          <w:lang w:val="de-DE"/>
        </w:rPr>
      </w:pPr>
      <w:r w:rsidRPr="00613DD5">
        <w:rPr>
          <w:rFonts w:cs="Arial"/>
          <w:bCs/>
          <w:lang w:val="de-DE"/>
        </w:rPr>
        <w:t>Die Jugendherberge bietet das ganze Jahr über Aktivitäten an, an denen auch die Jugendlichen des Jugendhauses teilnehmen könnten und verfügt außerdem über Räumlichkeiten (</w:t>
      </w:r>
      <w:r w:rsidR="00AF601D" w:rsidRPr="00613DD5">
        <w:rPr>
          <w:rFonts w:cs="Arial"/>
          <w:bCs/>
          <w:lang w:val="de-DE"/>
        </w:rPr>
        <w:t xml:space="preserve">Sport- und </w:t>
      </w:r>
      <w:r w:rsidR="00AF601D" w:rsidRPr="00613DD5">
        <w:rPr>
          <w:rFonts w:cs="Arial"/>
          <w:bCs/>
          <w:i/>
          <w:lang w:val="de-DE"/>
        </w:rPr>
        <w:t>Kletterh</w:t>
      </w:r>
      <w:r w:rsidRPr="00613DD5">
        <w:rPr>
          <w:rFonts w:cs="Arial"/>
          <w:bCs/>
          <w:lang w:val="de-DE"/>
        </w:rPr>
        <w:t>alle</w:t>
      </w:r>
      <w:r w:rsidR="00B011DE" w:rsidRPr="00613DD5">
        <w:rPr>
          <w:rFonts w:cs="Arial"/>
          <w:bCs/>
          <w:lang w:val="de-DE"/>
        </w:rPr>
        <w:t>,</w:t>
      </w:r>
      <w:r w:rsidRPr="00613DD5">
        <w:rPr>
          <w:rFonts w:cs="Arial"/>
          <w:bCs/>
          <w:lang w:val="de-DE"/>
        </w:rPr>
        <w:t xml:space="preserve"> Trampolin, etc.), die auch zur Nutzung durch das Jugendhaus interessant sein könnten.</w:t>
      </w:r>
    </w:p>
    <w:p w14:paraId="5F9A1817" w14:textId="77777777" w:rsidR="00582EA6" w:rsidRPr="00613DD5" w:rsidRDefault="00613DD5" w:rsidP="00D017D0">
      <w:pPr>
        <w:spacing w:line="360" w:lineRule="auto"/>
        <w:jc w:val="both"/>
        <w:rPr>
          <w:rFonts w:cs="Arial"/>
          <w:bCs/>
          <w:lang w:val="de-DE"/>
        </w:rPr>
      </w:pPr>
      <w:r w:rsidRPr="00613DD5">
        <w:rPr>
          <w:rFonts w:cs="Arial"/>
          <w:bCs/>
          <w:lang w:val="de-DE"/>
        </w:rPr>
        <w:t>Eine enge Zusammenarbeit mit der Jugendherberge konnte bisweilen noch nicht hergestellt werden (macht auch wenig Sinn), jedoch dürfen die Jugendlichen des Jugendhauses unter Begleitung des Personals, die meisten Örtlichkeiten der Jugendherberge gratis nutzen.</w:t>
      </w:r>
    </w:p>
    <w:p w14:paraId="359B0937" w14:textId="77777777" w:rsidR="00582EA6" w:rsidRPr="004E4758" w:rsidRDefault="00582EA6" w:rsidP="00D017D0">
      <w:pPr>
        <w:spacing w:line="360" w:lineRule="auto"/>
        <w:jc w:val="both"/>
        <w:rPr>
          <w:rFonts w:cs="Arial"/>
          <w:bCs/>
          <w:color w:val="FF0000"/>
          <w:lang w:val="de-DE"/>
        </w:rPr>
      </w:pPr>
    </w:p>
    <w:p w14:paraId="629B7945" w14:textId="044CDB8C" w:rsidR="00B26822" w:rsidRPr="00B26822" w:rsidRDefault="00B011DE" w:rsidP="00B26822">
      <w:pPr>
        <w:spacing w:line="360" w:lineRule="auto"/>
        <w:jc w:val="both"/>
        <w:rPr>
          <w:rFonts w:cs="Arial"/>
          <w:bCs/>
          <w:lang w:val="de-DE"/>
        </w:rPr>
      </w:pPr>
      <w:r>
        <w:rPr>
          <w:rFonts w:cs="Arial"/>
          <w:bCs/>
          <w:lang w:val="de-DE"/>
        </w:rPr>
        <w:t xml:space="preserve">Auch der Kontakt zu den </w:t>
      </w:r>
      <w:r w:rsidR="00582EA6" w:rsidRPr="00613DD5">
        <w:rPr>
          <w:rFonts w:cs="Arial"/>
          <w:bCs/>
          <w:lang w:val="de-DE"/>
        </w:rPr>
        <w:t>Internat</w:t>
      </w:r>
      <w:r>
        <w:rPr>
          <w:rFonts w:cs="Arial"/>
          <w:bCs/>
          <w:lang w:val="de-DE"/>
        </w:rPr>
        <w:t>en in Echternach</w:t>
      </w:r>
      <w:r w:rsidR="00582EA6" w:rsidRPr="00613DD5">
        <w:rPr>
          <w:rFonts w:cs="Arial"/>
          <w:bCs/>
          <w:lang w:val="de-DE"/>
        </w:rPr>
        <w:t xml:space="preserve"> erscheint uns als sinnvoll, da sich auch hie</w:t>
      </w:r>
      <w:r>
        <w:rPr>
          <w:rFonts w:cs="Arial"/>
          <w:bCs/>
          <w:lang w:val="de-DE"/>
        </w:rPr>
        <w:t>r Jugendliche aufhalten, die potenzielle</w:t>
      </w:r>
      <w:r w:rsidR="00582EA6" w:rsidRPr="00613DD5">
        <w:rPr>
          <w:rFonts w:cs="Arial"/>
          <w:bCs/>
          <w:lang w:val="de-DE"/>
        </w:rPr>
        <w:t xml:space="preserve"> Besuch</w:t>
      </w:r>
      <w:r>
        <w:rPr>
          <w:rFonts w:cs="Arial"/>
          <w:bCs/>
          <w:lang w:val="de-DE"/>
        </w:rPr>
        <w:t>er</w:t>
      </w:r>
      <w:r w:rsidR="00582EA6" w:rsidRPr="00613DD5">
        <w:rPr>
          <w:rFonts w:cs="Arial"/>
          <w:bCs/>
          <w:lang w:val="de-DE"/>
        </w:rPr>
        <w:t xml:space="preserve"> in unserem Jugendhaus </w:t>
      </w:r>
      <w:r>
        <w:rPr>
          <w:rFonts w:cs="Arial"/>
          <w:bCs/>
          <w:lang w:val="de-DE"/>
        </w:rPr>
        <w:t>sein könnten. Außerdem bieten die</w:t>
      </w:r>
      <w:r w:rsidR="00582EA6" w:rsidRPr="00613DD5">
        <w:rPr>
          <w:rFonts w:cs="Arial"/>
          <w:bCs/>
          <w:lang w:val="de-DE"/>
        </w:rPr>
        <w:t xml:space="preserve"> Internat</w:t>
      </w:r>
      <w:r>
        <w:rPr>
          <w:rFonts w:cs="Arial"/>
          <w:bCs/>
          <w:lang w:val="de-DE"/>
        </w:rPr>
        <w:t>e</w:t>
      </w:r>
      <w:r w:rsidR="00582EA6" w:rsidRPr="00613DD5">
        <w:rPr>
          <w:rFonts w:cs="Arial"/>
          <w:bCs/>
          <w:lang w:val="de-DE"/>
        </w:rPr>
        <w:t xml:space="preserve"> auch Aktivitäten an, die für unsere Jugendlichen interessant sein könnten. Auch hier ist vorgesehen, zu Beginn des Jahres Kontakt mit den V</w:t>
      </w:r>
      <w:r>
        <w:rPr>
          <w:rFonts w:cs="Arial"/>
          <w:bCs/>
          <w:lang w:val="de-DE"/>
        </w:rPr>
        <w:t xml:space="preserve">erantwortlichen der Einrichtung </w:t>
      </w:r>
      <w:r w:rsidR="00582EA6" w:rsidRPr="00613DD5">
        <w:rPr>
          <w:rFonts w:cs="Arial"/>
          <w:bCs/>
          <w:lang w:val="de-DE"/>
        </w:rPr>
        <w:t>aufzunehmen, um gemeinsam zu überlegen, wie wir in Zukunft eine bessere und engere Zusammenarbeit unte</w:t>
      </w:r>
      <w:r w:rsidR="00B26822">
        <w:rPr>
          <w:rFonts w:cs="Arial"/>
          <w:bCs/>
          <w:lang w:val="de-DE"/>
        </w:rPr>
        <w:t>reinander gewährleisten können.</w:t>
      </w:r>
    </w:p>
    <w:p w14:paraId="1D0E8DC0" w14:textId="77777777" w:rsidR="00B26822" w:rsidRPr="00B26822" w:rsidRDefault="00B26822" w:rsidP="00B26822">
      <w:pPr>
        <w:rPr>
          <w:lang w:val="de-DE"/>
        </w:rPr>
      </w:pPr>
    </w:p>
    <w:p w14:paraId="4DEB373E" w14:textId="6BD17FE5" w:rsidR="00582EA6" w:rsidRPr="00613DD5" w:rsidRDefault="00582EA6" w:rsidP="00D017D0">
      <w:pPr>
        <w:tabs>
          <w:tab w:val="left" w:pos="8460"/>
        </w:tabs>
        <w:spacing w:line="360" w:lineRule="auto"/>
        <w:jc w:val="both"/>
        <w:rPr>
          <w:rFonts w:cs="Arial"/>
          <w:bCs/>
          <w:i/>
          <w:lang w:val="de-DE"/>
        </w:rPr>
      </w:pPr>
      <w:r w:rsidRPr="00613DD5">
        <w:rPr>
          <w:rFonts w:cs="Arial"/>
          <w:bCs/>
          <w:i/>
          <w:lang w:val="de-DE"/>
        </w:rPr>
        <w:t>Evaluation</w:t>
      </w:r>
    </w:p>
    <w:p w14:paraId="53B31206" w14:textId="77777777" w:rsidR="00582EA6" w:rsidRPr="00613DD5" w:rsidRDefault="00582EA6" w:rsidP="00D017D0">
      <w:pPr>
        <w:spacing w:line="360" w:lineRule="auto"/>
        <w:jc w:val="both"/>
        <w:rPr>
          <w:rFonts w:cs="Arial"/>
          <w:lang w:val="de-DE"/>
        </w:rPr>
      </w:pPr>
      <w:r w:rsidRPr="00613DD5">
        <w:rPr>
          <w:rFonts w:cs="Arial"/>
          <w:lang w:val="de-DE"/>
        </w:rPr>
        <w:t xml:space="preserve">Die Teilschritte, sowie die Teilinterventionen werden regelmäßig im Team reflektiert. </w:t>
      </w:r>
    </w:p>
    <w:p w14:paraId="17C75B7B" w14:textId="77777777" w:rsidR="00582EA6" w:rsidRPr="00613DD5" w:rsidRDefault="00582EA6" w:rsidP="00D017D0">
      <w:pPr>
        <w:spacing w:line="360" w:lineRule="auto"/>
        <w:jc w:val="both"/>
        <w:rPr>
          <w:rFonts w:cs="Arial"/>
          <w:lang w:val="de-DE"/>
        </w:rPr>
      </w:pPr>
      <w:r w:rsidRPr="00613DD5">
        <w:rPr>
          <w:rFonts w:cs="Arial"/>
          <w:lang w:val="de-DE"/>
        </w:rPr>
        <w:t>Gemäß den festgelegten Zielen des Projektes, wird sich die Evaluierung in erster Linie auf die Beantwortung folgender Fragen beschränken:</w:t>
      </w:r>
    </w:p>
    <w:p w14:paraId="560D355B" w14:textId="77777777" w:rsidR="00582EA6" w:rsidRPr="00613DD5" w:rsidRDefault="00582EA6" w:rsidP="00D017D0">
      <w:pPr>
        <w:spacing w:line="360" w:lineRule="auto"/>
        <w:jc w:val="both"/>
        <w:rPr>
          <w:rFonts w:cs="Arial"/>
          <w:lang w:val="de-DE"/>
        </w:rPr>
      </w:pPr>
    </w:p>
    <w:p w14:paraId="53C4BC53" w14:textId="77777777" w:rsidR="00582EA6" w:rsidRPr="00613DD5" w:rsidRDefault="00582EA6" w:rsidP="00D017D0">
      <w:pPr>
        <w:pStyle w:val="Paragraphedeliste"/>
        <w:numPr>
          <w:ilvl w:val="0"/>
          <w:numId w:val="8"/>
        </w:numPr>
        <w:spacing w:line="360" w:lineRule="auto"/>
        <w:jc w:val="both"/>
        <w:rPr>
          <w:rFonts w:cs="Arial"/>
          <w:lang w:val="de-DE"/>
        </w:rPr>
      </w:pPr>
      <w:r w:rsidRPr="00613DD5">
        <w:rPr>
          <w:rFonts w:cs="Arial"/>
          <w:lang w:val="de-DE"/>
        </w:rPr>
        <w:t>besteht der Kontakt zur Grundschule in Echternach?</w:t>
      </w:r>
    </w:p>
    <w:p w14:paraId="3D7994F1" w14:textId="77777777" w:rsidR="00582EA6" w:rsidRPr="00613DD5" w:rsidRDefault="00582EA6" w:rsidP="00D017D0">
      <w:pPr>
        <w:pStyle w:val="Paragraphedeliste"/>
        <w:numPr>
          <w:ilvl w:val="0"/>
          <w:numId w:val="8"/>
        </w:numPr>
        <w:spacing w:line="360" w:lineRule="auto"/>
        <w:jc w:val="both"/>
        <w:rPr>
          <w:rFonts w:cs="Arial"/>
          <w:lang w:val="de-DE"/>
        </w:rPr>
      </w:pPr>
      <w:r w:rsidRPr="00613DD5">
        <w:rPr>
          <w:rFonts w:cs="Arial"/>
          <w:lang w:val="de-DE"/>
        </w:rPr>
        <w:t xml:space="preserve">Sind die Abgangsklassen wie geplant zu einem persönlichen „Tag der offenen Tür“ eingeladen worden </w:t>
      </w:r>
    </w:p>
    <w:p w14:paraId="7C53C4C1" w14:textId="77777777" w:rsidR="00582EA6" w:rsidRPr="00613DD5" w:rsidRDefault="00582EA6" w:rsidP="00D017D0">
      <w:pPr>
        <w:pStyle w:val="Paragraphedeliste"/>
        <w:numPr>
          <w:ilvl w:val="0"/>
          <w:numId w:val="8"/>
        </w:numPr>
        <w:spacing w:line="360" w:lineRule="auto"/>
        <w:jc w:val="both"/>
        <w:rPr>
          <w:rFonts w:cs="Arial"/>
          <w:lang w:val="de-DE"/>
        </w:rPr>
      </w:pPr>
      <w:r w:rsidRPr="00613DD5">
        <w:rPr>
          <w:rFonts w:cs="Arial"/>
          <w:lang w:val="de-DE"/>
        </w:rPr>
        <w:lastRenderedPageBreak/>
        <w:t>Haben die Abgangsklassen das Jugendhaus besucht?</w:t>
      </w:r>
    </w:p>
    <w:p w14:paraId="34B00CD6" w14:textId="77777777" w:rsidR="00582EA6" w:rsidRPr="00613DD5" w:rsidRDefault="00582EA6" w:rsidP="00D017D0">
      <w:pPr>
        <w:pStyle w:val="Paragraphedeliste"/>
        <w:numPr>
          <w:ilvl w:val="0"/>
          <w:numId w:val="8"/>
        </w:numPr>
        <w:spacing w:line="360" w:lineRule="auto"/>
        <w:jc w:val="both"/>
        <w:rPr>
          <w:rFonts w:cs="Arial"/>
          <w:lang w:val="de-DE"/>
        </w:rPr>
      </w:pPr>
      <w:r w:rsidRPr="00613DD5">
        <w:rPr>
          <w:rFonts w:cs="Arial"/>
          <w:lang w:val="de-DE"/>
        </w:rPr>
        <w:t>Wurden Infostände am LCE aufgebaut?</w:t>
      </w:r>
    </w:p>
    <w:p w14:paraId="60E936CC" w14:textId="77777777" w:rsidR="00582EA6" w:rsidRPr="00613DD5" w:rsidRDefault="00582EA6" w:rsidP="00D017D0">
      <w:pPr>
        <w:pStyle w:val="Paragraphedeliste"/>
        <w:numPr>
          <w:ilvl w:val="0"/>
          <w:numId w:val="8"/>
        </w:numPr>
        <w:spacing w:line="360" w:lineRule="auto"/>
        <w:jc w:val="both"/>
        <w:rPr>
          <w:rFonts w:cs="Arial"/>
          <w:lang w:val="de-DE"/>
        </w:rPr>
      </w:pPr>
      <w:r w:rsidRPr="00613DD5">
        <w:rPr>
          <w:rFonts w:cs="Arial"/>
          <w:lang w:val="de-DE"/>
        </w:rPr>
        <w:t>Konnten neue Jugendliche für das Jugendhaus „geworben“ werden?</w:t>
      </w:r>
    </w:p>
    <w:p w14:paraId="6DE80DC4" w14:textId="77777777" w:rsidR="00582EA6" w:rsidRPr="00613DD5" w:rsidRDefault="00582EA6" w:rsidP="00D017D0">
      <w:pPr>
        <w:pStyle w:val="Paragraphedeliste"/>
        <w:numPr>
          <w:ilvl w:val="0"/>
          <w:numId w:val="8"/>
        </w:numPr>
        <w:spacing w:line="360" w:lineRule="auto"/>
        <w:jc w:val="both"/>
        <w:rPr>
          <w:rFonts w:cs="Arial"/>
          <w:lang w:val="de-DE"/>
        </w:rPr>
      </w:pPr>
      <w:r w:rsidRPr="00613DD5">
        <w:rPr>
          <w:rFonts w:cs="Arial"/>
          <w:lang w:val="de-DE"/>
        </w:rPr>
        <w:t>Wurden Schritte eingeleitet, um die Beziehung zwischen Jugendhaus und Jugendherberge zu stärken?</w:t>
      </w:r>
    </w:p>
    <w:p w14:paraId="7A651A5A" w14:textId="77777777" w:rsidR="00582EA6" w:rsidRPr="00613DD5" w:rsidRDefault="00582EA6" w:rsidP="00D017D0">
      <w:pPr>
        <w:pStyle w:val="Paragraphedeliste"/>
        <w:numPr>
          <w:ilvl w:val="0"/>
          <w:numId w:val="8"/>
        </w:numPr>
        <w:spacing w:line="360" w:lineRule="auto"/>
        <w:jc w:val="both"/>
        <w:rPr>
          <w:rFonts w:cs="Arial"/>
          <w:lang w:val="de-DE"/>
        </w:rPr>
      </w:pPr>
      <w:r w:rsidRPr="00613DD5">
        <w:rPr>
          <w:rFonts w:cs="Arial"/>
          <w:lang w:val="de-DE"/>
        </w:rPr>
        <w:t>Konnte der Kontakt zum Internat hergestellt werden?</w:t>
      </w:r>
    </w:p>
    <w:p w14:paraId="13B0DC2B" w14:textId="77777777" w:rsidR="00582EA6" w:rsidRPr="00E22B19" w:rsidRDefault="00582EA6" w:rsidP="00D017D0">
      <w:pPr>
        <w:pStyle w:val="Paragraphedeliste"/>
        <w:numPr>
          <w:ilvl w:val="0"/>
          <w:numId w:val="8"/>
        </w:numPr>
        <w:spacing w:line="360" w:lineRule="auto"/>
        <w:jc w:val="both"/>
        <w:rPr>
          <w:rFonts w:cs="Arial"/>
          <w:lang w:val="de-DE"/>
        </w:rPr>
      </w:pPr>
      <w:r w:rsidRPr="00E22B19">
        <w:rPr>
          <w:rFonts w:cs="Arial"/>
          <w:lang w:val="de-DE"/>
        </w:rPr>
        <w:t>Wurden Schritte eingeleitet, um die Beziehung zwischen Jugendhaus und Internat zu stärken?</w:t>
      </w:r>
    </w:p>
    <w:p w14:paraId="02FB1FA3" w14:textId="77777777" w:rsidR="00582EA6" w:rsidRPr="00613DD5" w:rsidRDefault="00582EA6" w:rsidP="00D017D0">
      <w:pPr>
        <w:pStyle w:val="Paragraphedeliste"/>
        <w:numPr>
          <w:ilvl w:val="0"/>
          <w:numId w:val="8"/>
        </w:numPr>
        <w:spacing w:line="360" w:lineRule="auto"/>
        <w:jc w:val="both"/>
        <w:rPr>
          <w:rFonts w:cs="Arial"/>
          <w:lang w:val="de-DE"/>
        </w:rPr>
      </w:pPr>
      <w:r w:rsidRPr="00613DD5">
        <w:rPr>
          <w:rFonts w:cs="Arial"/>
          <w:lang w:val="de-DE"/>
        </w:rPr>
        <w:t>Wurde der Bekanntheitsgrad des Jugendhauses nach Meinung der Mitarbeiter erhöht?</w:t>
      </w:r>
    </w:p>
    <w:p w14:paraId="76F964A9" w14:textId="77777777" w:rsidR="00582EA6" w:rsidRPr="004E4758" w:rsidRDefault="00582EA6" w:rsidP="00D017D0">
      <w:pPr>
        <w:spacing w:line="360" w:lineRule="auto"/>
        <w:jc w:val="both"/>
        <w:rPr>
          <w:rFonts w:cs="Arial"/>
          <w:color w:val="FF0000"/>
          <w:lang w:val="de-DE"/>
        </w:rPr>
      </w:pPr>
    </w:p>
    <w:p w14:paraId="5897AD4B" w14:textId="3CE82DAC" w:rsidR="00582EA6" w:rsidRDefault="00582EA6" w:rsidP="00D017D0">
      <w:pPr>
        <w:spacing w:line="360" w:lineRule="auto"/>
        <w:jc w:val="both"/>
        <w:rPr>
          <w:rFonts w:cs="Arial"/>
          <w:lang w:val="de-DE"/>
        </w:rPr>
      </w:pPr>
      <w:r w:rsidRPr="00613DD5">
        <w:rPr>
          <w:rFonts w:cs="Arial"/>
          <w:lang w:val="de-DE"/>
        </w:rPr>
        <w:t>Negativ beantwortete Fragen werden einer Ursachenanalyse unterworfen.</w:t>
      </w:r>
    </w:p>
    <w:p w14:paraId="322CED43" w14:textId="370710AB" w:rsidR="00B26822" w:rsidRDefault="00B26822" w:rsidP="00D017D0">
      <w:pPr>
        <w:spacing w:line="360" w:lineRule="auto"/>
        <w:jc w:val="both"/>
        <w:rPr>
          <w:rFonts w:cs="Arial"/>
          <w:lang w:val="de-DE"/>
        </w:rPr>
      </w:pPr>
    </w:p>
    <w:p w14:paraId="63AE8C4E" w14:textId="130403A6" w:rsidR="00B26822" w:rsidRDefault="00B26822" w:rsidP="00B26822">
      <w:pPr>
        <w:pStyle w:val="Titre5"/>
        <w:rPr>
          <w:lang w:val="de-DE"/>
        </w:rPr>
      </w:pPr>
      <w:r>
        <w:rPr>
          <w:lang w:val="de-DE"/>
        </w:rPr>
        <w:t xml:space="preserve">4.2.2.3 </w:t>
      </w:r>
      <w:r w:rsidR="004E40F3">
        <w:rPr>
          <w:lang w:val="de-DE"/>
        </w:rPr>
        <w:t>Das Selbstvertrauen von Jugendlichen in schwierigen Lebensabschnitten (Schulabbruch, schlechte professionelle Perspektiven, usw.) wiederaufbauen, sie zu orientieren und in den verschiedenen Etappen zu begleiten</w:t>
      </w:r>
    </w:p>
    <w:p w14:paraId="251743BE" w14:textId="4509697C" w:rsidR="00B26822" w:rsidRDefault="00B26822" w:rsidP="00D017D0">
      <w:pPr>
        <w:spacing w:line="360" w:lineRule="auto"/>
        <w:jc w:val="both"/>
        <w:rPr>
          <w:rFonts w:cs="Arial"/>
          <w:lang w:val="de-DE"/>
        </w:rPr>
      </w:pPr>
    </w:p>
    <w:p w14:paraId="242400FE" w14:textId="5C941E78" w:rsidR="00481217" w:rsidRDefault="009E5249" w:rsidP="009E5249">
      <w:pPr>
        <w:spacing w:line="360" w:lineRule="auto"/>
        <w:jc w:val="both"/>
        <w:rPr>
          <w:rFonts w:cs="Arial"/>
          <w:lang w:val="de-DE"/>
        </w:rPr>
      </w:pPr>
      <w:r>
        <w:rPr>
          <w:rFonts w:cs="Arial"/>
          <w:lang w:val="de-DE"/>
        </w:rPr>
        <w:t>Ein wiederkehrendes Problem bei den Jugendlichen im Jugendhaus Echternach ist, dass viele von ihnen sehr früh die Schule abbrechen und keine großen professionellen Perspektiven bzw. Möglichkeiten haben.</w:t>
      </w:r>
      <w:r w:rsidR="00DE3FBF">
        <w:rPr>
          <w:rFonts w:cs="Arial"/>
          <w:lang w:val="de-DE"/>
        </w:rPr>
        <w:t xml:space="preserve"> Ein Teil der Arbeit im Jugendhaus ist es diese Jugendliche an andere Organisationen zu orientieren, die besser Ausgestattet sind um diesen Jugendlichen zu helfen. Das Jugendhaus vereinfacht den Kontakt zwischen den beiden Seiten und informiert sich über den Ablauf der Situation. Es geht jedoch nicht darum, diese Arbeit für den Jugendliche zu machen. Er soll diese Arbeit selbstständig und vor allem freiwillig machen.</w:t>
      </w:r>
    </w:p>
    <w:p w14:paraId="3961CAF2" w14:textId="6937597F" w:rsidR="00DE3FBF" w:rsidRDefault="00DE3FBF" w:rsidP="009E5249">
      <w:pPr>
        <w:spacing w:line="360" w:lineRule="auto"/>
        <w:jc w:val="both"/>
        <w:rPr>
          <w:rFonts w:cs="Arial"/>
          <w:lang w:val="de-DE"/>
        </w:rPr>
      </w:pPr>
      <w:r>
        <w:rPr>
          <w:rFonts w:cs="Arial"/>
          <w:lang w:val="de-DE"/>
        </w:rPr>
        <w:t xml:space="preserve">Nichtsdestotrotz ist die Tatsache, dass diese Jugendliche oft auch noch </w:t>
      </w:r>
      <w:r w:rsidR="007E578D">
        <w:rPr>
          <w:rFonts w:cs="Arial"/>
          <w:lang w:val="de-DE"/>
        </w:rPr>
        <w:t xml:space="preserve">das Selbstvertrauen verlieren, bzw. dieses verschlechtert. </w:t>
      </w:r>
      <w:r>
        <w:rPr>
          <w:rFonts w:cs="Arial"/>
          <w:lang w:val="de-DE"/>
        </w:rPr>
        <w:t>Dies ist nicht nur der Fall von jugendlichen die keinen Schulabschluss haben oder keine besondere professionelle Perspektiven, sondern auch bei Jugendlichen aus sozial – finanzielle schwächeren Verhältnissen.</w:t>
      </w:r>
    </w:p>
    <w:p w14:paraId="0B7157CC" w14:textId="7E2C3C1D" w:rsidR="004E40F3" w:rsidRDefault="004E40F3" w:rsidP="009E5249">
      <w:pPr>
        <w:spacing w:line="360" w:lineRule="auto"/>
        <w:jc w:val="both"/>
        <w:rPr>
          <w:rFonts w:cs="Arial"/>
          <w:lang w:val="de-DE"/>
        </w:rPr>
      </w:pPr>
      <w:r>
        <w:rPr>
          <w:rFonts w:cs="Arial"/>
          <w:lang w:val="de-DE"/>
        </w:rPr>
        <w:t>Durch spezifische Projekte wie z.B. „Jobforums“, will das Jugendhaus die Jugendliche in Kontakt mit Arbeitgebern, Schulen und andere Institutionen bringen.</w:t>
      </w:r>
    </w:p>
    <w:p w14:paraId="020B226B" w14:textId="02DA6EA1" w:rsidR="00AC25A9" w:rsidRDefault="00AC25A9" w:rsidP="009E5249">
      <w:pPr>
        <w:spacing w:line="360" w:lineRule="auto"/>
        <w:jc w:val="both"/>
        <w:rPr>
          <w:rFonts w:cs="Arial"/>
          <w:lang w:val="de-DE"/>
        </w:rPr>
      </w:pPr>
    </w:p>
    <w:p w14:paraId="10D2DA9A" w14:textId="79B26A8C" w:rsidR="00AC25A9" w:rsidRDefault="00AC25A9" w:rsidP="009E5249">
      <w:pPr>
        <w:spacing w:line="360" w:lineRule="auto"/>
        <w:jc w:val="both"/>
        <w:rPr>
          <w:rFonts w:cs="Arial"/>
          <w:lang w:val="de-DE"/>
        </w:rPr>
      </w:pPr>
    </w:p>
    <w:p w14:paraId="4CAE6708" w14:textId="5A9121E9" w:rsidR="00AC25A9" w:rsidRDefault="00AC25A9" w:rsidP="009E5249">
      <w:pPr>
        <w:spacing w:line="360" w:lineRule="auto"/>
        <w:jc w:val="both"/>
        <w:rPr>
          <w:rFonts w:cs="Arial"/>
          <w:lang w:val="de-DE"/>
        </w:rPr>
      </w:pPr>
    </w:p>
    <w:p w14:paraId="0CCEC35C" w14:textId="21E9F8AD" w:rsidR="00AC25A9" w:rsidRDefault="002036BB" w:rsidP="002036BB">
      <w:pPr>
        <w:pStyle w:val="Titre5"/>
        <w:rPr>
          <w:lang w:val="de-DE"/>
        </w:rPr>
      </w:pPr>
      <w:r>
        <w:rPr>
          <w:lang w:val="de-DE"/>
        </w:rPr>
        <w:lastRenderedPageBreak/>
        <w:t xml:space="preserve">4.2.2.4 </w:t>
      </w:r>
      <w:r w:rsidR="00AC25A9">
        <w:rPr>
          <w:lang w:val="de-DE"/>
        </w:rPr>
        <w:t>Förderung de</w:t>
      </w:r>
      <w:r>
        <w:rPr>
          <w:lang w:val="de-DE"/>
        </w:rPr>
        <w:t>s Kreatives Denken</w:t>
      </w:r>
    </w:p>
    <w:p w14:paraId="61618510" w14:textId="2A4D05EC" w:rsidR="004E40F3" w:rsidRDefault="004E40F3" w:rsidP="009E5249">
      <w:pPr>
        <w:spacing w:line="360" w:lineRule="auto"/>
        <w:jc w:val="both"/>
        <w:rPr>
          <w:rFonts w:cs="Arial"/>
          <w:lang w:val="de-DE"/>
        </w:rPr>
      </w:pPr>
    </w:p>
    <w:p w14:paraId="67E8E641" w14:textId="55D3900B" w:rsidR="002036BB" w:rsidRDefault="002036BB" w:rsidP="009E5249">
      <w:pPr>
        <w:spacing w:line="360" w:lineRule="auto"/>
        <w:jc w:val="both"/>
        <w:rPr>
          <w:rFonts w:cs="Arial"/>
          <w:lang w:val="de-DE"/>
        </w:rPr>
      </w:pPr>
      <w:r>
        <w:rPr>
          <w:rFonts w:cs="Arial"/>
          <w:lang w:val="de-DE"/>
        </w:rPr>
        <w:t>Wir wohnen in einer Konsumgesellschaft und die ist bei den Jugendlichen auch zu erkennen. Es wird ihnen Ständig Produkte Angeboten und nur selten werden noch von den Jugendlichen selbst etwas aufgestellt. Anstatt vom Konsum, wollten wir als Jugendhaus die manuelle Kreation fördern, welches auch ihre Imagination und Kreatives Denken fördern kann. Dies wollen wir durch verschiedene Handwerkliche sowie auch Musikalische Projekte erreichen.</w:t>
      </w:r>
      <w:r w:rsidR="00022011">
        <w:rPr>
          <w:rFonts w:cs="Arial"/>
          <w:lang w:val="de-DE"/>
        </w:rPr>
        <w:t xml:space="preserve"> </w:t>
      </w:r>
      <w:r w:rsidR="00403431">
        <w:rPr>
          <w:rFonts w:cs="Arial"/>
          <w:lang w:val="de-DE"/>
        </w:rPr>
        <w:t xml:space="preserve">Das Ziel ist es den Jugendlichen </w:t>
      </w:r>
      <w:r w:rsidR="00DC4B18">
        <w:rPr>
          <w:rFonts w:cs="Arial"/>
          <w:lang w:val="de-DE"/>
        </w:rPr>
        <w:t>zu erlaufen</w:t>
      </w:r>
      <w:r w:rsidR="00403431">
        <w:rPr>
          <w:rFonts w:cs="Arial"/>
          <w:lang w:val="de-DE"/>
        </w:rPr>
        <w:t xml:space="preserve"> ihre Ideen und Imaginationen auf die Beine </w:t>
      </w:r>
      <w:r w:rsidR="00DC4B18">
        <w:rPr>
          <w:rFonts w:cs="Arial"/>
          <w:lang w:val="de-DE"/>
        </w:rPr>
        <w:t xml:space="preserve">zu </w:t>
      </w:r>
      <w:r w:rsidR="00403431">
        <w:rPr>
          <w:rFonts w:cs="Arial"/>
          <w:lang w:val="de-DE"/>
        </w:rPr>
        <w:t xml:space="preserve">stellen </w:t>
      </w:r>
      <w:r w:rsidR="00DC4B18">
        <w:rPr>
          <w:rFonts w:cs="Arial"/>
          <w:lang w:val="de-DE"/>
        </w:rPr>
        <w:t>und diese der Gesellschaft vorzustellen.</w:t>
      </w:r>
      <w:bookmarkStart w:id="26" w:name="_GoBack"/>
      <w:bookmarkEnd w:id="26"/>
    </w:p>
    <w:p w14:paraId="755CA0E0" w14:textId="23710B59" w:rsidR="0063564C" w:rsidRPr="009E5249" w:rsidRDefault="0063564C" w:rsidP="009E5249">
      <w:pPr>
        <w:spacing w:line="360" w:lineRule="auto"/>
        <w:jc w:val="both"/>
        <w:rPr>
          <w:rFonts w:cs="Arial"/>
          <w:lang w:val="de-DE"/>
        </w:rPr>
      </w:pPr>
    </w:p>
    <w:p w14:paraId="1446D56F" w14:textId="77777777" w:rsidR="00481217" w:rsidRPr="00613DD5" w:rsidRDefault="00481217" w:rsidP="00014BA8">
      <w:pPr>
        <w:pStyle w:val="Titre2"/>
        <w:rPr>
          <w:lang w:val="de-DE"/>
        </w:rPr>
      </w:pPr>
      <w:bookmarkStart w:id="27" w:name="_Toc88170936"/>
      <w:r w:rsidRPr="00613DD5">
        <w:rPr>
          <w:lang w:val="de-DE"/>
        </w:rPr>
        <w:t>4.3 Ziele anhand des nationalen Bi</w:t>
      </w:r>
      <w:r w:rsidR="00835323" w:rsidRPr="00613DD5">
        <w:rPr>
          <w:lang w:val="de-DE"/>
        </w:rPr>
        <w:t>l</w:t>
      </w:r>
      <w:r w:rsidRPr="00613DD5">
        <w:rPr>
          <w:lang w:val="de-DE"/>
        </w:rPr>
        <w:t>dungsrahmenplans</w:t>
      </w:r>
      <w:bookmarkEnd w:id="27"/>
    </w:p>
    <w:p w14:paraId="7C76CFE6" w14:textId="77777777" w:rsidR="00475005" w:rsidRPr="00613DD5" w:rsidRDefault="00475005" w:rsidP="00D017D0">
      <w:pPr>
        <w:spacing w:line="360" w:lineRule="auto"/>
        <w:rPr>
          <w:u w:val="single"/>
          <w:lang w:val="de-DE"/>
        </w:rPr>
      </w:pPr>
    </w:p>
    <w:p w14:paraId="75129CD1" w14:textId="345C9BB9" w:rsidR="00475005" w:rsidRPr="00613DD5" w:rsidRDefault="00475005" w:rsidP="00D017D0">
      <w:pPr>
        <w:spacing w:line="360" w:lineRule="auto"/>
        <w:jc w:val="both"/>
        <w:rPr>
          <w:lang w:val="de-DE"/>
        </w:rPr>
      </w:pPr>
      <w:r w:rsidRPr="00613DD5">
        <w:rPr>
          <w:lang w:val="de-DE"/>
        </w:rPr>
        <w:t xml:space="preserve">Schwerpunkt der non-formalen Bildung ist die Vermittlung von sozialen und personalen Kompetenzen sowie die Beteiligung an gesellschaftlichen und politischen Prozessen. Wenn die Methoden sich auch unterscheiden, so gibt es doch viele mögliche Themenbereiche, welche sowohl in der Kinder- als auch in der Jugendarbeit vorzufinden sind. Im Echternacher Jugendhaus </w:t>
      </w:r>
      <w:r w:rsidR="00B011DE">
        <w:rPr>
          <w:lang w:val="de-DE"/>
        </w:rPr>
        <w:t xml:space="preserve">werden </w:t>
      </w:r>
      <w:r w:rsidRPr="00613DD5">
        <w:rPr>
          <w:lang w:val="de-DE"/>
        </w:rPr>
        <w:t>deshalb folgende Ziele anhand des nationalen Bildungsplans angestrebt:</w:t>
      </w:r>
    </w:p>
    <w:p w14:paraId="3115BBA7" w14:textId="25CFCDD0" w:rsidR="00A52BD9" w:rsidRDefault="00A52BD9" w:rsidP="00D017D0">
      <w:pPr>
        <w:spacing w:line="360" w:lineRule="auto"/>
        <w:rPr>
          <w:lang w:val="de-DE"/>
        </w:rPr>
      </w:pPr>
    </w:p>
    <w:p w14:paraId="29CCD5E1" w14:textId="77777777" w:rsidR="00A52BD9" w:rsidRPr="00613DD5" w:rsidRDefault="00A52BD9" w:rsidP="00D017D0">
      <w:pPr>
        <w:spacing w:line="360" w:lineRule="auto"/>
        <w:rPr>
          <w:lang w:val="de-DE"/>
        </w:rPr>
      </w:pPr>
    </w:p>
    <w:p w14:paraId="1B25C97B" w14:textId="77777777" w:rsidR="00475005" w:rsidRPr="00613DD5" w:rsidRDefault="00475005" w:rsidP="00D017D0">
      <w:pPr>
        <w:pStyle w:val="Paragraphedeliste"/>
        <w:numPr>
          <w:ilvl w:val="0"/>
          <w:numId w:val="13"/>
        </w:numPr>
        <w:spacing w:line="360" w:lineRule="auto"/>
        <w:rPr>
          <w:lang w:val="de-DE"/>
        </w:rPr>
      </w:pPr>
      <w:r w:rsidRPr="00613DD5">
        <w:rPr>
          <w:lang w:val="de-DE"/>
        </w:rPr>
        <w:t xml:space="preserve">Gefühle, soziale Beziehungen </w:t>
      </w:r>
    </w:p>
    <w:p w14:paraId="3235D4E8" w14:textId="77777777" w:rsidR="00A52BD9" w:rsidRDefault="00A52BD9" w:rsidP="00D017D0">
      <w:pPr>
        <w:spacing w:line="360" w:lineRule="auto"/>
        <w:ind w:left="708"/>
        <w:jc w:val="both"/>
        <w:rPr>
          <w:lang w:val="de-DE"/>
        </w:rPr>
      </w:pPr>
    </w:p>
    <w:p w14:paraId="413C048B" w14:textId="0B301CF8" w:rsidR="009F030A" w:rsidRPr="00613DD5" w:rsidRDefault="009F030A" w:rsidP="00D017D0">
      <w:pPr>
        <w:spacing w:line="360" w:lineRule="auto"/>
        <w:ind w:left="708"/>
        <w:jc w:val="both"/>
        <w:rPr>
          <w:rFonts w:cs="Arial"/>
          <w:shd w:val="clear" w:color="auto" w:fill="FFFFFF"/>
          <w:lang w:val="de-DE"/>
        </w:rPr>
      </w:pPr>
      <w:r w:rsidRPr="00613DD5">
        <w:rPr>
          <w:rFonts w:cs="Arial"/>
          <w:shd w:val="clear" w:color="auto" w:fill="FFFFFF"/>
          <w:lang w:val="de-DE"/>
        </w:rPr>
        <w:t>In sozialen Beziehungen spielt das Temperame</w:t>
      </w:r>
      <w:r w:rsidR="00B011DE">
        <w:rPr>
          <w:rFonts w:cs="Arial"/>
          <w:shd w:val="clear" w:color="auto" w:fill="FFFFFF"/>
          <w:lang w:val="de-DE"/>
        </w:rPr>
        <w:t>nt des Jugendlichen eine bestimmte</w:t>
      </w:r>
      <w:r w:rsidRPr="00613DD5">
        <w:rPr>
          <w:rFonts w:cs="Arial"/>
          <w:shd w:val="clear" w:color="auto" w:fill="FFFFFF"/>
          <w:lang w:val="de-DE"/>
        </w:rPr>
        <w:t xml:space="preserve"> Rolle. Zentrale Impulse werden aber auch hier von der Umwelt gesetzt: In der Familie sind unter anderem das elterliche Vorbild, das Erziehungsverhalten von Vater und Mutter und die Bindungsbeziehungen zu den Eltern</w:t>
      </w:r>
      <w:r w:rsidR="00AB2BD1" w:rsidRPr="00AB2BD1">
        <w:rPr>
          <w:rFonts w:cs="Arial"/>
          <w:shd w:val="clear" w:color="auto" w:fill="FFFFFF"/>
          <w:lang w:val="de-DE"/>
        </w:rPr>
        <w:t xml:space="preserve"> </w:t>
      </w:r>
      <w:r w:rsidR="00AB2BD1" w:rsidRPr="00613DD5">
        <w:rPr>
          <w:rFonts w:cs="Arial"/>
          <w:shd w:val="clear" w:color="auto" w:fill="FFFFFF"/>
          <w:lang w:val="de-DE"/>
        </w:rPr>
        <w:t>von Bedeutung</w:t>
      </w:r>
      <w:r w:rsidR="00AB2BD1">
        <w:rPr>
          <w:rFonts w:cs="Arial"/>
          <w:shd w:val="clear" w:color="auto" w:fill="FFFFFF"/>
          <w:lang w:val="de-DE"/>
        </w:rPr>
        <w:t>.</w:t>
      </w:r>
      <w:r w:rsidRPr="00613DD5">
        <w:rPr>
          <w:rFonts w:cs="Arial"/>
          <w:shd w:val="clear" w:color="auto" w:fill="FFFFFF"/>
          <w:lang w:val="de-DE"/>
        </w:rPr>
        <w:t xml:space="preserve"> </w:t>
      </w:r>
    </w:p>
    <w:p w14:paraId="36870D95" w14:textId="04115A8A" w:rsidR="00CD205D" w:rsidRDefault="009F030A" w:rsidP="00D017D0">
      <w:pPr>
        <w:spacing w:line="360" w:lineRule="auto"/>
        <w:ind w:left="708"/>
        <w:jc w:val="both"/>
        <w:rPr>
          <w:rFonts w:cs="Arial"/>
          <w:shd w:val="clear" w:color="auto" w:fill="FFFFFF"/>
          <w:lang w:val="de-DE"/>
        </w:rPr>
      </w:pPr>
      <w:r w:rsidRPr="00613DD5">
        <w:rPr>
          <w:rFonts w:cs="Arial"/>
          <w:shd w:val="clear" w:color="auto" w:fill="FFFFFF"/>
          <w:lang w:val="de-DE"/>
        </w:rPr>
        <w:t>Der Besuch des Jugendhauses eröf</w:t>
      </w:r>
      <w:r w:rsidR="00AB2BD1">
        <w:rPr>
          <w:rFonts w:cs="Arial"/>
          <w:shd w:val="clear" w:color="auto" w:fill="FFFFFF"/>
          <w:lang w:val="de-DE"/>
        </w:rPr>
        <w:t>fnet eine zweite wichtige Ebene</w:t>
      </w:r>
      <w:r w:rsidRPr="00613DD5">
        <w:rPr>
          <w:rFonts w:cs="Arial"/>
          <w:shd w:val="clear" w:color="auto" w:fill="FFFFFF"/>
          <w:lang w:val="de-DE"/>
        </w:rPr>
        <w:t xml:space="preserve"> Beziehungen zu gestalten. Für viele Jugendliche bietet</w:t>
      </w:r>
      <w:r w:rsidR="00AB2BD1">
        <w:rPr>
          <w:rFonts w:cs="Arial"/>
          <w:shd w:val="clear" w:color="auto" w:fill="FFFFFF"/>
          <w:lang w:val="de-DE"/>
        </w:rPr>
        <w:t xml:space="preserve"> das Jugendhaus die Gelegenheit</w:t>
      </w:r>
      <w:r w:rsidRPr="00613DD5">
        <w:rPr>
          <w:rFonts w:cs="Arial"/>
          <w:shd w:val="clear" w:color="auto" w:fill="FFFFFF"/>
          <w:lang w:val="de-DE"/>
        </w:rPr>
        <w:t xml:space="preserve"> regelmäßig mit einer größeren Gruppe von Gleichaltrigen in Kontakt zu </w:t>
      </w:r>
      <w:r w:rsidR="00AB2BD1">
        <w:rPr>
          <w:rFonts w:cs="Arial"/>
          <w:shd w:val="clear" w:color="auto" w:fill="FFFFFF"/>
          <w:lang w:val="de-DE"/>
        </w:rPr>
        <w:t>treten</w:t>
      </w:r>
      <w:r w:rsidRPr="00613DD5">
        <w:rPr>
          <w:rFonts w:cs="Arial"/>
          <w:shd w:val="clear" w:color="auto" w:fill="FFFFFF"/>
          <w:lang w:val="de-DE"/>
        </w:rPr>
        <w:t xml:space="preserve">. </w:t>
      </w:r>
      <w:r w:rsidR="008F3956">
        <w:rPr>
          <w:rFonts w:cs="Arial"/>
          <w:shd w:val="clear" w:color="auto" w:fill="FFFFFF"/>
          <w:lang w:val="de-DE"/>
        </w:rPr>
        <w:t>Des weiteren</w:t>
      </w:r>
      <w:r w:rsidR="008C3602">
        <w:rPr>
          <w:rFonts w:cs="Arial"/>
          <w:shd w:val="clear" w:color="auto" w:fill="FFFFFF"/>
          <w:lang w:val="de-DE"/>
        </w:rPr>
        <w:t xml:space="preserve"> geht es darum, in</w:t>
      </w:r>
      <w:r w:rsidRPr="00613DD5">
        <w:rPr>
          <w:rFonts w:cs="Arial"/>
          <w:shd w:val="clear" w:color="auto" w:fill="FFFFFF"/>
          <w:lang w:val="de-DE"/>
        </w:rPr>
        <w:t xml:space="preserve"> der Gruppe „seinen“ Platz zu </w:t>
      </w:r>
      <w:r w:rsidR="00CD205D" w:rsidRPr="00613DD5">
        <w:rPr>
          <w:rFonts w:cs="Arial"/>
          <w:shd w:val="clear" w:color="auto" w:fill="FFFFFF"/>
          <w:lang w:val="de-DE"/>
        </w:rPr>
        <w:t>suchen und zu finden</w:t>
      </w:r>
      <w:r w:rsidR="008C3602">
        <w:rPr>
          <w:rFonts w:cs="Arial"/>
          <w:shd w:val="clear" w:color="auto" w:fill="FFFFFF"/>
          <w:lang w:val="de-DE"/>
        </w:rPr>
        <w:t xml:space="preserve"> und </w:t>
      </w:r>
      <w:r w:rsidRPr="00613DD5">
        <w:rPr>
          <w:rFonts w:cs="Arial"/>
          <w:shd w:val="clear" w:color="auto" w:fill="FFFFFF"/>
          <w:lang w:val="de-DE"/>
        </w:rPr>
        <w:t xml:space="preserve">Beziehungen und Freundschaften zu anderen </w:t>
      </w:r>
      <w:r w:rsidR="00CD205D" w:rsidRPr="00613DD5">
        <w:rPr>
          <w:rFonts w:cs="Arial"/>
          <w:shd w:val="clear" w:color="auto" w:fill="FFFFFF"/>
          <w:lang w:val="de-DE"/>
        </w:rPr>
        <w:t xml:space="preserve">Jugendlichen aufzubauen. Das Aufeinandertreffen verschiedener Altersgruppen im Jugendhaus und auch das pubertierende Verhalten mancher </w:t>
      </w:r>
      <w:r w:rsidR="00CD205D" w:rsidRPr="00613DD5">
        <w:rPr>
          <w:rFonts w:cs="Arial"/>
          <w:shd w:val="clear" w:color="auto" w:fill="FFFFFF"/>
          <w:lang w:val="de-DE"/>
        </w:rPr>
        <w:lastRenderedPageBreak/>
        <w:t xml:space="preserve">Jugendlicher sorgen </w:t>
      </w:r>
      <w:r w:rsidR="008C3602">
        <w:rPr>
          <w:rFonts w:cs="Arial"/>
          <w:shd w:val="clear" w:color="auto" w:fill="FFFFFF"/>
          <w:lang w:val="de-DE"/>
        </w:rPr>
        <w:t>öfters</w:t>
      </w:r>
      <w:r w:rsidR="00CD205D" w:rsidRPr="00613DD5">
        <w:rPr>
          <w:rFonts w:cs="Arial"/>
          <w:shd w:val="clear" w:color="auto" w:fill="FFFFFF"/>
          <w:lang w:val="de-DE"/>
        </w:rPr>
        <w:t xml:space="preserve"> für Konflikte. Jugendliche lernen somit auch, sich kritisch mit ihrem Verhalten auseinander zu setzen und verschiedene Konfliktlösungss</w:t>
      </w:r>
      <w:r w:rsidR="008C3602">
        <w:rPr>
          <w:rFonts w:cs="Arial"/>
          <w:shd w:val="clear" w:color="auto" w:fill="FFFFFF"/>
          <w:lang w:val="de-DE"/>
        </w:rPr>
        <w:t>trategien zu erlernen und anzu</w:t>
      </w:r>
      <w:r w:rsidR="00CD205D" w:rsidRPr="00613DD5">
        <w:rPr>
          <w:rFonts w:cs="Arial"/>
          <w:shd w:val="clear" w:color="auto" w:fill="FFFFFF"/>
          <w:lang w:val="de-DE"/>
        </w:rPr>
        <w:t xml:space="preserve">wenden. </w:t>
      </w:r>
    </w:p>
    <w:p w14:paraId="2B5CB52B" w14:textId="1399775D" w:rsidR="003E4710" w:rsidRDefault="003E4710" w:rsidP="00D017D0">
      <w:pPr>
        <w:spacing w:line="360" w:lineRule="auto"/>
        <w:ind w:left="708"/>
        <w:jc w:val="both"/>
        <w:rPr>
          <w:rFonts w:cs="Arial"/>
          <w:shd w:val="clear" w:color="auto" w:fill="FFFFFF"/>
          <w:lang w:val="de-DE"/>
        </w:rPr>
      </w:pPr>
    </w:p>
    <w:p w14:paraId="0184D952" w14:textId="7297BFDE" w:rsidR="003E4710" w:rsidRDefault="003E4710" w:rsidP="00D017D0">
      <w:pPr>
        <w:spacing w:line="360" w:lineRule="auto"/>
        <w:ind w:left="708"/>
        <w:jc w:val="both"/>
        <w:rPr>
          <w:rFonts w:cs="Arial"/>
          <w:shd w:val="clear" w:color="auto" w:fill="FFFFFF"/>
          <w:lang w:val="de-DE"/>
        </w:rPr>
      </w:pPr>
    </w:p>
    <w:p w14:paraId="42A88D7A" w14:textId="77777777" w:rsidR="003E4710" w:rsidRPr="00613DD5" w:rsidRDefault="003E4710" w:rsidP="00D017D0">
      <w:pPr>
        <w:spacing w:line="360" w:lineRule="auto"/>
        <w:ind w:left="708"/>
        <w:jc w:val="both"/>
        <w:rPr>
          <w:rFonts w:cs="Arial"/>
          <w:shd w:val="clear" w:color="auto" w:fill="FFFFFF"/>
          <w:lang w:val="de-DE"/>
        </w:rPr>
      </w:pPr>
    </w:p>
    <w:p w14:paraId="7620D2BC" w14:textId="77777777" w:rsidR="00CD205D" w:rsidRPr="00613DD5" w:rsidRDefault="00CD205D" w:rsidP="00D017D0">
      <w:pPr>
        <w:spacing w:line="360" w:lineRule="auto"/>
        <w:rPr>
          <w:rFonts w:ascii="Verdana" w:hAnsi="Verdana"/>
          <w:sz w:val="21"/>
          <w:szCs w:val="21"/>
          <w:shd w:val="clear" w:color="auto" w:fill="FFFFFF"/>
          <w:lang w:val="de-DE"/>
        </w:rPr>
      </w:pPr>
    </w:p>
    <w:p w14:paraId="7DFF8A38" w14:textId="15E8788F" w:rsidR="00A52BD9" w:rsidRDefault="00475005" w:rsidP="00A52BD9">
      <w:pPr>
        <w:pStyle w:val="Paragraphedeliste"/>
        <w:numPr>
          <w:ilvl w:val="0"/>
          <w:numId w:val="13"/>
        </w:numPr>
        <w:spacing w:line="360" w:lineRule="auto"/>
        <w:rPr>
          <w:lang w:val="de-DE"/>
        </w:rPr>
      </w:pPr>
      <w:r w:rsidRPr="00613DD5">
        <w:rPr>
          <w:lang w:val="de-DE"/>
        </w:rPr>
        <w:t xml:space="preserve">Körperbewusstsein, Bewegung, Gesundheit </w:t>
      </w:r>
    </w:p>
    <w:p w14:paraId="1265CEDC" w14:textId="77777777" w:rsidR="008C3602" w:rsidRDefault="008C3602" w:rsidP="008C3602">
      <w:pPr>
        <w:pStyle w:val="Paragraphedeliste"/>
        <w:spacing w:line="360" w:lineRule="auto"/>
        <w:rPr>
          <w:lang w:val="de-DE"/>
        </w:rPr>
      </w:pPr>
    </w:p>
    <w:p w14:paraId="5D2EE7B2" w14:textId="63A11D62" w:rsidR="009F030A" w:rsidRPr="00A52BD9" w:rsidRDefault="004D2E2B" w:rsidP="00A52BD9">
      <w:pPr>
        <w:pStyle w:val="Paragraphedeliste"/>
        <w:spacing w:line="360" w:lineRule="auto"/>
        <w:rPr>
          <w:lang w:val="de-DE"/>
        </w:rPr>
      </w:pPr>
      <w:r w:rsidRPr="00A52BD9">
        <w:rPr>
          <w:lang w:val="de-DE"/>
        </w:rPr>
        <w:t>Durch verschiedene Projekt</w:t>
      </w:r>
      <w:r w:rsidR="00B1692C" w:rsidRPr="00A52BD9">
        <w:rPr>
          <w:lang w:val="de-DE"/>
        </w:rPr>
        <w:t>e</w:t>
      </w:r>
      <w:r w:rsidRPr="00A52BD9">
        <w:rPr>
          <w:lang w:val="de-DE"/>
        </w:rPr>
        <w:t xml:space="preserve"> und Aktivitäten können die Mitarbeiter des Jugendhauses das Körperbewusstsein, die Bewegung und Gesundheit der Jugendlichen ausbauen, fördern und stärken.  Regelmäßige Koch- und Sportaktivitäten tragen hierzu im Echternacher Jugendhaus bei. </w:t>
      </w:r>
    </w:p>
    <w:p w14:paraId="6B7B8189" w14:textId="77777777" w:rsidR="00475005" w:rsidRPr="00613DD5" w:rsidRDefault="00475005" w:rsidP="00D017D0">
      <w:pPr>
        <w:spacing w:line="360" w:lineRule="auto"/>
        <w:rPr>
          <w:lang w:val="de-DE"/>
        </w:rPr>
      </w:pPr>
    </w:p>
    <w:p w14:paraId="6FB9DD95" w14:textId="77777777" w:rsidR="00A52BD9" w:rsidRDefault="00475005" w:rsidP="00A52BD9">
      <w:pPr>
        <w:pStyle w:val="Paragraphedeliste"/>
        <w:numPr>
          <w:ilvl w:val="0"/>
          <w:numId w:val="13"/>
        </w:numPr>
        <w:spacing w:line="360" w:lineRule="auto"/>
        <w:rPr>
          <w:lang w:val="de-DE"/>
        </w:rPr>
      </w:pPr>
      <w:r w:rsidRPr="00613DD5">
        <w:rPr>
          <w:lang w:val="de-DE"/>
        </w:rPr>
        <w:t xml:space="preserve">Geschlechtssensible Kinder- und Jugendarbeit </w:t>
      </w:r>
    </w:p>
    <w:p w14:paraId="56359CA6" w14:textId="77777777" w:rsidR="00A52BD9" w:rsidRDefault="00A52BD9" w:rsidP="00A52BD9">
      <w:pPr>
        <w:pStyle w:val="Paragraphedeliste"/>
        <w:spacing w:line="360" w:lineRule="auto"/>
        <w:rPr>
          <w:lang w:val="de-DE"/>
        </w:rPr>
      </w:pPr>
    </w:p>
    <w:p w14:paraId="61C77A5F" w14:textId="77777777" w:rsidR="00A52BD9" w:rsidRDefault="009F030A" w:rsidP="00A52BD9">
      <w:pPr>
        <w:pStyle w:val="Paragraphedeliste"/>
        <w:spacing w:line="360" w:lineRule="auto"/>
        <w:rPr>
          <w:lang w:val="de-DE"/>
        </w:rPr>
      </w:pPr>
      <w:r w:rsidRPr="00A52BD9">
        <w:rPr>
          <w:lang w:val="de-DE"/>
        </w:rPr>
        <w:t xml:space="preserve">Abhängig von ihrer individuellen Sozialisation verfügen Kinder und Jugendliche über unterschiedliche Erfahrungen und Vorstellungen zu Geschlechterrollen. Ziel einer geschlechtssensiblen Pädagogik ist es, Mädchen und Jungen unabhängig von ihrem Geschlecht darin zu unterstützen, unterschiedliche Potentiale ihrer Persönlichkeit zu entfalten. Das Echternacher Jugendhaus unterstützt die Jugendlichen in diesem Rahmen durch ein relativ breit gefächertes Angebot an Projekten und Aktivitäten, an denen die Besucher des Jugendhauses auf freiwilliger Basis teilnehmen </w:t>
      </w:r>
    </w:p>
    <w:p w14:paraId="1DDDC8DA" w14:textId="3CAE8832" w:rsidR="009F030A" w:rsidRDefault="009F030A" w:rsidP="00A52BD9">
      <w:pPr>
        <w:pStyle w:val="Paragraphedeliste"/>
        <w:spacing w:line="360" w:lineRule="auto"/>
        <w:rPr>
          <w:lang w:val="de-DE"/>
        </w:rPr>
      </w:pPr>
      <w:r w:rsidRPr="00A52BD9">
        <w:rPr>
          <w:lang w:val="de-DE"/>
        </w:rPr>
        <w:t>können.</w:t>
      </w:r>
    </w:p>
    <w:p w14:paraId="0EABBF68" w14:textId="77777777" w:rsidR="00A52BD9" w:rsidRPr="00613DD5" w:rsidRDefault="00A52BD9" w:rsidP="00A52BD9">
      <w:pPr>
        <w:pStyle w:val="Paragraphedeliste"/>
        <w:spacing w:line="360" w:lineRule="auto"/>
        <w:rPr>
          <w:lang w:val="de-DE"/>
        </w:rPr>
      </w:pPr>
    </w:p>
    <w:p w14:paraId="606F1D4C" w14:textId="77777777" w:rsidR="00475005" w:rsidRPr="00613DD5" w:rsidRDefault="00475005" w:rsidP="00D017D0">
      <w:pPr>
        <w:pStyle w:val="Paragraphedeliste"/>
        <w:numPr>
          <w:ilvl w:val="0"/>
          <w:numId w:val="13"/>
        </w:numPr>
        <w:spacing w:line="360" w:lineRule="auto"/>
        <w:rPr>
          <w:lang w:val="de-DE"/>
        </w:rPr>
      </w:pPr>
      <w:r w:rsidRPr="00613DD5">
        <w:rPr>
          <w:lang w:val="de-DE"/>
        </w:rPr>
        <w:t xml:space="preserve">Sprache, Kommunikation, Medien </w:t>
      </w:r>
    </w:p>
    <w:p w14:paraId="21C3DF1A" w14:textId="77777777" w:rsidR="00B1692C" w:rsidRPr="00613DD5" w:rsidRDefault="00B1692C" w:rsidP="00D017D0">
      <w:pPr>
        <w:pStyle w:val="Paragraphedeliste"/>
        <w:spacing w:line="360" w:lineRule="auto"/>
        <w:rPr>
          <w:lang w:val="de-DE"/>
        </w:rPr>
      </w:pPr>
    </w:p>
    <w:p w14:paraId="7252B0E6" w14:textId="71ED31A2" w:rsidR="00B1692C" w:rsidRPr="00613DD5" w:rsidRDefault="00B1692C" w:rsidP="00D017D0">
      <w:pPr>
        <w:pStyle w:val="Corpsdetexte"/>
        <w:spacing w:line="360" w:lineRule="auto"/>
        <w:ind w:left="708"/>
      </w:pPr>
      <w:r w:rsidRPr="00613DD5">
        <w:t>Hierzu dient der offene Bereich des Jugendhauses. Der offene Bereich ist gekennzeichnet durch Offenheit, Zugänglichkeit und einen geringen Verpflichtungsgrad. Den Jugendlichen stehen Flächen und Räume bereit, die situativ nutzbar sind. Dieser Bereich versteht sich somit auch als Aneignungs-</w:t>
      </w:r>
      <w:r w:rsidR="008C3602">
        <w:t>,</w:t>
      </w:r>
      <w:r w:rsidRPr="00613DD5">
        <w:t xml:space="preserve"> Erprobungs- und Selbstbestimmungsraum. Er bietet einen Freiraum zum Entspannen, ist aber auch Treffpunkt um andere Jugendliche, die Mitarbe</w:t>
      </w:r>
      <w:r w:rsidR="008C3602">
        <w:t xml:space="preserve">iter </w:t>
      </w:r>
      <w:r w:rsidR="008C3602">
        <w:lastRenderedPageBreak/>
        <w:t>und die Einrichtung kennenzu</w:t>
      </w:r>
      <w:r w:rsidRPr="00613DD5">
        <w:t>lernen, ohne jegliches Engagement eingehen zu müssen. Es ist aber auch ein Raum, wo wir als Mitarbeiter die Sichtweisen und Inter</w:t>
      </w:r>
      <w:r w:rsidR="008C3602">
        <w:t>essen der Jugendlichen erkunden</w:t>
      </w:r>
      <w:r w:rsidRPr="00613DD5">
        <w:t xml:space="preserve"> sowie deren Ressourcen und Kreativi</w:t>
      </w:r>
      <w:r w:rsidR="00660360" w:rsidRPr="00613DD5">
        <w:t xml:space="preserve">tät zu mobilisieren versuchen. </w:t>
      </w:r>
    </w:p>
    <w:p w14:paraId="69595A31" w14:textId="7A7D2036" w:rsidR="00B1692C" w:rsidRPr="00613DD5" w:rsidRDefault="00660360" w:rsidP="00D017D0">
      <w:pPr>
        <w:pStyle w:val="Corpsdetexte"/>
        <w:spacing w:line="360" w:lineRule="auto"/>
        <w:ind w:left="708"/>
      </w:pPr>
      <w:r w:rsidRPr="00613DD5">
        <w:t xml:space="preserve">Der offene Bereich ist demnach ein </w:t>
      </w:r>
      <w:r w:rsidR="00B1692C" w:rsidRPr="00613DD5">
        <w:t>Raum zum Spielen</w:t>
      </w:r>
      <w:r w:rsidR="008C3602">
        <w:t xml:space="preserve"> sowie ein</w:t>
      </w:r>
      <w:r w:rsidRPr="00613DD5">
        <w:t xml:space="preserve"> </w:t>
      </w:r>
      <w:r w:rsidR="00B1692C" w:rsidRPr="00613DD5">
        <w:t>Begegnungs- und Kommunikationsraum</w:t>
      </w:r>
      <w:r w:rsidRPr="00613DD5">
        <w:t xml:space="preserve">, als auch ein Brückenraum zu eher strukturierten Angeboten. </w:t>
      </w:r>
    </w:p>
    <w:p w14:paraId="23E606B5" w14:textId="570885D0" w:rsidR="00660360" w:rsidRPr="00C11964" w:rsidRDefault="00660360" w:rsidP="00D017D0">
      <w:pPr>
        <w:pStyle w:val="Corpsdetexte"/>
        <w:spacing w:line="360" w:lineRule="auto"/>
        <w:ind w:left="708"/>
      </w:pPr>
      <w:r w:rsidRPr="00C11964">
        <w:t xml:space="preserve">Auch der Umgang mit verschiedenen Medien kann im Jugendhaus durch verschiedene Projekte (z.B. </w:t>
      </w:r>
      <w:r w:rsidR="00C11964" w:rsidRPr="00C11964">
        <w:t>Kreation der sozialen Medien für das Jugendhaus</w:t>
      </w:r>
      <w:r w:rsidRPr="00C11964">
        <w:t xml:space="preserve">, Musikprojekt, etc.) und Aktivitäten erlernt und gefestigt werden. </w:t>
      </w:r>
    </w:p>
    <w:p w14:paraId="4A9C1FBA" w14:textId="4FC66FC0" w:rsidR="008729B3" w:rsidRPr="00613DD5" w:rsidRDefault="008729B3" w:rsidP="00D017D0">
      <w:pPr>
        <w:pStyle w:val="Corpsdetexte"/>
        <w:spacing w:line="360" w:lineRule="auto"/>
        <w:ind w:left="708"/>
      </w:pPr>
      <w:r w:rsidRPr="00613DD5">
        <w:t xml:space="preserve">In unserem Computerraum stehen den Jugendlichen zusätzlich drei Computer mit allen relevanten Programmen und Internetzugang zur Verfügung. Um die Jugendlichen zu schützen, oder Missbrauch zu vermeiden, sind die Computer an eine Blackbox gekoppelt, die </w:t>
      </w:r>
      <w:r w:rsidR="00423514" w:rsidRPr="00613DD5">
        <w:t>j</w:t>
      </w:r>
      <w:r w:rsidRPr="00613DD5">
        <w:t>ugendgefährdende Inhalte blockiert.</w:t>
      </w:r>
    </w:p>
    <w:p w14:paraId="6279F178" w14:textId="77777777" w:rsidR="00475005" w:rsidRPr="00613DD5" w:rsidRDefault="00475005" w:rsidP="00D017D0">
      <w:pPr>
        <w:spacing w:line="360" w:lineRule="auto"/>
        <w:rPr>
          <w:lang w:val="de-DE"/>
        </w:rPr>
      </w:pPr>
    </w:p>
    <w:p w14:paraId="7B316CB2" w14:textId="77777777" w:rsidR="00475005" w:rsidRPr="00613DD5" w:rsidRDefault="00475005" w:rsidP="00D017D0">
      <w:pPr>
        <w:pStyle w:val="Paragraphedeliste"/>
        <w:numPr>
          <w:ilvl w:val="0"/>
          <w:numId w:val="13"/>
        </w:numPr>
        <w:spacing w:line="360" w:lineRule="auto"/>
        <w:jc w:val="both"/>
        <w:rPr>
          <w:lang w:val="de-DE"/>
        </w:rPr>
      </w:pPr>
      <w:r w:rsidRPr="00613DD5">
        <w:rPr>
          <w:lang w:val="de-DE"/>
        </w:rPr>
        <w:t>Kreativität, Kultur</w:t>
      </w:r>
    </w:p>
    <w:p w14:paraId="3223DC48" w14:textId="77777777" w:rsidR="009A2D7C" w:rsidRPr="00613DD5" w:rsidRDefault="009A2D7C" w:rsidP="00D017D0">
      <w:pPr>
        <w:spacing w:line="360" w:lineRule="auto"/>
        <w:jc w:val="both"/>
        <w:rPr>
          <w:lang w:val="de-DE"/>
        </w:rPr>
      </w:pPr>
    </w:p>
    <w:p w14:paraId="24C67420" w14:textId="494F679F" w:rsidR="009A2D7C" w:rsidRPr="00613DD5" w:rsidRDefault="009A2D7C" w:rsidP="00D017D0">
      <w:pPr>
        <w:spacing w:line="360" w:lineRule="auto"/>
        <w:ind w:left="708"/>
        <w:jc w:val="both"/>
        <w:rPr>
          <w:lang w:val="de-DE"/>
        </w:rPr>
      </w:pPr>
      <w:r w:rsidRPr="00613DD5">
        <w:rPr>
          <w:lang w:val="de-DE"/>
        </w:rPr>
        <w:t>Die Grundannahme der Kreativpädagogik besteht darin, dass jede Person über besondere Begabungen, reichliche Anlagen und ein großes Potential an individuellen Entwicklungsmöglichkeiten verfügt. In einer anregenden Umwelt kann also jeder Jugendliche seine Begabungen durch entsprechende geistige und praktische Tätigkeiten umfassend entfalten. Die Kreativpädagogik strebt nach der kreativen, d.h. schöpferisch tätigen Persönlichkeit.  Im Jugendhaus selbst geschieht dies durch ein reichhaltiges und sehr abwechslungs</w:t>
      </w:r>
      <w:r w:rsidR="00F00909" w:rsidRPr="00613DD5">
        <w:rPr>
          <w:lang w:val="de-DE"/>
        </w:rPr>
        <w:t>reiches Projekt- und Aktivitäts</w:t>
      </w:r>
      <w:r w:rsidRPr="00613DD5">
        <w:rPr>
          <w:lang w:val="de-DE"/>
        </w:rPr>
        <w:t xml:space="preserve">programm. Die Jugendlichen können sich hier zum Beispiel in </w:t>
      </w:r>
      <w:r w:rsidR="00F13150" w:rsidRPr="00613DD5">
        <w:rPr>
          <w:lang w:val="de-DE"/>
        </w:rPr>
        <w:t>Graffitiworkshops, Musikworkshops</w:t>
      </w:r>
      <w:r w:rsidRPr="00613DD5">
        <w:rPr>
          <w:lang w:val="de-DE"/>
        </w:rPr>
        <w:t>, Zeichenwettbewerben, Kochkursen und verschiedene</w:t>
      </w:r>
      <w:r w:rsidR="00F00909" w:rsidRPr="00613DD5">
        <w:rPr>
          <w:lang w:val="de-DE"/>
        </w:rPr>
        <w:t>n</w:t>
      </w:r>
      <w:r w:rsidRPr="00613DD5">
        <w:rPr>
          <w:lang w:val="de-DE"/>
        </w:rPr>
        <w:t xml:space="preserve"> andere</w:t>
      </w:r>
      <w:r w:rsidR="00F00909" w:rsidRPr="00613DD5">
        <w:rPr>
          <w:lang w:val="de-DE"/>
        </w:rPr>
        <w:t>n</w:t>
      </w:r>
      <w:r w:rsidRPr="00613DD5">
        <w:rPr>
          <w:lang w:val="de-DE"/>
        </w:rPr>
        <w:t xml:space="preserve"> Angebote</w:t>
      </w:r>
      <w:r w:rsidR="00F00909" w:rsidRPr="00613DD5">
        <w:rPr>
          <w:lang w:val="de-DE"/>
        </w:rPr>
        <w:t>n</w:t>
      </w:r>
      <w:r w:rsidRPr="00613DD5">
        <w:rPr>
          <w:lang w:val="de-DE"/>
        </w:rPr>
        <w:t xml:space="preserve"> künstlerisch entfalten und entwickeln. Die Mitarbeiter nehmen h</w:t>
      </w:r>
      <w:r w:rsidR="00F00909" w:rsidRPr="00613DD5">
        <w:rPr>
          <w:lang w:val="de-DE"/>
        </w:rPr>
        <w:t>ierbei stets Rücksicht auf die i</w:t>
      </w:r>
      <w:r w:rsidRPr="00613DD5">
        <w:rPr>
          <w:lang w:val="de-DE"/>
        </w:rPr>
        <w:t>ndividuellen Fähigkeiten des Einzelnen, um eine adäquate Förderung zu gewährleisten.</w:t>
      </w:r>
    </w:p>
    <w:p w14:paraId="6C61AB6A" w14:textId="77777777" w:rsidR="00B1692C" w:rsidRPr="00613DD5" w:rsidRDefault="00B1692C" w:rsidP="00D017D0">
      <w:pPr>
        <w:spacing w:line="360" w:lineRule="auto"/>
        <w:ind w:left="708"/>
        <w:jc w:val="both"/>
        <w:rPr>
          <w:lang w:val="de-DE"/>
        </w:rPr>
      </w:pPr>
      <w:r w:rsidRPr="00613DD5">
        <w:rPr>
          <w:lang w:val="de-DE"/>
        </w:rPr>
        <w:t>Auch das kulturelle Programm kommt bei uns im Jugendhaus nicht zu kurz. Regelmäßig werden zur kulturellen Entwicklung der Jugendlichen verschiedene Veranstaltungen besucht. Allerdings hat hier nur ein kleiner Anteil unserer Besucher Interesse.</w:t>
      </w:r>
    </w:p>
    <w:p w14:paraId="79F9FFC2" w14:textId="77777777" w:rsidR="00BD60A7" w:rsidRPr="00613DD5" w:rsidRDefault="00BD60A7" w:rsidP="00D017D0">
      <w:pPr>
        <w:pStyle w:val="Paragraphedeliste"/>
        <w:spacing w:line="360" w:lineRule="auto"/>
        <w:rPr>
          <w:lang w:val="de-DE"/>
        </w:rPr>
      </w:pPr>
    </w:p>
    <w:p w14:paraId="06D5B83B" w14:textId="77777777" w:rsidR="00404781" w:rsidRPr="00613DD5" w:rsidRDefault="00475005" w:rsidP="00D017D0">
      <w:pPr>
        <w:pStyle w:val="Paragraphedeliste"/>
        <w:numPr>
          <w:ilvl w:val="0"/>
          <w:numId w:val="13"/>
        </w:numPr>
        <w:spacing w:line="360" w:lineRule="auto"/>
        <w:rPr>
          <w:lang w:val="de-DE"/>
        </w:rPr>
      </w:pPr>
      <w:r w:rsidRPr="00613DD5">
        <w:rPr>
          <w:lang w:val="de-DE"/>
        </w:rPr>
        <w:t xml:space="preserve">Umwelt, Technik </w:t>
      </w:r>
    </w:p>
    <w:p w14:paraId="5009618F" w14:textId="77777777" w:rsidR="00404781" w:rsidRPr="00613DD5" w:rsidRDefault="00404781" w:rsidP="00D017D0">
      <w:pPr>
        <w:pStyle w:val="Paragraphedeliste"/>
        <w:spacing w:line="360" w:lineRule="auto"/>
        <w:rPr>
          <w:lang w:val="de-DE"/>
        </w:rPr>
      </w:pPr>
    </w:p>
    <w:p w14:paraId="12F098A6" w14:textId="77777777" w:rsidR="00404781" w:rsidRPr="00613DD5" w:rsidRDefault="00BD60A7" w:rsidP="00D017D0">
      <w:pPr>
        <w:spacing w:line="360" w:lineRule="auto"/>
        <w:ind w:left="708"/>
        <w:jc w:val="both"/>
        <w:rPr>
          <w:rFonts w:cs="Arial"/>
          <w:lang w:val="de-DE"/>
        </w:rPr>
      </w:pPr>
      <w:r w:rsidRPr="00613DD5">
        <w:rPr>
          <w:rFonts w:cs="Arial"/>
          <w:shd w:val="clear" w:color="auto" w:fill="FFFFFF"/>
          <w:lang w:val="de-DE"/>
        </w:rPr>
        <w:t xml:space="preserve">Natur- und Umweltpädagogik vermittelt anhand praktischer Erfahrung Wissen über die Natur und über ökologische Zusammenhänge. </w:t>
      </w:r>
      <w:r w:rsidR="00404781" w:rsidRPr="00613DD5">
        <w:rPr>
          <w:rFonts w:cs="Arial"/>
          <w:lang w:val="de-DE"/>
        </w:rPr>
        <w:t>Ziel ist, bei den Jugendlichen eine Grundlage für ökologisch sinnvolles Handeln, Verhalten und Entscheiden zu legen. Dabei sollen nicht nur Interesse und Freude an der Natur geweckt, sondern auch die Grenzen und daraus abzuleitenden Notwendigkeiten menschlicher Eingriffe im Wechselwirkungsgefüge aufgezeigt werden.</w:t>
      </w:r>
      <w:r w:rsidRPr="00613DD5">
        <w:rPr>
          <w:rFonts w:cs="Arial"/>
          <w:lang w:val="de-DE"/>
        </w:rPr>
        <w:t xml:space="preserve"> </w:t>
      </w:r>
      <w:r w:rsidR="00404781" w:rsidRPr="00613DD5">
        <w:rPr>
          <w:rFonts w:cs="Arial"/>
          <w:lang w:val="de-DE"/>
        </w:rPr>
        <w:t xml:space="preserve">Die Jugendlichen können anhand ihrer Naturerfahrungen ihre Stellung als </w:t>
      </w:r>
      <w:r w:rsidR="00404781" w:rsidRPr="00613DD5">
        <w:rPr>
          <w:rStyle w:val="apple-converted-space"/>
          <w:rFonts w:cs="Arial"/>
          <w:lang w:val="de-DE"/>
        </w:rPr>
        <w:t> </w:t>
      </w:r>
      <w:hyperlink r:id="rId55" w:tooltip="Ökosystem" w:history="1">
        <w:r w:rsidR="00404781" w:rsidRPr="00613DD5">
          <w:rPr>
            <w:rStyle w:val="Lienhypertexte"/>
            <w:rFonts w:cs="Arial"/>
            <w:color w:val="auto"/>
            <w:u w:val="none"/>
            <w:lang w:val="de-DE"/>
          </w:rPr>
          <w:t>Ökosysteme</w:t>
        </w:r>
      </w:hyperlink>
      <w:r w:rsidR="00404781" w:rsidRPr="00613DD5">
        <w:rPr>
          <w:rFonts w:cs="Arial"/>
          <w:lang w:val="de-DE"/>
        </w:rPr>
        <w:t xml:space="preserve"> der Natur erfassen und über die Umweltbildung erlernen, dass die intellektuellen und technischen Möglichkeiten verantwortliches Handeln erfordern. Auch in diesem Bereich ist das Jugendhaus für Interessierte engagiert. Zusammen mit dem LEADER Müllertal gibt es die Möglichkeit, an ve</w:t>
      </w:r>
      <w:r w:rsidRPr="00613DD5">
        <w:rPr>
          <w:rFonts w:cs="Arial"/>
          <w:lang w:val="de-DE"/>
        </w:rPr>
        <w:t xml:space="preserve">rschiedenen Naturprojekten teilzunehmen. </w:t>
      </w:r>
    </w:p>
    <w:p w14:paraId="331CC8C9" w14:textId="77777777" w:rsidR="00404781" w:rsidRPr="00613DD5" w:rsidRDefault="00404781" w:rsidP="00D017D0">
      <w:pPr>
        <w:spacing w:line="360" w:lineRule="auto"/>
        <w:rPr>
          <w:lang w:val="de-DE"/>
        </w:rPr>
      </w:pPr>
    </w:p>
    <w:p w14:paraId="724F8E80" w14:textId="77777777" w:rsidR="00475005" w:rsidRPr="00613DD5" w:rsidRDefault="00475005" w:rsidP="00D017D0">
      <w:pPr>
        <w:pStyle w:val="Paragraphedeliste"/>
        <w:numPr>
          <w:ilvl w:val="0"/>
          <w:numId w:val="13"/>
        </w:numPr>
        <w:spacing w:line="360" w:lineRule="auto"/>
        <w:rPr>
          <w:lang w:val="de-DE"/>
        </w:rPr>
      </w:pPr>
      <w:r w:rsidRPr="00613DD5">
        <w:rPr>
          <w:lang w:val="de-DE"/>
        </w:rPr>
        <w:t xml:space="preserve">Werteorientierung, Demokratie, Partizipation, Interkulturalität </w:t>
      </w:r>
    </w:p>
    <w:p w14:paraId="711AA947" w14:textId="77777777" w:rsidR="00C34290" w:rsidRPr="00613DD5" w:rsidRDefault="00C34290" w:rsidP="00D017D0">
      <w:pPr>
        <w:pStyle w:val="Paragraphedeliste"/>
        <w:spacing w:line="360" w:lineRule="auto"/>
        <w:rPr>
          <w:lang w:val="de-DE"/>
        </w:rPr>
      </w:pPr>
    </w:p>
    <w:p w14:paraId="5C9FCBC3" w14:textId="1E23A177" w:rsidR="00C11964" w:rsidRDefault="00C34290" w:rsidP="00A52BD9">
      <w:pPr>
        <w:spacing w:line="360" w:lineRule="auto"/>
        <w:ind w:left="708"/>
        <w:rPr>
          <w:lang w:val="de-DE"/>
        </w:rPr>
      </w:pPr>
      <w:r w:rsidRPr="00613DD5">
        <w:rPr>
          <w:lang w:val="de-DE"/>
        </w:rPr>
        <w:t xml:space="preserve">Mitverantwortung und Selbstbestimmung sind sowohl Zielsetzungen der Kinder -und Jugendarbeit als auch wichtige pädagogische Arbeitsweisen. Entscheidungen werden, soweit möglich, gemeinsam mit den Kindern und Jugendlichen getroffen. Die Beteiligung von Kindern und Jugendlichen an Entscheidungsprozessen fördert demokratisches Bewusstsein und Engagement. </w:t>
      </w:r>
      <w:r w:rsidRPr="00555A83">
        <w:rPr>
          <w:lang w:val="de-DE"/>
        </w:rPr>
        <w:t xml:space="preserve">Die Jugendlichen </w:t>
      </w:r>
      <w:r w:rsidR="00555A83" w:rsidRPr="00555A83">
        <w:rPr>
          <w:lang w:val="de-DE"/>
        </w:rPr>
        <w:t xml:space="preserve">treffen sich </w:t>
      </w:r>
      <w:r w:rsidRPr="00613DD5">
        <w:rPr>
          <w:lang w:val="de-DE"/>
        </w:rPr>
        <w:t xml:space="preserve">regelmäßigen Abständen mit den Mitarbeitern des Jugendhauses, </w:t>
      </w:r>
      <w:r w:rsidR="00423514" w:rsidRPr="00613DD5">
        <w:rPr>
          <w:lang w:val="de-DE"/>
        </w:rPr>
        <w:t>um zusammen mit ihnen in einem g</w:t>
      </w:r>
      <w:r w:rsidRPr="00613DD5">
        <w:rPr>
          <w:lang w:val="de-DE"/>
        </w:rPr>
        <w:t>enerationsübergreifenden Dialog über geplante Aktivitäten und Projekte mit zu bestimmen</w:t>
      </w:r>
      <w:r w:rsidR="008C3602">
        <w:rPr>
          <w:lang w:val="de-DE"/>
        </w:rPr>
        <w:t>.</w:t>
      </w:r>
    </w:p>
    <w:p w14:paraId="24E1B0C9" w14:textId="77777777" w:rsidR="00A52BD9" w:rsidRPr="00A52BD9" w:rsidRDefault="00A52BD9" w:rsidP="00A52BD9">
      <w:pPr>
        <w:spacing w:line="360" w:lineRule="auto"/>
        <w:ind w:left="708"/>
        <w:rPr>
          <w:lang w:val="de-DE"/>
        </w:rPr>
      </w:pPr>
    </w:p>
    <w:p w14:paraId="047222B2" w14:textId="7D024F0E" w:rsidR="00481217" w:rsidRPr="00E578C3" w:rsidRDefault="00481217" w:rsidP="00014BA8">
      <w:pPr>
        <w:pStyle w:val="Titre2"/>
        <w:rPr>
          <w:lang w:val="de-DE"/>
        </w:rPr>
      </w:pPr>
      <w:bookmarkStart w:id="28" w:name="_Toc88170937"/>
      <w:r w:rsidRPr="00E578C3">
        <w:rPr>
          <w:lang w:val="de-DE"/>
        </w:rPr>
        <w:t>4.4 Themen im Bereich der Qualitätssicherung</w:t>
      </w:r>
      <w:bookmarkEnd w:id="28"/>
    </w:p>
    <w:p w14:paraId="29A9BF76" w14:textId="77777777" w:rsidR="00481217" w:rsidRPr="00E578C3" w:rsidRDefault="00481217" w:rsidP="00D017D0">
      <w:pPr>
        <w:spacing w:line="360" w:lineRule="auto"/>
        <w:rPr>
          <w:lang w:val="de-DE"/>
        </w:rPr>
      </w:pPr>
    </w:p>
    <w:p w14:paraId="7022DF91" w14:textId="4B7681F2" w:rsidR="00AA3680" w:rsidRPr="00E578C3" w:rsidRDefault="00AA3680" w:rsidP="00D017D0">
      <w:pPr>
        <w:spacing w:line="360" w:lineRule="auto"/>
        <w:jc w:val="both"/>
        <w:rPr>
          <w:rFonts w:cs="Arial"/>
          <w:lang w:val="de-DE"/>
        </w:rPr>
      </w:pPr>
      <w:r w:rsidRPr="00E578C3">
        <w:rPr>
          <w:lang w:val="de-DE"/>
        </w:rPr>
        <w:t xml:space="preserve">Qualitätssicherung fängt damit an, dass man sich deren Notwendigkeit </w:t>
      </w:r>
      <w:r w:rsidR="00F13150" w:rsidRPr="00E578C3">
        <w:rPr>
          <w:lang w:val="de-DE"/>
        </w:rPr>
        <w:t>bewusst</w:t>
      </w:r>
      <w:r w:rsidR="008C3602">
        <w:rPr>
          <w:lang w:val="de-DE"/>
        </w:rPr>
        <w:t xml:space="preserve"> </w:t>
      </w:r>
      <w:r w:rsidR="00F13150" w:rsidRPr="00E578C3">
        <w:rPr>
          <w:lang w:val="de-DE"/>
        </w:rPr>
        <w:t>wird</w:t>
      </w:r>
      <w:r w:rsidRPr="00E578C3">
        <w:rPr>
          <w:lang w:val="de-DE"/>
        </w:rPr>
        <w:t xml:space="preserve"> und dass man die täglichen Arbeitsschritte einer ständigen, kritischen Hinterfragung unterzieht. Dies reicht allerdings nicht um den Anspruch einer professionellen Arbeit erheben zu dürfen. </w:t>
      </w:r>
    </w:p>
    <w:p w14:paraId="04E7A561" w14:textId="77777777" w:rsidR="00AA3680" w:rsidRPr="00E578C3" w:rsidRDefault="00AA3680" w:rsidP="00D017D0">
      <w:pPr>
        <w:tabs>
          <w:tab w:val="left" w:pos="3450"/>
        </w:tabs>
        <w:spacing w:line="360" w:lineRule="auto"/>
        <w:jc w:val="both"/>
        <w:rPr>
          <w:rFonts w:cs="Arial"/>
          <w:lang w:val="de-DE"/>
        </w:rPr>
      </w:pPr>
      <w:r w:rsidRPr="00E578C3">
        <w:rPr>
          <w:rFonts w:cs="Arial"/>
          <w:lang w:val="de-DE"/>
        </w:rPr>
        <w:lastRenderedPageBreak/>
        <w:tab/>
      </w:r>
    </w:p>
    <w:p w14:paraId="45C03CB3" w14:textId="77777777" w:rsidR="00AA3680" w:rsidRPr="00E578C3" w:rsidRDefault="00AA3680" w:rsidP="00D017D0">
      <w:pPr>
        <w:spacing w:line="360" w:lineRule="auto"/>
        <w:jc w:val="both"/>
        <w:rPr>
          <w:rFonts w:cs="Arial"/>
          <w:lang w:val="de-DE"/>
        </w:rPr>
      </w:pPr>
      <w:r w:rsidRPr="00E578C3">
        <w:rPr>
          <w:lang w:val="de-DE"/>
        </w:rPr>
        <w:t>Eine systematische Überprüfung w</w:t>
      </w:r>
      <w:r w:rsidR="00E578C3" w:rsidRPr="00E578C3">
        <w:rPr>
          <w:lang w:val="de-DE"/>
        </w:rPr>
        <w:t>u</w:t>
      </w:r>
      <w:r w:rsidRPr="00E578C3">
        <w:rPr>
          <w:lang w:val="de-DE"/>
        </w:rPr>
        <w:t>rd</w:t>
      </w:r>
      <w:r w:rsidR="00E578C3" w:rsidRPr="00E578C3">
        <w:rPr>
          <w:lang w:val="de-DE"/>
        </w:rPr>
        <w:t>e</w:t>
      </w:r>
      <w:r w:rsidRPr="00E578C3">
        <w:rPr>
          <w:lang w:val="de-DE"/>
        </w:rPr>
        <w:t xml:space="preserve"> </w:t>
      </w:r>
      <w:r w:rsidR="00E578C3" w:rsidRPr="00E578C3">
        <w:rPr>
          <w:lang w:val="de-DE"/>
        </w:rPr>
        <w:t xml:space="preserve">bisher </w:t>
      </w:r>
      <w:r w:rsidRPr="00E578C3">
        <w:rPr>
          <w:lang w:val="de-DE"/>
        </w:rPr>
        <w:t xml:space="preserve">vor allem anhand jährlicher sogenannter Qualitätssicherungsprojekte durchgeführt. Siehe hierzu das Arbeitspapier </w:t>
      </w:r>
      <w:bookmarkStart w:id="29" w:name="_Toc68402495"/>
      <w:r w:rsidRPr="00E578C3">
        <w:rPr>
          <w:lang w:val="de-DE"/>
        </w:rPr>
        <w:t>„Qualitätssicherung und Qualitätskontrolle</w:t>
      </w:r>
      <w:bookmarkEnd w:id="29"/>
      <w:r w:rsidRPr="00E578C3">
        <w:rPr>
          <w:lang w:val="de-DE"/>
        </w:rPr>
        <w:t xml:space="preserve"> in der Arbeit der Jugendhäuser </w:t>
      </w:r>
      <w:r w:rsidRPr="00E578C3">
        <w:rPr>
          <w:rFonts w:cs="Arial"/>
          <w:lang w:val="de-DE"/>
        </w:rPr>
        <w:t xml:space="preserve">in Luxemburg“ des Ministeriums für Familie und Integration. Die Ausarbeitung und Durchführung des Qualitätssicherungsprojektes unterliegt wohl den Mitarbeitern des sozialpädagogischen Teams, die Entscheidung für das jeweilige Projektthema wird aber im Prinzip zusammen mit dem Verwaltungsrat der Vereinigung getroffen. </w:t>
      </w:r>
    </w:p>
    <w:p w14:paraId="7AE57D49" w14:textId="77777777" w:rsidR="00AA3680" w:rsidRPr="00E578C3" w:rsidRDefault="00AA3680" w:rsidP="00D017D0">
      <w:pPr>
        <w:spacing w:line="360" w:lineRule="auto"/>
        <w:jc w:val="both"/>
        <w:rPr>
          <w:rFonts w:cs="Arial"/>
          <w:lang w:val="de-DE"/>
        </w:rPr>
      </w:pPr>
    </w:p>
    <w:p w14:paraId="510446B0" w14:textId="77777777" w:rsidR="00AA3680" w:rsidRPr="00E578C3" w:rsidRDefault="00AA3680" w:rsidP="00D017D0">
      <w:pPr>
        <w:spacing w:line="360" w:lineRule="auto"/>
        <w:jc w:val="both"/>
        <w:rPr>
          <w:rFonts w:cs="Arial"/>
          <w:lang w:val="de-DE"/>
        </w:rPr>
      </w:pPr>
      <w:r w:rsidRPr="00E578C3">
        <w:rPr>
          <w:rFonts w:cs="Arial"/>
          <w:lang w:val="de-DE"/>
        </w:rPr>
        <w:t xml:space="preserve">Qualitätssicherung bedeutet aber auch, dass sämtliche Teammitglieder im Laufe eines Jahres an unterschiedlichen Fortbildungen teilnehmen. Der jährliche Fortbildungsplan wird gemeinsam mit dem Verwaltungsrat der Vereinigung und unter Berücksichtigung der jeweiligen Bedürfnisse der einzelnen Teammitglieder aufgestellt. </w:t>
      </w:r>
    </w:p>
    <w:p w14:paraId="2C18C0CE" w14:textId="77777777" w:rsidR="00AA3680" w:rsidRPr="00E578C3" w:rsidRDefault="00AA3680" w:rsidP="00D017D0">
      <w:pPr>
        <w:spacing w:line="360" w:lineRule="auto"/>
        <w:jc w:val="both"/>
        <w:rPr>
          <w:rFonts w:cs="Arial"/>
          <w:b/>
          <w:bCs/>
          <w:lang w:val="de-DE"/>
        </w:rPr>
      </w:pPr>
    </w:p>
    <w:p w14:paraId="19655A9B" w14:textId="3BD1B338" w:rsidR="000A5073" w:rsidRPr="00A52BD9" w:rsidRDefault="00AA3680" w:rsidP="00A52BD9">
      <w:pPr>
        <w:spacing w:line="360" w:lineRule="auto"/>
        <w:jc w:val="both"/>
        <w:rPr>
          <w:rFonts w:cs="Arial"/>
          <w:bCs/>
          <w:lang w:val="de-DE"/>
        </w:rPr>
      </w:pPr>
      <w:r w:rsidRPr="00E578C3">
        <w:rPr>
          <w:rFonts w:cs="Arial"/>
          <w:bCs/>
          <w:lang w:val="de-DE"/>
        </w:rPr>
        <w:t>Hier eine Auflistung verschiedener Qualitätssicherungs</w:t>
      </w:r>
      <w:r w:rsidR="00A52BD9">
        <w:rPr>
          <w:rFonts w:cs="Arial"/>
          <w:bCs/>
          <w:lang w:val="de-DE"/>
        </w:rPr>
        <w:t>projekte der vergangenen Jahre:</w:t>
      </w:r>
    </w:p>
    <w:p w14:paraId="60519E36" w14:textId="77777777" w:rsidR="00C139A9" w:rsidRPr="00E578C3" w:rsidRDefault="00C139A9" w:rsidP="00D017D0">
      <w:pPr>
        <w:pStyle w:val="Paragraphedeliste"/>
        <w:numPr>
          <w:ilvl w:val="0"/>
          <w:numId w:val="6"/>
        </w:numPr>
        <w:spacing w:line="360" w:lineRule="auto"/>
        <w:rPr>
          <w:rFonts w:cs="Arial"/>
          <w:lang w:val="de-DE"/>
        </w:rPr>
      </w:pPr>
      <w:r w:rsidRPr="00E578C3">
        <w:rPr>
          <w:rFonts w:cs="Arial"/>
          <w:lang w:val="de-DE"/>
        </w:rPr>
        <w:t>Mehr Mädchen ins Jugendhaus integrieren</w:t>
      </w:r>
    </w:p>
    <w:p w14:paraId="362F5668" w14:textId="77777777" w:rsidR="00C139A9" w:rsidRPr="00E578C3" w:rsidRDefault="00C139A9" w:rsidP="00D017D0">
      <w:pPr>
        <w:pStyle w:val="Paragraphedeliste"/>
        <w:numPr>
          <w:ilvl w:val="0"/>
          <w:numId w:val="6"/>
        </w:numPr>
        <w:spacing w:line="360" w:lineRule="auto"/>
        <w:rPr>
          <w:rFonts w:cs="Arial"/>
          <w:lang w:val="de-DE"/>
        </w:rPr>
      </w:pPr>
      <w:r w:rsidRPr="00E578C3">
        <w:rPr>
          <w:rFonts w:cs="Arial"/>
          <w:lang w:val="de-DE"/>
        </w:rPr>
        <w:t>Mehr Nationalitäten im Jugendhaus integrieren</w:t>
      </w:r>
    </w:p>
    <w:p w14:paraId="5112B6FC" w14:textId="327A9FEF" w:rsidR="00C139A9" w:rsidRPr="00E578C3" w:rsidRDefault="00C139A9" w:rsidP="00D017D0">
      <w:pPr>
        <w:pStyle w:val="Paragraphedeliste"/>
        <w:numPr>
          <w:ilvl w:val="0"/>
          <w:numId w:val="6"/>
        </w:numPr>
        <w:spacing w:line="360" w:lineRule="auto"/>
        <w:rPr>
          <w:rFonts w:cs="Arial"/>
          <w:lang w:val="de-DE"/>
        </w:rPr>
      </w:pPr>
      <w:r w:rsidRPr="00E578C3">
        <w:rPr>
          <w:rFonts w:cs="Arial"/>
          <w:lang w:val="de-DE"/>
        </w:rPr>
        <w:t xml:space="preserve">Die Kontaktaufnahme mit </w:t>
      </w:r>
      <w:r w:rsidR="002B1B64">
        <w:rPr>
          <w:rFonts w:cs="Arial"/>
          <w:lang w:val="de-DE"/>
        </w:rPr>
        <w:t xml:space="preserve">  </w:t>
      </w:r>
      <w:r w:rsidR="00F13150" w:rsidRPr="00E578C3">
        <w:rPr>
          <w:rFonts w:cs="Arial"/>
          <w:lang w:val="de-DE"/>
        </w:rPr>
        <w:t>dem Echternacher</w:t>
      </w:r>
      <w:r w:rsidRPr="00E578C3">
        <w:rPr>
          <w:rFonts w:cs="Arial"/>
          <w:lang w:val="de-DE"/>
        </w:rPr>
        <w:t xml:space="preserve"> Lycée </w:t>
      </w:r>
    </w:p>
    <w:p w14:paraId="5602CE44" w14:textId="77777777" w:rsidR="00C139A9" w:rsidRPr="00E578C3" w:rsidRDefault="00C139A9" w:rsidP="00D017D0">
      <w:pPr>
        <w:numPr>
          <w:ilvl w:val="0"/>
          <w:numId w:val="6"/>
        </w:numPr>
        <w:spacing w:line="360" w:lineRule="auto"/>
        <w:jc w:val="both"/>
        <w:rPr>
          <w:rFonts w:cs="Arial"/>
          <w:bCs/>
          <w:lang w:val="de-DE"/>
        </w:rPr>
      </w:pPr>
      <w:r w:rsidRPr="00E578C3">
        <w:rPr>
          <w:rFonts w:cs="Arial"/>
          <w:bCs/>
          <w:lang w:val="de-DE"/>
        </w:rPr>
        <w:t>Verbesserung der Öffentlichkeitsarbeit</w:t>
      </w:r>
    </w:p>
    <w:p w14:paraId="44AFF60C" w14:textId="77777777" w:rsidR="00C139A9" w:rsidRPr="00E578C3" w:rsidRDefault="00C139A9" w:rsidP="00D017D0">
      <w:pPr>
        <w:numPr>
          <w:ilvl w:val="0"/>
          <w:numId w:val="6"/>
        </w:numPr>
        <w:spacing w:line="360" w:lineRule="auto"/>
        <w:jc w:val="both"/>
        <w:rPr>
          <w:rFonts w:cs="Arial"/>
          <w:bCs/>
          <w:lang w:val="de-DE"/>
        </w:rPr>
      </w:pPr>
      <w:r w:rsidRPr="00E578C3">
        <w:rPr>
          <w:rFonts w:cs="Arial"/>
          <w:bCs/>
          <w:lang w:val="de-DE"/>
        </w:rPr>
        <w:t>Aufbau und Erhalt von Kontakten zu relevanten Einrichtungen der Gemeinde</w:t>
      </w:r>
    </w:p>
    <w:p w14:paraId="2D7F010E" w14:textId="77777777" w:rsidR="00C139A9" w:rsidRPr="00E578C3" w:rsidRDefault="00C139A9" w:rsidP="00D017D0">
      <w:pPr>
        <w:numPr>
          <w:ilvl w:val="0"/>
          <w:numId w:val="6"/>
        </w:numPr>
        <w:spacing w:line="360" w:lineRule="auto"/>
        <w:jc w:val="both"/>
        <w:rPr>
          <w:rFonts w:cs="Arial"/>
          <w:bCs/>
          <w:lang w:val="de-DE"/>
        </w:rPr>
      </w:pPr>
      <w:r w:rsidRPr="00E578C3">
        <w:rPr>
          <w:rFonts w:cs="Arial"/>
          <w:bCs/>
          <w:lang w:val="de-DE"/>
        </w:rPr>
        <w:t>Stärkere Vernetzung mit der Gemeinde selbst</w:t>
      </w:r>
    </w:p>
    <w:p w14:paraId="7C582FA1" w14:textId="77777777" w:rsidR="00C139A9" w:rsidRPr="00E578C3" w:rsidRDefault="00C139A9" w:rsidP="00D017D0">
      <w:pPr>
        <w:numPr>
          <w:ilvl w:val="0"/>
          <w:numId w:val="6"/>
        </w:numPr>
        <w:spacing w:line="360" w:lineRule="auto"/>
        <w:jc w:val="both"/>
        <w:rPr>
          <w:rFonts w:cs="Arial"/>
          <w:bCs/>
          <w:lang w:val="de-DE"/>
        </w:rPr>
      </w:pPr>
      <w:r w:rsidRPr="00E578C3">
        <w:rPr>
          <w:rFonts w:cs="Arial"/>
          <w:bCs/>
          <w:lang w:val="de-DE"/>
        </w:rPr>
        <w:t>Verbesserung des Beziehungsfeldes Erzieher und Jugendliche</w:t>
      </w:r>
    </w:p>
    <w:p w14:paraId="5E282082" w14:textId="77777777" w:rsidR="00C139A9" w:rsidRPr="00E578C3" w:rsidRDefault="00C139A9" w:rsidP="00D017D0">
      <w:pPr>
        <w:numPr>
          <w:ilvl w:val="0"/>
          <w:numId w:val="6"/>
        </w:numPr>
        <w:spacing w:line="360" w:lineRule="auto"/>
        <w:jc w:val="both"/>
        <w:rPr>
          <w:rFonts w:cs="Arial"/>
          <w:bCs/>
          <w:lang w:val="de-DE"/>
        </w:rPr>
      </w:pPr>
      <w:r w:rsidRPr="00E578C3">
        <w:rPr>
          <w:rFonts w:cs="Arial"/>
          <w:bCs/>
          <w:lang w:val="de-DE"/>
        </w:rPr>
        <w:t>Aktivierung der Jugendlichen – verändern der Konsumgesellschaft</w:t>
      </w:r>
    </w:p>
    <w:p w14:paraId="44740028" w14:textId="77777777" w:rsidR="00C139A9" w:rsidRDefault="00C139A9" w:rsidP="00D017D0">
      <w:pPr>
        <w:numPr>
          <w:ilvl w:val="0"/>
          <w:numId w:val="6"/>
        </w:numPr>
        <w:spacing w:line="360" w:lineRule="auto"/>
        <w:jc w:val="both"/>
        <w:rPr>
          <w:rFonts w:cs="Arial"/>
          <w:bCs/>
          <w:lang w:val="de-DE"/>
        </w:rPr>
      </w:pPr>
      <w:r w:rsidRPr="00E578C3">
        <w:rPr>
          <w:rFonts w:cs="Arial"/>
          <w:bCs/>
          <w:lang w:val="de-DE"/>
        </w:rPr>
        <w:t>Bildung eines Jugendcomités</w:t>
      </w:r>
    </w:p>
    <w:p w14:paraId="76D54209" w14:textId="77777777" w:rsidR="00A52BD9" w:rsidRPr="00E578C3" w:rsidRDefault="00A52BD9" w:rsidP="00A52BD9">
      <w:pPr>
        <w:spacing w:line="360" w:lineRule="auto"/>
        <w:ind w:left="720"/>
        <w:jc w:val="both"/>
        <w:rPr>
          <w:rFonts w:cs="Arial"/>
          <w:bCs/>
          <w:lang w:val="de-DE"/>
        </w:rPr>
      </w:pPr>
    </w:p>
    <w:p w14:paraId="7887231D" w14:textId="77777777" w:rsidR="00481217" w:rsidRPr="00DB6048" w:rsidRDefault="00481217" w:rsidP="00E92F87">
      <w:pPr>
        <w:pStyle w:val="Titre1"/>
        <w:rPr>
          <w:lang w:val="de-DE"/>
        </w:rPr>
      </w:pPr>
      <w:bookmarkStart w:id="30" w:name="_Toc88170938"/>
      <w:r w:rsidRPr="00DB6048">
        <w:rPr>
          <w:lang w:val="de-DE"/>
        </w:rPr>
        <w:t>5. Rahmenbedingungen des Jugendhauses</w:t>
      </w:r>
      <w:bookmarkEnd w:id="30"/>
    </w:p>
    <w:p w14:paraId="735B0B04" w14:textId="77777777" w:rsidR="00481217" w:rsidRPr="00DB6048" w:rsidRDefault="00481217" w:rsidP="00D017D0">
      <w:pPr>
        <w:spacing w:line="360" w:lineRule="auto"/>
        <w:rPr>
          <w:lang w:val="de-DE"/>
        </w:rPr>
      </w:pPr>
    </w:p>
    <w:p w14:paraId="06C27F7C" w14:textId="77777777" w:rsidR="00481217" w:rsidRPr="00DB6048" w:rsidRDefault="00481217" w:rsidP="00014BA8">
      <w:pPr>
        <w:pStyle w:val="Titre2"/>
        <w:rPr>
          <w:lang w:val="de-DE"/>
        </w:rPr>
      </w:pPr>
      <w:bookmarkStart w:id="31" w:name="_Toc88170939"/>
      <w:r w:rsidRPr="00DB6048">
        <w:rPr>
          <w:lang w:val="de-DE"/>
        </w:rPr>
        <w:t>5.1 Personal (Stellen/Diplome)</w:t>
      </w:r>
      <w:bookmarkEnd w:id="31"/>
    </w:p>
    <w:p w14:paraId="6EA1623B" w14:textId="77777777" w:rsidR="000A5073" w:rsidRPr="00DB6048" w:rsidRDefault="000A5073" w:rsidP="00D017D0">
      <w:pPr>
        <w:spacing w:line="360" w:lineRule="auto"/>
        <w:rPr>
          <w:lang w:val="de-DE"/>
        </w:rPr>
      </w:pPr>
    </w:p>
    <w:p w14:paraId="4BD29CCB" w14:textId="375A98B2" w:rsidR="000A5073" w:rsidRPr="00DB6048" w:rsidRDefault="000A5073" w:rsidP="00D017D0">
      <w:pPr>
        <w:spacing w:line="360" w:lineRule="auto"/>
        <w:jc w:val="both"/>
        <w:rPr>
          <w:rFonts w:cs="Arial"/>
          <w:lang w:val="de-DE"/>
        </w:rPr>
      </w:pPr>
      <w:r w:rsidRPr="00DB6048">
        <w:rPr>
          <w:rFonts w:cs="Arial"/>
          <w:lang w:val="de-DE"/>
        </w:rPr>
        <w:t xml:space="preserve">Folgende Posten </w:t>
      </w:r>
      <w:r w:rsidR="00555A83">
        <w:rPr>
          <w:rFonts w:cs="Arial"/>
          <w:lang w:val="de-DE"/>
        </w:rPr>
        <w:t xml:space="preserve">sind im Jugendhaus vorgesehen: </w:t>
      </w:r>
    </w:p>
    <w:p w14:paraId="69D5EBD0" w14:textId="57FDC5AB" w:rsidR="000A5073" w:rsidRPr="00DB6048" w:rsidRDefault="004410BE" w:rsidP="00D017D0">
      <w:pPr>
        <w:numPr>
          <w:ilvl w:val="0"/>
          <w:numId w:val="3"/>
        </w:numPr>
        <w:spacing w:line="360" w:lineRule="auto"/>
        <w:jc w:val="both"/>
        <w:rPr>
          <w:rFonts w:cs="Arial"/>
          <w:lang w:val="de-DE"/>
        </w:rPr>
      </w:pPr>
      <w:r>
        <w:rPr>
          <w:rFonts w:cs="Arial"/>
          <w:lang w:val="de-DE"/>
        </w:rPr>
        <w:lastRenderedPageBreak/>
        <w:t>1</w:t>
      </w:r>
      <w:r w:rsidR="000A5073" w:rsidRPr="00DB6048">
        <w:rPr>
          <w:rFonts w:cs="Arial"/>
          <w:lang w:val="de-DE"/>
        </w:rPr>
        <w:t xml:space="preserve"> Sozialpädagoge („Educateur Gradué“), unbefristeter Vertrag, 40 Stunden die Woche</w:t>
      </w:r>
    </w:p>
    <w:p w14:paraId="34C603EB" w14:textId="1D825E53" w:rsidR="00423514" w:rsidRPr="009B5E61" w:rsidRDefault="004410BE" w:rsidP="00D017D0">
      <w:pPr>
        <w:numPr>
          <w:ilvl w:val="0"/>
          <w:numId w:val="3"/>
        </w:numPr>
        <w:spacing w:line="360" w:lineRule="auto"/>
        <w:jc w:val="both"/>
        <w:rPr>
          <w:rFonts w:cs="Arial"/>
          <w:lang w:val="de-DE"/>
        </w:rPr>
      </w:pPr>
      <w:r>
        <w:rPr>
          <w:rFonts w:cs="Arial"/>
          <w:lang w:val="de-DE"/>
        </w:rPr>
        <w:t xml:space="preserve">2 </w:t>
      </w:r>
      <w:r w:rsidR="000A5073" w:rsidRPr="00DB6048">
        <w:rPr>
          <w:rFonts w:cs="Arial"/>
          <w:lang w:val="de-DE"/>
        </w:rPr>
        <w:t>Erzieher („Educat</w:t>
      </w:r>
      <w:r>
        <w:rPr>
          <w:rFonts w:cs="Arial"/>
          <w:lang w:val="de-DE"/>
        </w:rPr>
        <w:t>eur</w:t>
      </w:r>
      <w:r w:rsidR="00636D90">
        <w:rPr>
          <w:rFonts w:cs="Arial"/>
          <w:lang w:val="de-DE"/>
        </w:rPr>
        <w:t xml:space="preserve"> Diplômé</w:t>
      </w:r>
      <w:r w:rsidR="000A5073" w:rsidRPr="00DB6048">
        <w:rPr>
          <w:rFonts w:cs="Arial"/>
          <w:lang w:val="de-DE"/>
        </w:rPr>
        <w:t>“</w:t>
      </w:r>
      <w:r w:rsidR="00EE5F50" w:rsidRPr="00DB6048">
        <w:rPr>
          <w:rFonts w:cs="Arial"/>
          <w:lang w:val="de-DE"/>
        </w:rPr>
        <w:t>), unbefristeter</w:t>
      </w:r>
      <w:r w:rsidR="000A5073" w:rsidRPr="00DB6048">
        <w:rPr>
          <w:rFonts w:cs="Arial"/>
          <w:lang w:val="de-DE"/>
        </w:rPr>
        <w:t xml:space="preserve"> Vertrag,</w:t>
      </w:r>
      <w:r w:rsidR="00423514" w:rsidRPr="00DB6048">
        <w:rPr>
          <w:rFonts w:cs="Arial"/>
          <w:lang w:val="de-DE"/>
        </w:rPr>
        <w:t xml:space="preserve"> </w:t>
      </w:r>
      <w:r>
        <w:rPr>
          <w:rFonts w:cs="Arial"/>
          <w:lang w:val="de-DE"/>
        </w:rPr>
        <w:t>2</w:t>
      </w:r>
      <w:r w:rsidR="000A5073" w:rsidRPr="00DB6048">
        <w:rPr>
          <w:rFonts w:cs="Arial"/>
          <w:lang w:val="de-DE"/>
        </w:rPr>
        <w:t>0 Stunden die Woche</w:t>
      </w:r>
    </w:p>
    <w:p w14:paraId="4D5B77DF" w14:textId="789911D0" w:rsidR="009B5E61" w:rsidRDefault="000A5073" w:rsidP="00D017D0">
      <w:pPr>
        <w:spacing w:line="360" w:lineRule="auto"/>
        <w:jc w:val="both"/>
        <w:rPr>
          <w:rFonts w:cs="Arial"/>
          <w:color w:val="FF0000"/>
          <w:lang w:val="de-DE"/>
        </w:rPr>
      </w:pPr>
      <w:r w:rsidRPr="004768F5">
        <w:rPr>
          <w:rFonts w:cs="Arial"/>
          <w:lang w:val="de-DE"/>
        </w:rPr>
        <w:t>Die Aufgaben der einzelnen Mitarbeiter werden nach Kompetenzen, Interessen und zur Verfügung stehender Zeit verteilt. Diese Verteilung findet nach Absprache mit dem Verwaltungsrat und den Teammitgliedern statt und kann im Laufe der Zeit Änderungen unterliegen</w:t>
      </w:r>
      <w:r w:rsidRPr="009B5E61">
        <w:rPr>
          <w:rFonts w:cs="Arial"/>
          <w:color w:val="FF0000"/>
          <w:lang w:val="de-DE"/>
        </w:rPr>
        <w:t>.</w:t>
      </w:r>
      <w:r w:rsidR="009B5E61">
        <w:rPr>
          <w:rFonts w:cs="Arial"/>
          <w:color w:val="FF0000"/>
          <w:lang w:val="de-DE"/>
        </w:rPr>
        <w:t xml:space="preserve"> </w:t>
      </w:r>
    </w:p>
    <w:p w14:paraId="09CE9007" w14:textId="77777777" w:rsidR="004768F5" w:rsidRDefault="004768F5" w:rsidP="00D017D0">
      <w:pPr>
        <w:spacing w:line="360" w:lineRule="auto"/>
        <w:jc w:val="both"/>
        <w:rPr>
          <w:rFonts w:cs="Arial"/>
          <w:color w:val="FF0000"/>
          <w:lang w:val="de-DE"/>
        </w:rPr>
      </w:pPr>
    </w:p>
    <w:p w14:paraId="68844093" w14:textId="7CD3C556" w:rsidR="004768F5" w:rsidRPr="004768F5" w:rsidRDefault="004768F5" w:rsidP="00D017D0">
      <w:pPr>
        <w:spacing w:line="360" w:lineRule="auto"/>
        <w:jc w:val="both"/>
        <w:rPr>
          <w:rFonts w:cs="Arial"/>
          <w:b/>
          <w:u w:val="single"/>
          <w:lang w:val="de-DE"/>
        </w:rPr>
      </w:pPr>
      <w:r w:rsidRPr="004768F5">
        <w:rPr>
          <w:rFonts w:cs="Arial"/>
          <w:b/>
          <w:u w:val="single"/>
          <w:lang w:val="de-DE"/>
        </w:rPr>
        <w:t>Educateur gradué</w:t>
      </w:r>
    </w:p>
    <w:p w14:paraId="234D4F7A" w14:textId="181DAEC7" w:rsidR="009B5E61" w:rsidRDefault="004768F5" w:rsidP="004768F5">
      <w:pPr>
        <w:pStyle w:val="Paragraphedeliste"/>
        <w:numPr>
          <w:ilvl w:val="0"/>
          <w:numId w:val="8"/>
        </w:numPr>
        <w:spacing w:line="360" w:lineRule="auto"/>
        <w:jc w:val="both"/>
        <w:rPr>
          <w:rFonts w:cs="Arial"/>
          <w:lang w:val="de-DE"/>
        </w:rPr>
      </w:pPr>
      <w:r>
        <w:rPr>
          <w:rFonts w:cs="Arial"/>
          <w:lang w:val="de-DE"/>
        </w:rPr>
        <w:t>Er hat die Verantwortung über das Jugendhaus, das Bildungskonzept und der Umsetzung der Ziele</w:t>
      </w:r>
    </w:p>
    <w:p w14:paraId="457AEE88" w14:textId="41B9D9BE" w:rsidR="004768F5" w:rsidRDefault="004768F5" w:rsidP="004768F5">
      <w:pPr>
        <w:pStyle w:val="Paragraphedeliste"/>
        <w:numPr>
          <w:ilvl w:val="0"/>
          <w:numId w:val="8"/>
        </w:numPr>
        <w:spacing w:line="360" w:lineRule="auto"/>
        <w:jc w:val="both"/>
        <w:rPr>
          <w:rFonts w:cs="Arial"/>
          <w:lang w:val="de-DE"/>
        </w:rPr>
      </w:pPr>
      <w:r>
        <w:rPr>
          <w:rFonts w:cs="Arial"/>
          <w:lang w:val="de-DE"/>
        </w:rPr>
        <w:t xml:space="preserve">Koordination, </w:t>
      </w:r>
      <w:r w:rsidR="000A4EEE">
        <w:rPr>
          <w:rFonts w:cs="Arial"/>
          <w:lang w:val="de-DE"/>
        </w:rPr>
        <w:t>Durchführung</w:t>
      </w:r>
      <w:r>
        <w:rPr>
          <w:rFonts w:cs="Arial"/>
          <w:lang w:val="de-DE"/>
        </w:rPr>
        <w:t xml:space="preserve"> und Formulierung von Bildungsprojekten</w:t>
      </w:r>
    </w:p>
    <w:p w14:paraId="45C6B3D4" w14:textId="02530689" w:rsidR="004768F5" w:rsidRDefault="004768F5" w:rsidP="004768F5">
      <w:pPr>
        <w:pStyle w:val="Paragraphedeliste"/>
        <w:numPr>
          <w:ilvl w:val="0"/>
          <w:numId w:val="8"/>
        </w:numPr>
        <w:spacing w:line="360" w:lineRule="auto"/>
        <w:jc w:val="both"/>
        <w:rPr>
          <w:rFonts w:cs="Arial"/>
          <w:lang w:val="de-DE"/>
        </w:rPr>
      </w:pPr>
      <w:r>
        <w:rPr>
          <w:rFonts w:cs="Arial"/>
          <w:lang w:val="de-DE"/>
        </w:rPr>
        <w:t xml:space="preserve">Verwaltung </w:t>
      </w:r>
      <w:r w:rsidR="00386908">
        <w:rPr>
          <w:rFonts w:cs="Arial"/>
          <w:lang w:val="de-DE"/>
        </w:rPr>
        <w:t>des Budgets</w:t>
      </w:r>
      <w:r>
        <w:rPr>
          <w:rFonts w:cs="Arial"/>
          <w:lang w:val="de-DE"/>
        </w:rPr>
        <w:t xml:space="preserve"> vom Jugendhaus in Zusammenarbeit mit dem Kassenwart</w:t>
      </w:r>
    </w:p>
    <w:p w14:paraId="1F519324" w14:textId="01112C32" w:rsidR="004768F5" w:rsidRDefault="004768F5" w:rsidP="004768F5">
      <w:pPr>
        <w:pStyle w:val="Paragraphedeliste"/>
        <w:numPr>
          <w:ilvl w:val="0"/>
          <w:numId w:val="8"/>
        </w:numPr>
        <w:spacing w:line="360" w:lineRule="auto"/>
        <w:jc w:val="both"/>
        <w:rPr>
          <w:rFonts w:cs="Arial"/>
          <w:lang w:val="de-DE"/>
        </w:rPr>
      </w:pPr>
      <w:r>
        <w:rPr>
          <w:rFonts w:cs="Arial"/>
          <w:lang w:val="de-DE"/>
        </w:rPr>
        <w:t>Ausbildung von Praktikanten</w:t>
      </w:r>
    </w:p>
    <w:p w14:paraId="21A9904A" w14:textId="383F99AD" w:rsidR="004768F5" w:rsidRDefault="004768F5" w:rsidP="004768F5">
      <w:pPr>
        <w:pStyle w:val="Paragraphedeliste"/>
        <w:numPr>
          <w:ilvl w:val="0"/>
          <w:numId w:val="8"/>
        </w:numPr>
        <w:spacing w:line="360" w:lineRule="auto"/>
        <w:jc w:val="both"/>
        <w:rPr>
          <w:rFonts w:cs="Arial"/>
          <w:lang w:val="de-DE"/>
        </w:rPr>
      </w:pPr>
      <w:r>
        <w:rPr>
          <w:rFonts w:cs="Arial"/>
          <w:lang w:val="de-DE"/>
        </w:rPr>
        <w:t xml:space="preserve">Anpassung der Angebote und </w:t>
      </w:r>
      <w:r w:rsidR="000A4EEE">
        <w:rPr>
          <w:rFonts w:cs="Arial"/>
          <w:lang w:val="de-DE"/>
        </w:rPr>
        <w:t>Dienstleistungen</w:t>
      </w:r>
      <w:r>
        <w:rPr>
          <w:rFonts w:cs="Arial"/>
          <w:lang w:val="de-DE"/>
        </w:rPr>
        <w:t xml:space="preserve"> des Jugendhauses an die Bedürfnisse der Jugendlichen</w:t>
      </w:r>
    </w:p>
    <w:p w14:paraId="0AD92E51" w14:textId="25A74DD1" w:rsidR="004768F5" w:rsidRDefault="004768F5" w:rsidP="004768F5">
      <w:pPr>
        <w:pStyle w:val="Paragraphedeliste"/>
        <w:numPr>
          <w:ilvl w:val="0"/>
          <w:numId w:val="8"/>
        </w:numPr>
        <w:spacing w:line="360" w:lineRule="auto"/>
        <w:jc w:val="both"/>
        <w:rPr>
          <w:rFonts w:cs="Arial"/>
          <w:lang w:val="de-DE"/>
        </w:rPr>
      </w:pPr>
      <w:r>
        <w:rPr>
          <w:rFonts w:cs="Arial"/>
          <w:lang w:val="de-DE"/>
        </w:rPr>
        <w:t>Bewertung der durchgeführten Arbeit</w:t>
      </w:r>
    </w:p>
    <w:p w14:paraId="52E13B28" w14:textId="0C654C10" w:rsidR="004768F5" w:rsidRDefault="004768F5" w:rsidP="004768F5">
      <w:pPr>
        <w:pStyle w:val="Paragraphedeliste"/>
        <w:numPr>
          <w:ilvl w:val="0"/>
          <w:numId w:val="8"/>
        </w:numPr>
        <w:spacing w:line="360" w:lineRule="auto"/>
        <w:jc w:val="both"/>
        <w:rPr>
          <w:rFonts w:cs="Arial"/>
          <w:lang w:val="de-DE"/>
        </w:rPr>
      </w:pPr>
      <w:r>
        <w:rPr>
          <w:rFonts w:cs="Arial"/>
          <w:lang w:val="de-DE"/>
        </w:rPr>
        <w:t>Verwaltung des Zentrums</w:t>
      </w:r>
    </w:p>
    <w:p w14:paraId="1E610E10" w14:textId="690525FD" w:rsidR="004768F5" w:rsidRDefault="004768F5" w:rsidP="004768F5">
      <w:pPr>
        <w:pStyle w:val="Paragraphedeliste"/>
        <w:numPr>
          <w:ilvl w:val="0"/>
          <w:numId w:val="8"/>
        </w:numPr>
        <w:spacing w:line="360" w:lineRule="auto"/>
        <w:jc w:val="both"/>
        <w:rPr>
          <w:rFonts w:cs="Arial"/>
          <w:lang w:val="de-DE"/>
        </w:rPr>
      </w:pPr>
      <w:r>
        <w:rPr>
          <w:rFonts w:cs="Arial"/>
          <w:lang w:val="de-DE"/>
        </w:rPr>
        <w:t>Koordination der Mitarbeiter</w:t>
      </w:r>
    </w:p>
    <w:p w14:paraId="2523C9E5" w14:textId="7B18880D" w:rsidR="004768F5" w:rsidRDefault="000A4EEE" w:rsidP="004768F5">
      <w:pPr>
        <w:pStyle w:val="Paragraphedeliste"/>
        <w:numPr>
          <w:ilvl w:val="0"/>
          <w:numId w:val="8"/>
        </w:numPr>
        <w:spacing w:line="360" w:lineRule="auto"/>
        <w:jc w:val="both"/>
        <w:rPr>
          <w:rFonts w:cs="Arial"/>
          <w:lang w:val="de-DE"/>
        </w:rPr>
      </w:pPr>
      <w:r>
        <w:rPr>
          <w:rFonts w:cs="Arial"/>
          <w:lang w:val="de-DE"/>
        </w:rPr>
        <w:t>Förderung</w:t>
      </w:r>
      <w:r w:rsidR="004768F5">
        <w:rPr>
          <w:rFonts w:cs="Arial"/>
          <w:lang w:val="de-DE"/>
        </w:rPr>
        <w:t xml:space="preserve"> der Vernetzung des Jugendhauses</w:t>
      </w:r>
    </w:p>
    <w:p w14:paraId="058F45E9" w14:textId="123DA96B" w:rsidR="004768F5" w:rsidRDefault="004768F5" w:rsidP="004768F5">
      <w:pPr>
        <w:pStyle w:val="Paragraphedeliste"/>
        <w:numPr>
          <w:ilvl w:val="0"/>
          <w:numId w:val="8"/>
        </w:numPr>
        <w:spacing w:line="360" w:lineRule="auto"/>
        <w:jc w:val="both"/>
        <w:rPr>
          <w:rFonts w:cs="Arial"/>
          <w:lang w:val="de-DE"/>
        </w:rPr>
      </w:pPr>
      <w:r>
        <w:rPr>
          <w:rFonts w:cs="Arial"/>
          <w:lang w:val="de-DE"/>
        </w:rPr>
        <w:t>Konflikte</w:t>
      </w:r>
      <w:r w:rsidR="008C3602">
        <w:rPr>
          <w:rFonts w:cs="Arial"/>
          <w:lang w:val="de-DE"/>
        </w:rPr>
        <w:t xml:space="preserve"> v</w:t>
      </w:r>
      <w:r>
        <w:rPr>
          <w:rFonts w:cs="Arial"/>
          <w:lang w:val="de-DE"/>
        </w:rPr>
        <w:t>erwalten</w:t>
      </w:r>
    </w:p>
    <w:p w14:paraId="2D737096" w14:textId="753D71F4" w:rsidR="004768F5" w:rsidRDefault="004768F5" w:rsidP="004768F5">
      <w:pPr>
        <w:pStyle w:val="Paragraphedeliste"/>
        <w:numPr>
          <w:ilvl w:val="0"/>
          <w:numId w:val="8"/>
        </w:numPr>
        <w:spacing w:line="360" w:lineRule="auto"/>
        <w:jc w:val="both"/>
        <w:rPr>
          <w:rFonts w:cs="Arial"/>
          <w:lang w:val="de-DE"/>
        </w:rPr>
      </w:pPr>
      <w:r>
        <w:rPr>
          <w:rFonts w:cs="Arial"/>
          <w:lang w:val="de-DE"/>
        </w:rPr>
        <w:t xml:space="preserve">Beratung, Hilfe, Unterstützung </w:t>
      </w:r>
      <w:r w:rsidR="00FB2376">
        <w:rPr>
          <w:rFonts w:cs="Arial"/>
          <w:lang w:val="de-DE"/>
        </w:rPr>
        <w:t>und Leitung</w:t>
      </w:r>
    </w:p>
    <w:p w14:paraId="318C7A52" w14:textId="0F9280B8" w:rsidR="00FB2376" w:rsidRDefault="00FB2376" w:rsidP="004768F5">
      <w:pPr>
        <w:pStyle w:val="Paragraphedeliste"/>
        <w:numPr>
          <w:ilvl w:val="0"/>
          <w:numId w:val="8"/>
        </w:numPr>
        <w:spacing w:line="360" w:lineRule="auto"/>
        <w:jc w:val="both"/>
        <w:rPr>
          <w:rFonts w:cs="Arial"/>
          <w:lang w:val="de-DE"/>
        </w:rPr>
      </w:pPr>
      <w:r>
        <w:rPr>
          <w:rFonts w:cs="Arial"/>
          <w:lang w:val="de-DE"/>
        </w:rPr>
        <w:t>Öffentlichkeitsarbeit</w:t>
      </w:r>
    </w:p>
    <w:p w14:paraId="5149997F" w14:textId="57F24EF3" w:rsidR="00FB2376" w:rsidRDefault="00FB2376" w:rsidP="004768F5">
      <w:pPr>
        <w:pStyle w:val="Paragraphedeliste"/>
        <w:numPr>
          <w:ilvl w:val="0"/>
          <w:numId w:val="8"/>
        </w:numPr>
        <w:spacing w:line="360" w:lineRule="auto"/>
        <w:jc w:val="both"/>
        <w:rPr>
          <w:rFonts w:cs="Arial"/>
          <w:lang w:val="de-DE"/>
        </w:rPr>
      </w:pPr>
      <w:r>
        <w:rPr>
          <w:rFonts w:cs="Arial"/>
          <w:lang w:val="de-DE"/>
        </w:rPr>
        <w:t>Beziehung zu anderen sozialen Einrichtungen</w:t>
      </w:r>
    </w:p>
    <w:p w14:paraId="0260D5AF" w14:textId="6EB37BC5" w:rsidR="00FB2376" w:rsidRDefault="00FB2376" w:rsidP="004768F5">
      <w:pPr>
        <w:pStyle w:val="Paragraphedeliste"/>
        <w:numPr>
          <w:ilvl w:val="0"/>
          <w:numId w:val="8"/>
        </w:numPr>
        <w:spacing w:line="360" w:lineRule="auto"/>
        <w:jc w:val="both"/>
        <w:rPr>
          <w:rFonts w:cs="Arial"/>
          <w:lang w:val="de-DE"/>
        </w:rPr>
      </w:pPr>
      <w:r>
        <w:rPr>
          <w:rFonts w:cs="Arial"/>
          <w:lang w:val="de-DE"/>
        </w:rPr>
        <w:t>Durchführung von Versammlungen</w:t>
      </w:r>
    </w:p>
    <w:p w14:paraId="05CB98D9" w14:textId="78A8573F" w:rsidR="00FB2376" w:rsidRDefault="00FB2376" w:rsidP="004768F5">
      <w:pPr>
        <w:pStyle w:val="Paragraphedeliste"/>
        <w:numPr>
          <w:ilvl w:val="0"/>
          <w:numId w:val="8"/>
        </w:numPr>
        <w:spacing w:line="360" w:lineRule="auto"/>
        <w:jc w:val="both"/>
        <w:rPr>
          <w:rFonts w:cs="Arial"/>
          <w:lang w:val="de-DE"/>
        </w:rPr>
      </w:pPr>
      <w:r>
        <w:rPr>
          <w:rFonts w:cs="Arial"/>
          <w:lang w:val="de-DE"/>
        </w:rPr>
        <w:t>Aktivitäten: Vorbereitung, Verantwortung und Organisation</w:t>
      </w:r>
    </w:p>
    <w:p w14:paraId="76A02495" w14:textId="30CCC97D" w:rsidR="00FB2376" w:rsidRDefault="00FB2376" w:rsidP="004768F5">
      <w:pPr>
        <w:pStyle w:val="Paragraphedeliste"/>
        <w:numPr>
          <w:ilvl w:val="0"/>
          <w:numId w:val="8"/>
        </w:numPr>
        <w:spacing w:line="360" w:lineRule="auto"/>
        <w:jc w:val="both"/>
        <w:rPr>
          <w:rFonts w:cs="Arial"/>
          <w:lang w:val="de-DE"/>
        </w:rPr>
      </w:pPr>
      <w:r>
        <w:rPr>
          <w:rFonts w:cs="Arial"/>
          <w:lang w:val="de-DE"/>
        </w:rPr>
        <w:t>Informationen</w:t>
      </w:r>
    </w:p>
    <w:p w14:paraId="6E533EA4" w14:textId="77777777" w:rsidR="00A52BD9" w:rsidRDefault="00A52BD9" w:rsidP="00FB2376">
      <w:pPr>
        <w:spacing w:line="360" w:lineRule="auto"/>
        <w:jc w:val="both"/>
        <w:rPr>
          <w:rFonts w:cs="Arial"/>
          <w:lang w:val="de-DE"/>
        </w:rPr>
      </w:pPr>
    </w:p>
    <w:p w14:paraId="6D27F41C" w14:textId="2EA4DF8E" w:rsidR="00FB2376" w:rsidRDefault="00FB2376" w:rsidP="00FB2376">
      <w:pPr>
        <w:spacing w:line="360" w:lineRule="auto"/>
        <w:jc w:val="both"/>
        <w:rPr>
          <w:rFonts w:cs="Arial"/>
          <w:lang w:val="de-DE"/>
        </w:rPr>
      </w:pPr>
      <w:r>
        <w:rPr>
          <w:rFonts w:cs="Arial"/>
          <w:lang w:val="de-DE"/>
        </w:rPr>
        <w:t xml:space="preserve">Darüber hinaus vertritt er das Jugendhaus gegenüber allen </w:t>
      </w:r>
      <w:r w:rsidR="00636D90">
        <w:rPr>
          <w:rFonts w:cs="Arial"/>
          <w:lang w:val="de-DE"/>
        </w:rPr>
        <w:t>Gesprächspartnern</w:t>
      </w:r>
      <w:r>
        <w:rPr>
          <w:rFonts w:cs="Arial"/>
          <w:lang w:val="de-DE"/>
        </w:rPr>
        <w:t xml:space="preserve"> und muss daher die Bedeutung seiner Mission kennen. Er muss auch über lokale Vereinbarungen informiert sein und über fundierte Kenntnisse über die bena</w:t>
      </w:r>
      <w:r w:rsidR="008C3602">
        <w:rPr>
          <w:rFonts w:cs="Arial"/>
          <w:lang w:val="de-DE"/>
        </w:rPr>
        <w:t>chbarten Institutionen verfügen</w:t>
      </w:r>
      <w:r>
        <w:rPr>
          <w:rFonts w:cs="Arial"/>
          <w:lang w:val="de-DE"/>
        </w:rPr>
        <w:t xml:space="preserve"> (Initiativen, Nachbarschaftsleben, Kontakt mit der </w:t>
      </w:r>
      <w:r w:rsidR="008C3602">
        <w:rPr>
          <w:rFonts w:cs="Arial"/>
          <w:lang w:val="de-DE"/>
        </w:rPr>
        <w:t>Polizei</w:t>
      </w:r>
      <w:r>
        <w:rPr>
          <w:rFonts w:cs="Arial"/>
          <w:lang w:val="de-DE"/>
        </w:rPr>
        <w:t>)</w:t>
      </w:r>
      <w:r w:rsidR="008C3602">
        <w:rPr>
          <w:rFonts w:cs="Arial"/>
          <w:lang w:val="de-DE"/>
        </w:rPr>
        <w:t>.</w:t>
      </w:r>
    </w:p>
    <w:p w14:paraId="7EF1B3E5" w14:textId="77777777" w:rsidR="00FB2376" w:rsidRDefault="00FB2376" w:rsidP="00FB2376">
      <w:pPr>
        <w:spacing w:line="360" w:lineRule="auto"/>
        <w:jc w:val="both"/>
        <w:rPr>
          <w:rFonts w:cs="Arial"/>
          <w:lang w:val="de-DE"/>
        </w:rPr>
      </w:pPr>
    </w:p>
    <w:p w14:paraId="198F5ED7" w14:textId="2C7C8A4D" w:rsidR="00FB2376" w:rsidRDefault="00FB2376" w:rsidP="00FB2376">
      <w:pPr>
        <w:spacing w:line="360" w:lineRule="auto"/>
        <w:jc w:val="both"/>
        <w:rPr>
          <w:rFonts w:cs="Arial"/>
          <w:lang w:val="de-DE"/>
        </w:rPr>
      </w:pPr>
      <w:r>
        <w:rPr>
          <w:rFonts w:cs="Arial"/>
          <w:lang w:val="de-DE"/>
        </w:rPr>
        <w:t>Er hat die physische, moralische und emotionale Verantwortung für alle Jugendliche die das Jugendhaus besuchen. Es liegt in seiner Verantwortung, alles zu tun, damit jeder Besucher eine sichere Umgebung innerhalb des Jugendhauses finden kann.</w:t>
      </w:r>
    </w:p>
    <w:p w14:paraId="40D2703C" w14:textId="51BC7B61" w:rsidR="00FB2376" w:rsidRDefault="00FB2376" w:rsidP="00FB2376">
      <w:pPr>
        <w:spacing w:line="360" w:lineRule="auto"/>
        <w:jc w:val="both"/>
        <w:rPr>
          <w:rFonts w:cs="Arial"/>
          <w:lang w:val="de-DE"/>
        </w:rPr>
      </w:pPr>
      <w:r>
        <w:rPr>
          <w:rFonts w:cs="Arial"/>
          <w:lang w:val="de-DE"/>
        </w:rPr>
        <w:t>Er ist für administrative, pädagogische, relationale und materielle Aufgaben verantwortlich und muss daher organisatorische und leitende Fähigkeiten haben. Wie alle Teammitglieder hat er auch die Rolle des Konfliktmanagements, des Zuhörens und die Verantwortung für Projektmanagement.</w:t>
      </w:r>
    </w:p>
    <w:p w14:paraId="46D61F0A" w14:textId="77777777" w:rsidR="00FB2376" w:rsidRDefault="00FB2376" w:rsidP="00FB2376">
      <w:pPr>
        <w:spacing w:line="360" w:lineRule="auto"/>
        <w:jc w:val="both"/>
        <w:rPr>
          <w:rFonts w:cs="Arial"/>
          <w:lang w:val="de-DE"/>
        </w:rPr>
      </w:pPr>
    </w:p>
    <w:p w14:paraId="1F71A491" w14:textId="4AFA0BB9" w:rsidR="00FB2376" w:rsidRDefault="00FB2376" w:rsidP="00FB2376">
      <w:pPr>
        <w:spacing w:line="360" w:lineRule="auto"/>
        <w:jc w:val="both"/>
        <w:rPr>
          <w:rFonts w:cs="Arial"/>
          <w:lang w:val="de-DE"/>
        </w:rPr>
      </w:pPr>
      <w:r>
        <w:rPr>
          <w:rFonts w:cs="Arial"/>
          <w:lang w:val="de-DE"/>
        </w:rPr>
        <w:t>Er ist Haup</w:t>
      </w:r>
      <w:r w:rsidR="00F248CD">
        <w:rPr>
          <w:rFonts w:cs="Arial"/>
          <w:lang w:val="de-DE"/>
        </w:rPr>
        <w:t>t</w:t>
      </w:r>
      <w:r>
        <w:rPr>
          <w:rFonts w:cs="Arial"/>
          <w:lang w:val="de-DE"/>
        </w:rPr>
        <w:t>garant, aber nicht der einzige, sowohl bei der Entwicklung als auch bei der Umsetzung von Projekten. Seine Aufgabe ist es,</w:t>
      </w:r>
      <w:r w:rsidR="00F248CD">
        <w:rPr>
          <w:rFonts w:cs="Arial"/>
          <w:lang w:val="de-DE"/>
        </w:rPr>
        <w:t xml:space="preserve"> bei der Vorbereitung und Durchführung von Projekten und Aktivitäten eine kooperierende </w:t>
      </w:r>
      <w:r w:rsidR="000A4EEE">
        <w:rPr>
          <w:rFonts w:cs="Arial"/>
          <w:lang w:val="de-DE"/>
        </w:rPr>
        <w:t>Beziehung m</w:t>
      </w:r>
      <w:r w:rsidR="00F248CD">
        <w:rPr>
          <w:rFonts w:cs="Arial"/>
          <w:lang w:val="de-DE"/>
        </w:rPr>
        <w:t>it dem Team aufzubauen.</w:t>
      </w:r>
    </w:p>
    <w:p w14:paraId="3EE6979D" w14:textId="2B660FAA" w:rsidR="00636D90" w:rsidRDefault="00F248CD" w:rsidP="00FB2376">
      <w:pPr>
        <w:spacing w:line="360" w:lineRule="auto"/>
        <w:jc w:val="both"/>
        <w:rPr>
          <w:rFonts w:cs="Arial"/>
          <w:lang w:val="de-DE"/>
        </w:rPr>
      </w:pPr>
      <w:r>
        <w:rPr>
          <w:rFonts w:cs="Arial"/>
          <w:lang w:val="de-DE"/>
        </w:rPr>
        <w:t xml:space="preserve">Neben administrativen und pädagogischen Aufgaben hat der Leiter des Jugendhauses auch eine PR-Rolle. Seine Hauptkontakte sind der Jugenddienst des Ministeriums für nationale Bildung sowie die Gemeinde, in der er arbeitet. Als Gesprächspartner von Familien, Eltern und Jugendlichen wacht er auch über </w:t>
      </w:r>
      <w:r w:rsidR="000A4EEE">
        <w:rPr>
          <w:rFonts w:cs="Arial"/>
          <w:lang w:val="de-DE"/>
        </w:rPr>
        <w:t>sein</w:t>
      </w:r>
      <w:r>
        <w:rPr>
          <w:rFonts w:cs="Arial"/>
          <w:lang w:val="de-DE"/>
        </w:rPr>
        <w:t xml:space="preserve"> Image und entwickelt gute Kontakte.</w:t>
      </w:r>
    </w:p>
    <w:p w14:paraId="5E03A554" w14:textId="77777777" w:rsidR="00636D90" w:rsidRDefault="00636D90" w:rsidP="00FB2376">
      <w:pPr>
        <w:spacing w:line="360" w:lineRule="auto"/>
        <w:jc w:val="both"/>
        <w:rPr>
          <w:rFonts w:cs="Arial"/>
          <w:lang w:val="de-DE"/>
        </w:rPr>
      </w:pPr>
    </w:p>
    <w:p w14:paraId="2B1421D3" w14:textId="5DB44E38" w:rsidR="00636D90" w:rsidRDefault="00636D90" w:rsidP="00A52BD9">
      <w:pPr>
        <w:spacing w:line="360" w:lineRule="auto"/>
        <w:jc w:val="both"/>
        <w:rPr>
          <w:rFonts w:cs="Arial"/>
          <w:lang w:val="de-DE"/>
        </w:rPr>
      </w:pPr>
      <w:r>
        <w:rPr>
          <w:rFonts w:cs="Arial"/>
          <w:lang w:val="de-DE"/>
        </w:rPr>
        <w:t>Schließlich is</w:t>
      </w:r>
      <w:r w:rsidR="00555A83">
        <w:rPr>
          <w:rFonts w:cs="Arial"/>
          <w:lang w:val="de-DE"/>
        </w:rPr>
        <w:t>t</w:t>
      </w:r>
      <w:r>
        <w:rPr>
          <w:rFonts w:cs="Arial"/>
          <w:lang w:val="de-DE"/>
        </w:rPr>
        <w:t xml:space="preserve"> er verantwortlich und sorgt dafür, dass die Geräte im Jugendhaus unter den besten Bedingungen genutzt werden. Er stellt auch die notwendige Ausrüstung für die verschiedenen Aktivitätsprojekte bereit und stellt sicher, dass die Räumlichkeiten von allen Benutzern respektiert werden.</w:t>
      </w:r>
    </w:p>
    <w:p w14:paraId="7512A4E7" w14:textId="77777777" w:rsidR="00636D90" w:rsidRPr="00636D90" w:rsidRDefault="00636D90" w:rsidP="00D017D0">
      <w:pPr>
        <w:spacing w:line="360" w:lineRule="auto"/>
        <w:jc w:val="both"/>
        <w:rPr>
          <w:rFonts w:cs="Arial"/>
          <w:b/>
          <w:u w:val="single"/>
          <w:lang w:val="de-DE"/>
        </w:rPr>
      </w:pPr>
      <w:r w:rsidRPr="00636D90">
        <w:rPr>
          <w:rFonts w:cs="Arial"/>
          <w:b/>
          <w:u w:val="single"/>
          <w:lang w:val="de-DE"/>
        </w:rPr>
        <w:t xml:space="preserve">Educateur Diplômé </w:t>
      </w:r>
    </w:p>
    <w:p w14:paraId="16385011" w14:textId="0B33B2EC" w:rsidR="00636D90" w:rsidRDefault="00636D90" w:rsidP="00636D90">
      <w:pPr>
        <w:pStyle w:val="Paragraphedeliste"/>
        <w:numPr>
          <w:ilvl w:val="0"/>
          <w:numId w:val="8"/>
        </w:numPr>
        <w:spacing w:line="360" w:lineRule="auto"/>
        <w:jc w:val="both"/>
        <w:rPr>
          <w:rFonts w:cs="Arial"/>
          <w:lang w:val="de-DE"/>
        </w:rPr>
      </w:pPr>
      <w:r>
        <w:rPr>
          <w:rFonts w:cs="Arial"/>
          <w:lang w:val="de-DE"/>
        </w:rPr>
        <w:t>Unterstützt den Educateur gradu</w:t>
      </w:r>
      <w:r w:rsidRPr="00636D90">
        <w:rPr>
          <w:rFonts w:cs="Arial"/>
          <w:lang w:val="de-DE"/>
        </w:rPr>
        <w:t>é</w:t>
      </w:r>
    </w:p>
    <w:p w14:paraId="5963B9DC" w14:textId="5720AE50" w:rsidR="00636D90" w:rsidRDefault="002D31AD" w:rsidP="00636D90">
      <w:pPr>
        <w:pStyle w:val="Paragraphedeliste"/>
        <w:numPr>
          <w:ilvl w:val="0"/>
          <w:numId w:val="8"/>
        </w:numPr>
        <w:spacing w:line="360" w:lineRule="auto"/>
        <w:jc w:val="both"/>
        <w:rPr>
          <w:rFonts w:cs="Arial"/>
          <w:lang w:val="de-DE"/>
        </w:rPr>
      </w:pPr>
      <w:r>
        <w:rPr>
          <w:rFonts w:cs="Arial"/>
          <w:lang w:val="de-DE"/>
        </w:rPr>
        <w:t>Verantwortlich für die praktische Durchführung von Projekten</w:t>
      </w:r>
    </w:p>
    <w:p w14:paraId="7BB7D985" w14:textId="36A0BAFF" w:rsidR="002D31AD" w:rsidRDefault="002D31AD" w:rsidP="00636D90">
      <w:pPr>
        <w:pStyle w:val="Paragraphedeliste"/>
        <w:numPr>
          <w:ilvl w:val="0"/>
          <w:numId w:val="8"/>
        </w:numPr>
        <w:spacing w:line="360" w:lineRule="auto"/>
        <w:jc w:val="both"/>
        <w:rPr>
          <w:rFonts w:cs="Arial"/>
          <w:lang w:val="de-DE"/>
        </w:rPr>
      </w:pPr>
      <w:r>
        <w:rPr>
          <w:rFonts w:cs="Arial"/>
          <w:lang w:val="de-DE"/>
        </w:rPr>
        <w:t>Beziehungsaufbau zu den Jugendlichen, Jugendgruppen betreuen</w:t>
      </w:r>
    </w:p>
    <w:p w14:paraId="48105BDB" w14:textId="65F18415" w:rsidR="002D31AD" w:rsidRDefault="002D31AD" w:rsidP="00636D90">
      <w:pPr>
        <w:pStyle w:val="Paragraphedeliste"/>
        <w:numPr>
          <w:ilvl w:val="0"/>
          <w:numId w:val="8"/>
        </w:numPr>
        <w:spacing w:line="360" w:lineRule="auto"/>
        <w:jc w:val="both"/>
        <w:rPr>
          <w:rFonts w:cs="Arial"/>
          <w:lang w:val="de-DE"/>
        </w:rPr>
      </w:pPr>
      <w:r>
        <w:rPr>
          <w:rFonts w:cs="Arial"/>
          <w:lang w:val="de-DE"/>
        </w:rPr>
        <w:t>Informationsaufgabe</w:t>
      </w:r>
    </w:p>
    <w:p w14:paraId="4F32ABB1" w14:textId="52282CCB" w:rsidR="002D31AD" w:rsidRDefault="002D31AD" w:rsidP="00636D90">
      <w:pPr>
        <w:pStyle w:val="Paragraphedeliste"/>
        <w:numPr>
          <w:ilvl w:val="0"/>
          <w:numId w:val="8"/>
        </w:numPr>
        <w:spacing w:line="360" w:lineRule="auto"/>
        <w:jc w:val="both"/>
        <w:rPr>
          <w:rFonts w:cs="Arial"/>
          <w:lang w:val="de-DE"/>
        </w:rPr>
      </w:pPr>
      <w:r>
        <w:rPr>
          <w:rFonts w:cs="Arial"/>
          <w:lang w:val="de-DE"/>
        </w:rPr>
        <w:t xml:space="preserve">Verantwortlich für das Material </w:t>
      </w:r>
      <w:r w:rsidR="00386908">
        <w:rPr>
          <w:rFonts w:cs="Arial"/>
          <w:lang w:val="de-DE"/>
        </w:rPr>
        <w:t>(Einkauf</w:t>
      </w:r>
      <w:r>
        <w:rPr>
          <w:rFonts w:cs="Arial"/>
          <w:lang w:val="de-DE"/>
        </w:rPr>
        <w:t>, Inventar, Wartung usw.)</w:t>
      </w:r>
    </w:p>
    <w:p w14:paraId="7D651136" w14:textId="650E25B3" w:rsidR="002D31AD" w:rsidRDefault="002D31AD" w:rsidP="00636D90">
      <w:pPr>
        <w:pStyle w:val="Paragraphedeliste"/>
        <w:numPr>
          <w:ilvl w:val="0"/>
          <w:numId w:val="8"/>
        </w:numPr>
        <w:spacing w:line="360" w:lineRule="auto"/>
        <w:jc w:val="both"/>
        <w:rPr>
          <w:rFonts w:cs="Arial"/>
          <w:lang w:val="de-DE"/>
        </w:rPr>
      </w:pPr>
      <w:r>
        <w:rPr>
          <w:rFonts w:cs="Arial"/>
          <w:lang w:val="de-DE"/>
        </w:rPr>
        <w:t xml:space="preserve">Planen und Organisation von Aktivitäten die </w:t>
      </w:r>
      <w:r w:rsidR="00386908">
        <w:rPr>
          <w:rFonts w:cs="Arial"/>
          <w:lang w:val="de-DE"/>
        </w:rPr>
        <w:t>den Bedürfnissen</w:t>
      </w:r>
      <w:r>
        <w:rPr>
          <w:rFonts w:cs="Arial"/>
          <w:lang w:val="de-DE"/>
        </w:rPr>
        <w:t xml:space="preserve"> der Jugendlichen entsprechen</w:t>
      </w:r>
    </w:p>
    <w:p w14:paraId="539184C3" w14:textId="540F8D28" w:rsidR="002D31AD" w:rsidRDefault="002D31AD" w:rsidP="00636D90">
      <w:pPr>
        <w:pStyle w:val="Paragraphedeliste"/>
        <w:numPr>
          <w:ilvl w:val="0"/>
          <w:numId w:val="8"/>
        </w:numPr>
        <w:spacing w:line="360" w:lineRule="auto"/>
        <w:jc w:val="both"/>
        <w:rPr>
          <w:rFonts w:cs="Arial"/>
          <w:lang w:val="de-DE"/>
        </w:rPr>
      </w:pPr>
      <w:r>
        <w:rPr>
          <w:rFonts w:cs="Arial"/>
          <w:lang w:val="de-DE"/>
        </w:rPr>
        <w:t>Sicherheitsregeln im Jugendhaus anwenden und kontrollieren</w:t>
      </w:r>
    </w:p>
    <w:p w14:paraId="3E68C30D" w14:textId="77777777" w:rsidR="002D31AD" w:rsidRDefault="002D31AD" w:rsidP="002D31AD">
      <w:pPr>
        <w:spacing w:line="360" w:lineRule="auto"/>
        <w:jc w:val="both"/>
        <w:rPr>
          <w:rFonts w:cs="Arial"/>
          <w:lang w:val="de-DE"/>
        </w:rPr>
      </w:pPr>
    </w:p>
    <w:p w14:paraId="7D18FD03" w14:textId="7AAA9EE6" w:rsidR="002D31AD" w:rsidRDefault="002D31AD" w:rsidP="002D31AD">
      <w:pPr>
        <w:spacing w:line="360" w:lineRule="auto"/>
        <w:jc w:val="both"/>
        <w:rPr>
          <w:rFonts w:cs="Arial"/>
          <w:lang w:val="de-DE"/>
        </w:rPr>
      </w:pPr>
      <w:r>
        <w:rPr>
          <w:rFonts w:cs="Arial"/>
          <w:lang w:val="de-DE"/>
        </w:rPr>
        <w:lastRenderedPageBreak/>
        <w:t>Der Educateur diplom</w:t>
      </w:r>
      <w:r w:rsidRPr="002D31AD">
        <w:rPr>
          <w:rFonts w:cs="Arial"/>
          <w:lang w:val="de-DE"/>
        </w:rPr>
        <w:t>é</w:t>
      </w:r>
      <w:r>
        <w:rPr>
          <w:rFonts w:cs="Arial"/>
          <w:lang w:val="de-DE"/>
        </w:rPr>
        <w:t xml:space="preserve"> ist auch für den Ablauf und dem Zusammenhalt im Jugendhaus verantwortlich. Er stellt die Organisation des Alltags sicher und berücksichtigt die einzelnen Bedürfnisse der Jugendlichen bzw. legt Wert auf eine individuelle Betreuung.</w:t>
      </w:r>
    </w:p>
    <w:p w14:paraId="7E9EE0D3" w14:textId="697538D1" w:rsidR="002D31AD" w:rsidRDefault="002D31AD" w:rsidP="002D31AD">
      <w:pPr>
        <w:spacing w:line="360" w:lineRule="auto"/>
        <w:jc w:val="both"/>
        <w:rPr>
          <w:rFonts w:cs="Arial"/>
          <w:lang w:val="de-DE"/>
        </w:rPr>
      </w:pPr>
      <w:r>
        <w:rPr>
          <w:rFonts w:cs="Arial"/>
          <w:lang w:val="de-DE"/>
        </w:rPr>
        <w:t xml:space="preserve">Unter der Verantwortung des Hausleiters und insbesondre in Zusammenarbeit mit diesem ist er für die Aufnahme und Animation von Jugendlichen verantwortlich. Er muss das Gefühl für menschliche Beziehungen, Zuhören und Dialog mit Jugendlichen haben sowie auch für eine produktive Teamarbeit. </w:t>
      </w:r>
    </w:p>
    <w:p w14:paraId="5D0BC713" w14:textId="77777777" w:rsidR="000B5D13" w:rsidRDefault="000B5D13" w:rsidP="002D31AD">
      <w:pPr>
        <w:spacing w:line="360" w:lineRule="auto"/>
        <w:jc w:val="both"/>
        <w:rPr>
          <w:rFonts w:cs="Arial"/>
          <w:lang w:val="de-DE"/>
        </w:rPr>
      </w:pPr>
    </w:p>
    <w:p w14:paraId="27E105C3" w14:textId="1F8C0448" w:rsidR="000B5D13" w:rsidRPr="002D31AD" w:rsidRDefault="000B5D13" w:rsidP="002D31AD">
      <w:pPr>
        <w:spacing w:line="360" w:lineRule="auto"/>
        <w:jc w:val="both"/>
        <w:rPr>
          <w:rFonts w:cs="Arial"/>
          <w:lang w:val="de-DE"/>
        </w:rPr>
      </w:pPr>
      <w:r>
        <w:rPr>
          <w:rFonts w:cs="Arial"/>
          <w:lang w:val="de-DE"/>
        </w:rPr>
        <w:t xml:space="preserve">Natürlich hat jeder Mitarbeiter </w:t>
      </w:r>
      <w:r w:rsidR="00386908">
        <w:rPr>
          <w:rFonts w:cs="Arial"/>
          <w:lang w:val="de-DE"/>
        </w:rPr>
        <w:t>seinen eigenen Stärken</w:t>
      </w:r>
      <w:r>
        <w:rPr>
          <w:rFonts w:cs="Arial"/>
          <w:lang w:val="de-DE"/>
        </w:rPr>
        <w:t xml:space="preserve"> und Schwächen. Hierzu wird im Team immer darauf geachtet, dass die Erzieher auch immer mit den eigenen Stärken arbeiten. Ein Mitarbeiter ist sportlich sehr begabt/Interessiert, dann übernimmt er öfters die Sportlichen Aktivitäten. Dasselbe geht für Kreative Aktivitäten, musikalische, Naturorientierte, etc. Außerdem haben die Jugendlichen immer jemanden im Team mit dem sie sich besser verstehen, bzw. wohler fühlen und eher mit dem einen über mögliche Probleme/Ängste redet. Hier liegt es dann auch am Team sich auf diese Situationen anzupassen.</w:t>
      </w:r>
    </w:p>
    <w:p w14:paraId="09646502" w14:textId="77777777" w:rsidR="00636D90" w:rsidRDefault="00636D90" w:rsidP="00D017D0">
      <w:pPr>
        <w:spacing w:line="360" w:lineRule="auto"/>
        <w:jc w:val="both"/>
        <w:rPr>
          <w:rFonts w:cs="Arial"/>
          <w:lang w:val="de-DE"/>
        </w:rPr>
      </w:pPr>
    </w:p>
    <w:p w14:paraId="4B5345A2" w14:textId="674D295A" w:rsidR="000A5073" w:rsidRPr="00DB6048" w:rsidRDefault="000A5073" w:rsidP="00D017D0">
      <w:pPr>
        <w:spacing w:line="360" w:lineRule="auto"/>
        <w:jc w:val="both"/>
        <w:rPr>
          <w:rFonts w:cs="Arial"/>
          <w:lang w:val="de-DE"/>
        </w:rPr>
      </w:pPr>
      <w:r w:rsidRPr="00DB6048">
        <w:rPr>
          <w:rFonts w:cs="Arial"/>
          <w:lang w:val="de-DE"/>
        </w:rPr>
        <w:t xml:space="preserve">Die Personalkosten für den Sozialpädagogen und die </w:t>
      </w:r>
      <w:r w:rsidR="00DB6048" w:rsidRPr="00DB6048">
        <w:rPr>
          <w:rFonts w:cs="Arial"/>
          <w:lang w:val="de-DE"/>
        </w:rPr>
        <w:t>Erzieherin</w:t>
      </w:r>
      <w:r w:rsidRPr="00DB6048">
        <w:rPr>
          <w:rFonts w:cs="Arial"/>
          <w:lang w:val="de-DE"/>
        </w:rPr>
        <w:t xml:space="preserve"> werden jeweils zu 50% vom Ministerium für Familie und Integration und der Kommune getragen. Arbeitgeber ist die gemeinnützige Vereinigung ohne Gewinnzweck „Centre d’Information et de Rencontre pour Jeunes Echternach – Eechternoacher Jugendhaous a.s.b.l.“.</w:t>
      </w:r>
    </w:p>
    <w:p w14:paraId="54A32554" w14:textId="77777777" w:rsidR="000A5073" w:rsidRPr="00DB6048" w:rsidRDefault="000A5073" w:rsidP="00D017D0">
      <w:pPr>
        <w:spacing w:line="360" w:lineRule="auto"/>
        <w:jc w:val="both"/>
        <w:rPr>
          <w:rFonts w:cs="Arial"/>
          <w:lang w:val="de-DE"/>
        </w:rPr>
      </w:pPr>
    </w:p>
    <w:p w14:paraId="15B9383E" w14:textId="502E3B2E" w:rsidR="000B5D13" w:rsidRDefault="000A5073" w:rsidP="000B5D13">
      <w:pPr>
        <w:pStyle w:val="Corpsdetexte"/>
        <w:spacing w:line="360" w:lineRule="auto"/>
      </w:pPr>
      <w:r w:rsidRPr="00DB6048">
        <w:t xml:space="preserve">Die Beschäftigung von Freiwilligen ist ebenfalls erwünscht und wird auch von uns angestrebt. </w:t>
      </w:r>
      <w:r w:rsidR="00DB6048" w:rsidRPr="00DB6048">
        <w:t>Hierzu besteht eine enge Kooperation mit dem LTPES in Mersch. 2x jährlich bekommt das Jugendhaus Praktikanten zugewiesen, die den Beruf als Erzieher erlenen und im Jugendhaus Erfahrungen mit der Arbeit</w:t>
      </w:r>
      <w:r w:rsidR="000B5D13">
        <w:t xml:space="preserve"> mit Jugendlichen machen können</w:t>
      </w:r>
    </w:p>
    <w:p w14:paraId="18A141A2" w14:textId="77777777" w:rsidR="000B5D13" w:rsidRDefault="000B5D13" w:rsidP="000B5D13">
      <w:pPr>
        <w:pStyle w:val="Corpsdetexte"/>
        <w:spacing w:line="360" w:lineRule="auto"/>
      </w:pPr>
    </w:p>
    <w:p w14:paraId="43834751" w14:textId="31E6B1E4" w:rsidR="00481217" w:rsidRPr="00DB6048" w:rsidRDefault="00481217" w:rsidP="00014BA8">
      <w:pPr>
        <w:pStyle w:val="Titre2"/>
        <w:rPr>
          <w:lang w:val="de-DE"/>
        </w:rPr>
      </w:pPr>
      <w:bookmarkStart w:id="32" w:name="_Toc88170940"/>
      <w:r w:rsidRPr="00DB6048">
        <w:rPr>
          <w:lang w:val="de-DE"/>
        </w:rPr>
        <w:t>5.2 Aufteilung der Arbeitsstunden</w:t>
      </w:r>
      <w:bookmarkEnd w:id="32"/>
    </w:p>
    <w:p w14:paraId="10B7D90C" w14:textId="1227D344" w:rsidR="000A5073" w:rsidRPr="00040CAA" w:rsidRDefault="000A5073" w:rsidP="00D017D0">
      <w:pPr>
        <w:pStyle w:val="Corpsdetexte"/>
        <w:spacing w:line="360" w:lineRule="auto"/>
      </w:pPr>
      <w:r w:rsidRPr="00040CAA">
        <w:t xml:space="preserve">1 </w:t>
      </w:r>
      <w:r w:rsidR="0050285C" w:rsidRPr="00040CAA">
        <w:t xml:space="preserve">éducateur gradué  </w:t>
      </w:r>
      <w:r w:rsidRPr="00040CAA">
        <w:t>(40 Stunden)</w:t>
      </w:r>
    </w:p>
    <w:p w14:paraId="0B8D12A7" w14:textId="596F35CC" w:rsidR="000A5073" w:rsidRPr="0050285C" w:rsidRDefault="004768F5" w:rsidP="009B5E61">
      <w:pPr>
        <w:pStyle w:val="Corpsdetexte"/>
        <w:spacing w:line="360" w:lineRule="auto"/>
        <w:rPr>
          <w:lang w:val="fr-FR"/>
        </w:rPr>
      </w:pPr>
      <w:r w:rsidRPr="0050285C">
        <w:rPr>
          <w:lang w:val="fr-FR"/>
        </w:rPr>
        <w:t xml:space="preserve">2 </w:t>
      </w:r>
      <w:r w:rsidR="0050285C" w:rsidRPr="0050285C">
        <w:rPr>
          <w:lang w:val="fr-FR"/>
        </w:rPr>
        <w:t>éducateur</w:t>
      </w:r>
      <w:r w:rsidRPr="0050285C">
        <w:rPr>
          <w:lang w:val="fr-FR"/>
        </w:rPr>
        <w:t xml:space="preserve"> (2</w:t>
      </w:r>
      <w:r w:rsidR="000A5073" w:rsidRPr="0050285C">
        <w:rPr>
          <w:lang w:val="fr-FR"/>
        </w:rPr>
        <w:t>0 Stunden)</w:t>
      </w:r>
    </w:p>
    <w:p w14:paraId="2A5AF948" w14:textId="77777777" w:rsidR="00014BA8" w:rsidRPr="0050285C" w:rsidRDefault="00014BA8" w:rsidP="009B5E61">
      <w:pPr>
        <w:pStyle w:val="Corpsdetexte"/>
        <w:spacing w:line="360" w:lineRule="auto"/>
        <w:rPr>
          <w:lang w:val="fr-FR"/>
        </w:rPr>
      </w:pPr>
    </w:p>
    <w:p w14:paraId="351FEBC1" w14:textId="77777777" w:rsidR="000A5073" w:rsidRPr="009717CD" w:rsidRDefault="00DB6048" w:rsidP="00014BA8">
      <w:pPr>
        <w:pStyle w:val="Titre2"/>
        <w:rPr>
          <w:lang w:val="de-DE"/>
        </w:rPr>
      </w:pPr>
      <w:bookmarkStart w:id="33" w:name="_Toc88170941"/>
      <w:r w:rsidRPr="009717CD">
        <w:rPr>
          <w:lang w:val="de-DE"/>
        </w:rPr>
        <w:lastRenderedPageBreak/>
        <w:t>5.3 Ö</w:t>
      </w:r>
      <w:r w:rsidR="00481217" w:rsidRPr="009717CD">
        <w:rPr>
          <w:lang w:val="de-DE"/>
        </w:rPr>
        <w:t>ffnungszeiten</w:t>
      </w:r>
      <w:bookmarkEnd w:id="33"/>
    </w:p>
    <w:tbl>
      <w:tblPr>
        <w:tblStyle w:val="Grilledutableau"/>
        <w:tblpPr w:leftFromText="141" w:rightFromText="141" w:vertAnchor="text" w:horzAnchor="margin" w:tblpXSpec="center" w:tblpY="335"/>
        <w:tblW w:w="0" w:type="auto"/>
        <w:tblLook w:val="04A0" w:firstRow="1" w:lastRow="0" w:firstColumn="1" w:lastColumn="0" w:noHBand="0" w:noVBand="1"/>
      </w:tblPr>
      <w:tblGrid>
        <w:gridCol w:w="4549"/>
      </w:tblGrid>
      <w:tr w:rsidR="009B5E61" w:rsidRPr="009717CD" w14:paraId="36A14E95" w14:textId="77777777" w:rsidTr="009B5E61">
        <w:tc>
          <w:tcPr>
            <w:tcW w:w="4549" w:type="dxa"/>
          </w:tcPr>
          <w:p w14:paraId="24A42973" w14:textId="77777777" w:rsidR="009B5E61" w:rsidRPr="009717CD" w:rsidRDefault="009B5E61" w:rsidP="00D017D0">
            <w:pPr>
              <w:spacing w:line="360" w:lineRule="auto"/>
              <w:jc w:val="center"/>
              <w:rPr>
                <w:u w:val="single"/>
                <w:lang w:val="de-DE"/>
              </w:rPr>
            </w:pPr>
            <w:r w:rsidRPr="009717CD">
              <w:rPr>
                <w:u w:val="single"/>
                <w:lang w:val="de-DE"/>
              </w:rPr>
              <w:t>An der Schoulzäit :</w:t>
            </w:r>
          </w:p>
          <w:p w14:paraId="48D6EE8D" w14:textId="77777777" w:rsidR="009B5E61" w:rsidRPr="009717CD" w:rsidRDefault="009B5E61" w:rsidP="00D017D0">
            <w:pPr>
              <w:spacing w:after="120" w:line="360" w:lineRule="auto"/>
              <w:rPr>
                <w:lang w:val="de-DE"/>
              </w:rPr>
            </w:pPr>
          </w:p>
          <w:p w14:paraId="788A85E3" w14:textId="77777777" w:rsidR="009B5E61" w:rsidRPr="009717CD" w:rsidRDefault="009B5E61" w:rsidP="00D017D0">
            <w:pPr>
              <w:spacing w:after="120" w:line="360" w:lineRule="auto"/>
              <w:rPr>
                <w:lang w:val="de-DE"/>
              </w:rPr>
            </w:pPr>
            <w:r w:rsidRPr="009717CD">
              <w:rPr>
                <w:lang w:val="de-DE"/>
              </w:rPr>
              <w:t xml:space="preserve">Méinden : </w:t>
            </w:r>
            <w:r w:rsidRPr="009717CD">
              <w:rPr>
                <w:lang w:val="de-DE"/>
              </w:rPr>
              <w:tab/>
            </w:r>
            <w:r w:rsidRPr="009717CD">
              <w:rPr>
                <w:lang w:val="de-DE"/>
              </w:rPr>
              <w:tab/>
              <w:t>Zou</w:t>
            </w:r>
          </w:p>
          <w:p w14:paraId="753F6087" w14:textId="77777777" w:rsidR="009B5E61" w:rsidRPr="009717CD" w:rsidRDefault="009B5E61" w:rsidP="00D017D0">
            <w:pPr>
              <w:spacing w:after="120" w:line="360" w:lineRule="auto"/>
              <w:rPr>
                <w:lang w:val="de-DE"/>
              </w:rPr>
            </w:pPr>
          </w:p>
          <w:p w14:paraId="1B67200B" w14:textId="4F9CBB5F" w:rsidR="009B5E61" w:rsidRPr="009717CD" w:rsidRDefault="009B5E61" w:rsidP="00D017D0">
            <w:pPr>
              <w:spacing w:after="120" w:line="360" w:lineRule="auto"/>
              <w:rPr>
                <w:lang w:val="de-DE"/>
              </w:rPr>
            </w:pPr>
            <w:r w:rsidRPr="009717CD">
              <w:rPr>
                <w:lang w:val="de-DE"/>
              </w:rPr>
              <w:t>Dënschden :</w:t>
            </w:r>
            <w:r w:rsidRPr="009717CD">
              <w:rPr>
                <w:lang w:val="de-DE"/>
              </w:rPr>
              <w:tab/>
            </w:r>
            <w:r w:rsidRPr="009717CD">
              <w:rPr>
                <w:lang w:val="de-DE"/>
              </w:rPr>
              <w:tab/>
              <w:t>1</w:t>
            </w:r>
            <w:r>
              <w:rPr>
                <w:lang w:val="de-DE"/>
              </w:rPr>
              <w:t>1</w:t>
            </w:r>
            <w:r w:rsidRPr="009717CD">
              <w:rPr>
                <w:lang w:val="de-DE"/>
              </w:rPr>
              <w:t>h</w:t>
            </w:r>
            <w:r>
              <w:rPr>
                <w:lang w:val="de-DE"/>
              </w:rPr>
              <w:t>3</w:t>
            </w:r>
            <w:r w:rsidRPr="009717CD">
              <w:rPr>
                <w:lang w:val="de-DE"/>
              </w:rPr>
              <w:t>0 – 1</w:t>
            </w:r>
            <w:r>
              <w:rPr>
                <w:lang w:val="de-DE"/>
              </w:rPr>
              <w:t>9</w:t>
            </w:r>
            <w:r w:rsidRPr="009717CD">
              <w:rPr>
                <w:lang w:val="de-DE"/>
              </w:rPr>
              <w:t>h</w:t>
            </w:r>
            <w:r>
              <w:rPr>
                <w:lang w:val="de-DE"/>
              </w:rPr>
              <w:t>0</w:t>
            </w:r>
            <w:r w:rsidRPr="009717CD">
              <w:rPr>
                <w:lang w:val="de-DE"/>
              </w:rPr>
              <w:t xml:space="preserve">0  </w:t>
            </w:r>
          </w:p>
          <w:p w14:paraId="1984CD37" w14:textId="77777777" w:rsidR="009B5E61" w:rsidRPr="009717CD" w:rsidRDefault="009B5E61" w:rsidP="00D017D0">
            <w:pPr>
              <w:spacing w:after="120" w:line="360" w:lineRule="auto"/>
              <w:rPr>
                <w:lang w:val="de-DE"/>
              </w:rPr>
            </w:pPr>
          </w:p>
          <w:p w14:paraId="16C172B3" w14:textId="4FBF949D" w:rsidR="009B5E61" w:rsidRPr="009717CD" w:rsidRDefault="009B5E61" w:rsidP="00D017D0">
            <w:pPr>
              <w:spacing w:after="120" w:line="360" w:lineRule="auto"/>
              <w:rPr>
                <w:lang w:val="de-DE"/>
              </w:rPr>
            </w:pPr>
            <w:r w:rsidRPr="009717CD">
              <w:rPr>
                <w:lang w:val="de-DE"/>
              </w:rPr>
              <w:t>Mëttwoch :</w:t>
            </w:r>
            <w:r w:rsidRPr="009717CD">
              <w:rPr>
                <w:lang w:val="de-DE"/>
              </w:rPr>
              <w:tab/>
            </w:r>
            <w:r w:rsidRPr="009717CD">
              <w:rPr>
                <w:lang w:val="de-DE"/>
              </w:rPr>
              <w:tab/>
              <w:t>1</w:t>
            </w:r>
            <w:r>
              <w:rPr>
                <w:lang w:val="de-DE"/>
              </w:rPr>
              <w:t>1</w:t>
            </w:r>
            <w:r w:rsidRPr="009717CD">
              <w:rPr>
                <w:lang w:val="de-DE"/>
              </w:rPr>
              <w:t>h</w:t>
            </w:r>
            <w:r>
              <w:rPr>
                <w:lang w:val="de-DE"/>
              </w:rPr>
              <w:t>3</w:t>
            </w:r>
            <w:r w:rsidRPr="009717CD">
              <w:rPr>
                <w:lang w:val="de-DE"/>
              </w:rPr>
              <w:t>0 – 1</w:t>
            </w:r>
            <w:r>
              <w:rPr>
                <w:lang w:val="de-DE"/>
              </w:rPr>
              <w:t>9</w:t>
            </w:r>
            <w:r w:rsidRPr="009717CD">
              <w:rPr>
                <w:lang w:val="de-DE"/>
              </w:rPr>
              <w:t>h</w:t>
            </w:r>
            <w:r>
              <w:rPr>
                <w:lang w:val="de-DE"/>
              </w:rPr>
              <w:t>0</w:t>
            </w:r>
            <w:r w:rsidRPr="009717CD">
              <w:rPr>
                <w:lang w:val="de-DE"/>
              </w:rPr>
              <w:t xml:space="preserve">0 </w:t>
            </w:r>
          </w:p>
          <w:p w14:paraId="17D603B6" w14:textId="77777777" w:rsidR="009B5E61" w:rsidRPr="009717CD" w:rsidRDefault="009B5E61" w:rsidP="00D017D0">
            <w:pPr>
              <w:spacing w:after="120" w:line="360" w:lineRule="auto"/>
              <w:rPr>
                <w:lang w:val="de-DE"/>
              </w:rPr>
            </w:pPr>
          </w:p>
          <w:p w14:paraId="08592E31" w14:textId="7132528B" w:rsidR="009B5E61" w:rsidRPr="009717CD" w:rsidRDefault="009B5E61" w:rsidP="00D017D0">
            <w:pPr>
              <w:spacing w:after="120" w:line="360" w:lineRule="auto"/>
              <w:rPr>
                <w:lang w:val="de-DE"/>
              </w:rPr>
            </w:pPr>
            <w:r w:rsidRPr="009717CD">
              <w:rPr>
                <w:lang w:val="de-DE"/>
              </w:rPr>
              <w:t>Donneschden :</w:t>
            </w:r>
            <w:r w:rsidRPr="009717CD">
              <w:rPr>
                <w:lang w:val="de-DE"/>
              </w:rPr>
              <w:tab/>
              <w:t>1</w:t>
            </w:r>
            <w:r>
              <w:rPr>
                <w:lang w:val="de-DE"/>
              </w:rPr>
              <w:t>1</w:t>
            </w:r>
            <w:r w:rsidRPr="009717CD">
              <w:rPr>
                <w:lang w:val="de-DE"/>
              </w:rPr>
              <w:t>h</w:t>
            </w:r>
            <w:r>
              <w:rPr>
                <w:lang w:val="de-DE"/>
              </w:rPr>
              <w:t>3</w:t>
            </w:r>
            <w:r w:rsidRPr="009717CD">
              <w:rPr>
                <w:lang w:val="de-DE"/>
              </w:rPr>
              <w:t>0 – 1</w:t>
            </w:r>
            <w:r>
              <w:rPr>
                <w:lang w:val="de-DE"/>
              </w:rPr>
              <w:t>9</w:t>
            </w:r>
            <w:r w:rsidRPr="009717CD">
              <w:rPr>
                <w:lang w:val="de-DE"/>
              </w:rPr>
              <w:t>h</w:t>
            </w:r>
            <w:r>
              <w:rPr>
                <w:lang w:val="de-DE"/>
              </w:rPr>
              <w:t>0</w:t>
            </w:r>
            <w:r w:rsidRPr="009717CD">
              <w:rPr>
                <w:lang w:val="de-DE"/>
              </w:rPr>
              <w:t xml:space="preserve">0 </w:t>
            </w:r>
          </w:p>
          <w:p w14:paraId="25102F08" w14:textId="77777777" w:rsidR="009B5E61" w:rsidRPr="009717CD" w:rsidRDefault="009B5E61" w:rsidP="00D017D0">
            <w:pPr>
              <w:spacing w:after="120" w:line="360" w:lineRule="auto"/>
              <w:rPr>
                <w:lang w:val="de-DE"/>
              </w:rPr>
            </w:pPr>
          </w:p>
          <w:p w14:paraId="78E90EA9" w14:textId="09B589F5" w:rsidR="009B5E61" w:rsidRPr="009717CD" w:rsidRDefault="009B5E61" w:rsidP="00D017D0">
            <w:pPr>
              <w:spacing w:after="120" w:line="360" w:lineRule="auto"/>
              <w:rPr>
                <w:lang w:val="de-DE"/>
              </w:rPr>
            </w:pPr>
            <w:r w:rsidRPr="009717CD">
              <w:rPr>
                <w:lang w:val="de-DE"/>
              </w:rPr>
              <w:t xml:space="preserve">Freiden : </w:t>
            </w:r>
            <w:r w:rsidRPr="009717CD">
              <w:rPr>
                <w:lang w:val="de-DE"/>
              </w:rPr>
              <w:tab/>
            </w:r>
            <w:r w:rsidRPr="009717CD">
              <w:rPr>
                <w:lang w:val="de-DE"/>
              </w:rPr>
              <w:tab/>
              <w:t>1</w:t>
            </w:r>
            <w:r>
              <w:rPr>
                <w:lang w:val="de-DE"/>
              </w:rPr>
              <w:t>1</w:t>
            </w:r>
            <w:r w:rsidRPr="009717CD">
              <w:rPr>
                <w:lang w:val="de-DE"/>
              </w:rPr>
              <w:t>h</w:t>
            </w:r>
            <w:r>
              <w:rPr>
                <w:lang w:val="de-DE"/>
              </w:rPr>
              <w:t>3</w:t>
            </w:r>
            <w:r w:rsidRPr="009717CD">
              <w:rPr>
                <w:lang w:val="de-DE"/>
              </w:rPr>
              <w:t xml:space="preserve">0 – </w:t>
            </w:r>
            <w:r>
              <w:rPr>
                <w:lang w:val="de-DE"/>
              </w:rPr>
              <w:t>20</w:t>
            </w:r>
            <w:r w:rsidRPr="009717CD">
              <w:rPr>
                <w:lang w:val="de-DE"/>
              </w:rPr>
              <w:t>h</w:t>
            </w:r>
            <w:r>
              <w:rPr>
                <w:lang w:val="de-DE"/>
              </w:rPr>
              <w:t>0</w:t>
            </w:r>
            <w:r w:rsidRPr="009717CD">
              <w:rPr>
                <w:lang w:val="de-DE"/>
              </w:rPr>
              <w:t xml:space="preserve">0 </w:t>
            </w:r>
          </w:p>
          <w:p w14:paraId="15192DEC" w14:textId="77777777" w:rsidR="009B5E61" w:rsidRPr="009717CD" w:rsidRDefault="009B5E61" w:rsidP="00D017D0">
            <w:pPr>
              <w:spacing w:after="120" w:line="360" w:lineRule="auto"/>
              <w:rPr>
                <w:lang w:val="de-DE"/>
              </w:rPr>
            </w:pPr>
          </w:p>
          <w:p w14:paraId="020363D8" w14:textId="5CAAB235" w:rsidR="009B5E61" w:rsidRPr="009717CD" w:rsidRDefault="009B5E61" w:rsidP="00D017D0">
            <w:pPr>
              <w:spacing w:after="120" w:line="360" w:lineRule="auto"/>
              <w:rPr>
                <w:lang w:val="de-DE"/>
              </w:rPr>
            </w:pPr>
            <w:r w:rsidRPr="009717CD">
              <w:rPr>
                <w:lang w:val="de-DE"/>
              </w:rPr>
              <w:t xml:space="preserve">Samschden </w:t>
            </w:r>
            <w:r>
              <w:rPr>
                <w:lang w:val="de-DE"/>
              </w:rPr>
              <w:t xml:space="preserve"> </w:t>
            </w:r>
            <w:r w:rsidRPr="009717CD">
              <w:rPr>
                <w:lang w:val="de-DE"/>
              </w:rPr>
              <w:t>:</w:t>
            </w:r>
            <w:r w:rsidRPr="009717CD">
              <w:rPr>
                <w:lang w:val="de-DE"/>
              </w:rPr>
              <w:tab/>
              <w:t xml:space="preserve">14h00 – </w:t>
            </w:r>
            <w:r>
              <w:rPr>
                <w:lang w:val="de-DE"/>
              </w:rPr>
              <w:t>20</w:t>
            </w:r>
            <w:r w:rsidRPr="009717CD">
              <w:rPr>
                <w:lang w:val="de-DE"/>
              </w:rPr>
              <w:t>h00</w:t>
            </w:r>
          </w:p>
          <w:p w14:paraId="571A1648" w14:textId="77777777" w:rsidR="009B5E61" w:rsidRPr="009717CD" w:rsidRDefault="009B5E61" w:rsidP="00D017D0">
            <w:pPr>
              <w:spacing w:after="120" w:line="360" w:lineRule="auto"/>
              <w:rPr>
                <w:lang w:val="de-DE"/>
              </w:rPr>
            </w:pPr>
          </w:p>
          <w:p w14:paraId="1ED5A692" w14:textId="77777777" w:rsidR="009B5E61" w:rsidRPr="009717CD" w:rsidRDefault="009B5E61" w:rsidP="00D017D0">
            <w:pPr>
              <w:spacing w:after="120" w:line="360" w:lineRule="auto"/>
              <w:rPr>
                <w:lang w:val="de-DE"/>
              </w:rPr>
            </w:pPr>
            <w:r w:rsidRPr="009717CD">
              <w:rPr>
                <w:lang w:val="de-DE"/>
              </w:rPr>
              <w:t>Sonnden :</w:t>
            </w:r>
            <w:r w:rsidRPr="009717CD">
              <w:rPr>
                <w:lang w:val="de-DE"/>
              </w:rPr>
              <w:tab/>
            </w:r>
            <w:r w:rsidRPr="009717CD">
              <w:rPr>
                <w:lang w:val="de-DE"/>
              </w:rPr>
              <w:tab/>
              <w:t>Zou</w:t>
            </w:r>
          </w:p>
        </w:tc>
      </w:tr>
    </w:tbl>
    <w:p w14:paraId="6550835E" w14:textId="77777777" w:rsidR="000A5073" w:rsidRPr="009717CD" w:rsidRDefault="000A5073" w:rsidP="00D017D0">
      <w:pPr>
        <w:spacing w:line="360" w:lineRule="auto"/>
        <w:rPr>
          <w:lang w:val="de-DE"/>
        </w:rPr>
      </w:pPr>
    </w:p>
    <w:p w14:paraId="5CCC93CC" w14:textId="03DA3305" w:rsidR="000A5073" w:rsidRDefault="000A5073" w:rsidP="00D017D0">
      <w:pPr>
        <w:spacing w:line="360" w:lineRule="auto"/>
        <w:rPr>
          <w:lang w:val="de-DE"/>
        </w:rPr>
      </w:pPr>
    </w:p>
    <w:p w14:paraId="64E40B86" w14:textId="1B9B032D" w:rsidR="009B5E61" w:rsidRDefault="009B5E61" w:rsidP="00D017D0">
      <w:pPr>
        <w:spacing w:line="360" w:lineRule="auto"/>
        <w:rPr>
          <w:lang w:val="de-DE"/>
        </w:rPr>
      </w:pPr>
    </w:p>
    <w:p w14:paraId="24D5939D" w14:textId="308CC5B4" w:rsidR="009B5E61" w:rsidRDefault="009B5E61" w:rsidP="00D017D0">
      <w:pPr>
        <w:spacing w:line="360" w:lineRule="auto"/>
        <w:rPr>
          <w:lang w:val="de-DE"/>
        </w:rPr>
      </w:pPr>
    </w:p>
    <w:p w14:paraId="238951CD" w14:textId="6613DCEB" w:rsidR="009B5E61" w:rsidRDefault="009B5E61" w:rsidP="00D017D0">
      <w:pPr>
        <w:spacing w:line="360" w:lineRule="auto"/>
        <w:rPr>
          <w:lang w:val="de-DE"/>
        </w:rPr>
      </w:pPr>
    </w:p>
    <w:p w14:paraId="230F0D19" w14:textId="137636E0" w:rsidR="009B5E61" w:rsidRDefault="009B5E61" w:rsidP="00D017D0">
      <w:pPr>
        <w:spacing w:line="360" w:lineRule="auto"/>
        <w:rPr>
          <w:lang w:val="de-DE"/>
        </w:rPr>
      </w:pPr>
    </w:p>
    <w:p w14:paraId="3923EB18" w14:textId="31FEC8A4" w:rsidR="009B5E61" w:rsidRDefault="009B5E61" w:rsidP="00D017D0">
      <w:pPr>
        <w:spacing w:line="360" w:lineRule="auto"/>
        <w:rPr>
          <w:lang w:val="de-DE"/>
        </w:rPr>
      </w:pPr>
    </w:p>
    <w:p w14:paraId="16641C04" w14:textId="1993702A" w:rsidR="009B5E61" w:rsidRDefault="009B5E61" w:rsidP="00D017D0">
      <w:pPr>
        <w:spacing w:line="360" w:lineRule="auto"/>
        <w:rPr>
          <w:lang w:val="de-DE"/>
        </w:rPr>
      </w:pPr>
    </w:p>
    <w:p w14:paraId="4842C344" w14:textId="4449D089" w:rsidR="009B5E61" w:rsidRDefault="009B5E61" w:rsidP="00D017D0">
      <w:pPr>
        <w:spacing w:line="360" w:lineRule="auto"/>
        <w:rPr>
          <w:lang w:val="de-DE"/>
        </w:rPr>
      </w:pPr>
    </w:p>
    <w:p w14:paraId="5ED1E086" w14:textId="349F5CD5" w:rsidR="009B5E61" w:rsidRDefault="009B5E61" w:rsidP="00D017D0">
      <w:pPr>
        <w:spacing w:line="360" w:lineRule="auto"/>
        <w:rPr>
          <w:lang w:val="de-DE"/>
        </w:rPr>
      </w:pPr>
    </w:p>
    <w:p w14:paraId="60B91D49" w14:textId="38A5656B" w:rsidR="009B5E61" w:rsidRDefault="009B5E61" w:rsidP="00D017D0">
      <w:pPr>
        <w:spacing w:line="360" w:lineRule="auto"/>
        <w:rPr>
          <w:lang w:val="de-DE"/>
        </w:rPr>
      </w:pPr>
    </w:p>
    <w:p w14:paraId="3C3082ED" w14:textId="2C1B9BC2" w:rsidR="009B5E61" w:rsidRDefault="009B5E61" w:rsidP="00D017D0">
      <w:pPr>
        <w:spacing w:line="360" w:lineRule="auto"/>
        <w:rPr>
          <w:lang w:val="de-DE"/>
        </w:rPr>
      </w:pPr>
    </w:p>
    <w:p w14:paraId="3A333D44" w14:textId="5AC220BC" w:rsidR="009B5E61" w:rsidRDefault="009B5E61" w:rsidP="00D017D0">
      <w:pPr>
        <w:spacing w:line="360" w:lineRule="auto"/>
        <w:rPr>
          <w:lang w:val="de-DE"/>
        </w:rPr>
      </w:pPr>
    </w:p>
    <w:p w14:paraId="646EADA0" w14:textId="0507D175" w:rsidR="009B5E61" w:rsidRDefault="009B5E61" w:rsidP="00D017D0">
      <w:pPr>
        <w:spacing w:line="360" w:lineRule="auto"/>
        <w:rPr>
          <w:lang w:val="de-DE"/>
        </w:rPr>
      </w:pPr>
    </w:p>
    <w:p w14:paraId="17FB326C" w14:textId="1ACA2690" w:rsidR="009B5E61" w:rsidRDefault="009B5E61" w:rsidP="00D017D0">
      <w:pPr>
        <w:spacing w:line="360" w:lineRule="auto"/>
        <w:rPr>
          <w:lang w:val="de-DE"/>
        </w:rPr>
      </w:pPr>
    </w:p>
    <w:p w14:paraId="5836272C" w14:textId="30899A0D" w:rsidR="009B5E61" w:rsidRDefault="009B5E61" w:rsidP="00D017D0">
      <w:pPr>
        <w:spacing w:line="360" w:lineRule="auto"/>
        <w:rPr>
          <w:lang w:val="de-DE"/>
        </w:rPr>
      </w:pPr>
    </w:p>
    <w:p w14:paraId="29E7C11C" w14:textId="3AE82797" w:rsidR="009B5E61" w:rsidRDefault="009B5E61" w:rsidP="00D017D0">
      <w:pPr>
        <w:spacing w:line="360" w:lineRule="auto"/>
        <w:rPr>
          <w:lang w:val="de-DE"/>
        </w:rPr>
      </w:pPr>
    </w:p>
    <w:p w14:paraId="77438C37" w14:textId="75671B4E" w:rsidR="009B5E61" w:rsidRDefault="009B5E61" w:rsidP="00D017D0">
      <w:pPr>
        <w:spacing w:line="360" w:lineRule="auto"/>
        <w:rPr>
          <w:lang w:val="de-DE"/>
        </w:rPr>
      </w:pPr>
    </w:p>
    <w:p w14:paraId="0F8F6CF6" w14:textId="0C53C2F5" w:rsidR="009B5E61" w:rsidRDefault="009B5E61" w:rsidP="00D017D0">
      <w:pPr>
        <w:spacing w:line="360" w:lineRule="auto"/>
        <w:rPr>
          <w:lang w:val="de-DE"/>
        </w:rPr>
      </w:pPr>
    </w:p>
    <w:p w14:paraId="046ADD37" w14:textId="12B540E7" w:rsidR="009B5E61" w:rsidRDefault="009B5E61" w:rsidP="00D017D0">
      <w:pPr>
        <w:spacing w:line="360" w:lineRule="auto"/>
        <w:rPr>
          <w:lang w:val="de-DE"/>
        </w:rPr>
      </w:pPr>
    </w:p>
    <w:p w14:paraId="4E87A10E" w14:textId="443A6656" w:rsidR="009B5E61" w:rsidRDefault="009B5E61" w:rsidP="00D017D0">
      <w:pPr>
        <w:spacing w:line="360" w:lineRule="auto"/>
        <w:rPr>
          <w:lang w:val="de-DE"/>
        </w:rPr>
      </w:pPr>
    </w:p>
    <w:p w14:paraId="6BD9849C" w14:textId="77777777" w:rsidR="000B5D13" w:rsidRDefault="000B5D13">
      <w:pPr>
        <w:spacing w:after="200" w:line="276" w:lineRule="auto"/>
        <w:rPr>
          <w:lang w:val="de-DE"/>
        </w:rPr>
      </w:pPr>
      <w:r>
        <w:rPr>
          <w:lang w:val="de-DE"/>
        </w:rPr>
        <w:br w:type="page"/>
      </w:r>
    </w:p>
    <w:p w14:paraId="2F4EF378" w14:textId="02B67B89" w:rsidR="000A5073" w:rsidRPr="00EE5F50" w:rsidRDefault="00DB6048" w:rsidP="009B5E61">
      <w:pPr>
        <w:spacing w:line="360" w:lineRule="auto"/>
        <w:jc w:val="both"/>
        <w:rPr>
          <w:lang w:val="de-DE"/>
        </w:rPr>
      </w:pPr>
      <w:r w:rsidRPr="00EE5F50">
        <w:rPr>
          <w:lang w:val="de-DE"/>
        </w:rPr>
        <w:lastRenderedPageBreak/>
        <w:t>Da der Großteil der Besucher</w:t>
      </w:r>
      <w:r w:rsidR="00EE5F50" w:rsidRPr="00EE5F50">
        <w:rPr>
          <w:lang w:val="de-DE"/>
        </w:rPr>
        <w:t xml:space="preserve"> Ausländer</w:t>
      </w:r>
      <w:r w:rsidRPr="00EE5F50">
        <w:rPr>
          <w:lang w:val="de-DE"/>
        </w:rPr>
        <w:t xml:space="preserve"> </w:t>
      </w:r>
      <w:r w:rsidR="00EE5F50" w:rsidRPr="00EE5F50">
        <w:rPr>
          <w:lang w:val="de-DE"/>
        </w:rPr>
        <w:t>sind, gehen</w:t>
      </w:r>
      <w:r w:rsidRPr="00EE5F50">
        <w:rPr>
          <w:lang w:val="de-DE"/>
        </w:rPr>
        <w:t xml:space="preserve"> die Jugendlichen zusammen mit ihren Eltern im August </w:t>
      </w:r>
      <w:r w:rsidR="00A52BD9">
        <w:rPr>
          <w:lang w:val="de-DE"/>
        </w:rPr>
        <w:t>oft zurück um</w:t>
      </w:r>
      <w:r w:rsidR="00EE5F50" w:rsidRPr="00EE5F50">
        <w:rPr>
          <w:lang w:val="de-DE"/>
        </w:rPr>
        <w:t xml:space="preserve"> ihre Familien besuchen. Dies führt dazu, dass wir während den Ferien öfters sehr wenige Besucher haben. Außerdem haben die älteren Jugendliche auch noch Ferienjobs und deshalb haben sie keine Zeit um das Jugendhaus zu besuchen. Jedoch konnten wir in dem letzten Jahr bemerken, dass während den Sommerferien, die jüngeren Jugendliche öfters das Jugendhaus besuchen. Deshalb versuchen wir während den Sommerferien das Angebot spezifisch auf die jüngeren Besucher anzupassen.</w:t>
      </w:r>
    </w:p>
    <w:p w14:paraId="02DF0DD3" w14:textId="77777777" w:rsidR="005E03E8" w:rsidRDefault="005E03E8" w:rsidP="00D017D0">
      <w:pPr>
        <w:spacing w:line="360" w:lineRule="auto"/>
        <w:rPr>
          <w:lang w:val="de-DE"/>
        </w:rPr>
      </w:pPr>
    </w:p>
    <w:p w14:paraId="42221937" w14:textId="262703DC" w:rsidR="005E03E8" w:rsidRPr="00014BA8" w:rsidRDefault="005E03E8" w:rsidP="00014BA8">
      <w:pPr>
        <w:pStyle w:val="Titre2"/>
        <w:rPr>
          <w:lang w:val="de-DE"/>
        </w:rPr>
      </w:pPr>
      <w:bookmarkStart w:id="34" w:name="_Toc88170942"/>
      <w:r w:rsidRPr="005E03E8">
        <w:rPr>
          <w:lang w:val="de-DE"/>
        </w:rPr>
        <w:t>5.4 Interne Regelungen</w:t>
      </w:r>
      <w:bookmarkEnd w:id="34"/>
    </w:p>
    <w:p w14:paraId="312E2A5A" w14:textId="77777777" w:rsidR="000A5073" w:rsidRDefault="000A5073" w:rsidP="00D017D0">
      <w:pPr>
        <w:spacing w:line="360" w:lineRule="auto"/>
        <w:rPr>
          <w:lang w:val="de-DE"/>
        </w:rPr>
      </w:pPr>
    </w:p>
    <w:p w14:paraId="531B813B" w14:textId="77777777" w:rsidR="000B6E7E" w:rsidRDefault="000B6E7E" w:rsidP="009B5E61">
      <w:pPr>
        <w:spacing w:line="360" w:lineRule="auto"/>
        <w:jc w:val="both"/>
        <w:rPr>
          <w:lang w:val="de-DE"/>
        </w:rPr>
      </w:pPr>
      <w:r>
        <w:rPr>
          <w:lang w:val="de-DE"/>
        </w:rPr>
        <w:t>Ein separates Regelwerk für das Jugendhaus besteht nicht. Auf einer Fortbildung über die Entwicklungsphasen von Jugendlichen haben wir gelernt, das</w:t>
      </w:r>
      <w:r w:rsidR="004024A4">
        <w:rPr>
          <w:lang w:val="de-DE"/>
        </w:rPr>
        <w:t>s</w:t>
      </w:r>
      <w:r>
        <w:rPr>
          <w:lang w:val="de-DE"/>
        </w:rPr>
        <w:t xml:space="preserve"> ein zu striktes Regelwerk bei Jugendlichen keine Beachtung findet. Nicht, weil sich Jugendliche wehren und generell gegen alles sind, sondern weil ihre Auffassungsgabe dafür in der Adoleszenz nicht ausreicht. Deshalb haben wir uns auf folgende drei Grundprinzipien geeinigt:</w:t>
      </w:r>
    </w:p>
    <w:p w14:paraId="613999A9" w14:textId="32C65AF5" w:rsidR="000B6E7E" w:rsidRPr="009B5E61" w:rsidRDefault="000B6E7E" w:rsidP="009B5E61">
      <w:pPr>
        <w:pStyle w:val="Paragraphedeliste"/>
        <w:numPr>
          <w:ilvl w:val="0"/>
          <w:numId w:val="8"/>
        </w:numPr>
        <w:spacing w:line="360" w:lineRule="auto"/>
        <w:jc w:val="both"/>
        <w:rPr>
          <w:lang w:val="de-DE"/>
        </w:rPr>
      </w:pPr>
      <w:r w:rsidRPr="009B5E61">
        <w:rPr>
          <w:lang w:val="de-DE"/>
        </w:rPr>
        <w:t>Respekt</w:t>
      </w:r>
    </w:p>
    <w:p w14:paraId="79C8D171" w14:textId="7B9E2719" w:rsidR="000B6E7E" w:rsidRPr="009B5E61" w:rsidRDefault="000B6E7E" w:rsidP="009B5E61">
      <w:pPr>
        <w:pStyle w:val="Paragraphedeliste"/>
        <w:numPr>
          <w:ilvl w:val="0"/>
          <w:numId w:val="8"/>
        </w:numPr>
        <w:spacing w:line="360" w:lineRule="auto"/>
        <w:jc w:val="both"/>
        <w:rPr>
          <w:lang w:val="de-DE"/>
        </w:rPr>
      </w:pPr>
      <w:r w:rsidRPr="009B5E61">
        <w:rPr>
          <w:lang w:val="de-DE"/>
        </w:rPr>
        <w:t>Aufmerksamkeit</w:t>
      </w:r>
    </w:p>
    <w:p w14:paraId="2817CF38" w14:textId="4A266DF6" w:rsidR="000B6E7E" w:rsidRDefault="000B6E7E" w:rsidP="009B5E61">
      <w:pPr>
        <w:pStyle w:val="Paragraphedeliste"/>
        <w:numPr>
          <w:ilvl w:val="0"/>
          <w:numId w:val="8"/>
        </w:numPr>
        <w:spacing w:line="360" w:lineRule="auto"/>
        <w:jc w:val="both"/>
        <w:rPr>
          <w:lang w:val="de-DE"/>
        </w:rPr>
      </w:pPr>
      <w:r w:rsidRPr="009B5E61">
        <w:rPr>
          <w:lang w:val="de-DE"/>
        </w:rPr>
        <w:t>Disziplin</w:t>
      </w:r>
    </w:p>
    <w:p w14:paraId="1C8336E7" w14:textId="77777777" w:rsidR="000B5D13" w:rsidRDefault="000B5D13">
      <w:pPr>
        <w:spacing w:after="200" w:line="276" w:lineRule="auto"/>
        <w:rPr>
          <w:lang w:val="de-DE"/>
        </w:rPr>
      </w:pPr>
      <w:r>
        <w:rPr>
          <w:lang w:val="de-DE"/>
        </w:rPr>
        <w:br w:type="page"/>
      </w:r>
    </w:p>
    <w:p w14:paraId="08B2377C" w14:textId="12C14BBC" w:rsidR="000B6E7E" w:rsidRDefault="00246597" w:rsidP="009B5E61">
      <w:pPr>
        <w:spacing w:line="360" w:lineRule="auto"/>
        <w:jc w:val="both"/>
        <w:rPr>
          <w:lang w:val="de-DE"/>
        </w:rPr>
      </w:pPr>
      <w:r>
        <w:rPr>
          <w:lang w:val="de-DE"/>
        </w:rPr>
        <w:lastRenderedPageBreak/>
        <w:t>Hier sind die internen Regeln des Jugendhauses, die sowohl von den Jugendlichen als auch von ihren Eltern unterschrieben werden.</w:t>
      </w:r>
    </w:p>
    <w:p w14:paraId="70DDF9F5" w14:textId="77777777" w:rsidR="000B5D13" w:rsidRDefault="000B5D13" w:rsidP="009B5E61">
      <w:pPr>
        <w:spacing w:line="360" w:lineRule="auto"/>
        <w:jc w:val="both"/>
        <w:rPr>
          <w:lang w:val="de-DE"/>
        </w:rPr>
      </w:pPr>
    </w:p>
    <w:p w14:paraId="1821E2C1" w14:textId="238A53DF" w:rsidR="00246597" w:rsidRDefault="00246597" w:rsidP="009B5E61">
      <w:pPr>
        <w:spacing w:line="360" w:lineRule="auto"/>
        <w:jc w:val="both"/>
        <w:rPr>
          <w:lang w:val="de-DE"/>
        </w:rPr>
      </w:pPr>
    </w:p>
    <w:p w14:paraId="741D1EF5" w14:textId="77777777" w:rsidR="00246597" w:rsidRDefault="00246597" w:rsidP="009B5E61">
      <w:pPr>
        <w:spacing w:line="360" w:lineRule="auto"/>
        <w:jc w:val="both"/>
        <w:rPr>
          <w:lang w:val="de-DE"/>
        </w:rPr>
      </w:pPr>
    </w:p>
    <w:p w14:paraId="1C3989E1" w14:textId="0CC065C9" w:rsidR="00246597" w:rsidRDefault="00246597" w:rsidP="009B5E61">
      <w:pPr>
        <w:spacing w:line="360" w:lineRule="auto"/>
        <w:jc w:val="both"/>
        <w:rPr>
          <w:lang w:val="de-DE"/>
        </w:rPr>
      </w:pPr>
      <w:r>
        <w:rPr>
          <w:noProof/>
          <w:lang w:val="fr-BE" w:eastAsia="fr-BE"/>
        </w:rPr>
        <w:drawing>
          <wp:anchor distT="0" distB="0" distL="114300" distR="114300" simplePos="0" relativeHeight="251659264" behindDoc="1" locked="0" layoutInCell="1" allowOverlap="1" wp14:anchorId="7E6A82C3" wp14:editId="3F18325A">
            <wp:simplePos x="0" y="0"/>
            <wp:positionH relativeFrom="column">
              <wp:posOffset>-23495</wp:posOffset>
            </wp:positionH>
            <wp:positionV relativeFrom="paragraph">
              <wp:posOffset>96520</wp:posOffset>
            </wp:positionV>
            <wp:extent cx="5760720" cy="4320540"/>
            <wp:effectExtent l="0" t="3810" r="7620" b="7620"/>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31_132604.jpg"/>
                    <pic:cNvPicPr/>
                  </pic:nvPicPr>
                  <pic:blipFill>
                    <a:blip r:embed="rId56" cstate="print">
                      <a:extLst>
                        <a:ext uri="{28A0092B-C50C-407E-A947-70E740481C1C}">
                          <a14:useLocalDpi xmlns:a14="http://schemas.microsoft.com/office/drawing/2010/main" val="0"/>
                        </a:ext>
                      </a:extLst>
                    </a:blip>
                    <a:stretch>
                      <a:fillRect/>
                    </a:stretch>
                  </pic:blipFill>
                  <pic:spPr>
                    <a:xfrm rot="5400000">
                      <a:off x="0" y="0"/>
                      <a:ext cx="5760720" cy="4320540"/>
                    </a:xfrm>
                    <a:prstGeom prst="rect">
                      <a:avLst/>
                    </a:prstGeom>
                  </pic:spPr>
                </pic:pic>
              </a:graphicData>
            </a:graphic>
            <wp14:sizeRelH relativeFrom="page">
              <wp14:pctWidth>0</wp14:pctWidth>
            </wp14:sizeRelH>
            <wp14:sizeRelV relativeFrom="page">
              <wp14:pctHeight>0</wp14:pctHeight>
            </wp14:sizeRelV>
          </wp:anchor>
        </w:drawing>
      </w:r>
    </w:p>
    <w:p w14:paraId="666B2D5D" w14:textId="77777777" w:rsidR="00246597" w:rsidRDefault="00246597" w:rsidP="009B5E61">
      <w:pPr>
        <w:spacing w:line="360" w:lineRule="auto"/>
        <w:jc w:val="both"/>
        <w:rPr>
          <w:lang w:val="de-DE"/>
        </w:rPr>
      </w:pPr>
    </w:p>
    <w:p w14:paraId="38B84491" w14:textId="77777777" w:rsidR="00246597" w:rsidRDefault="00246597" w:rsidP="009B5E61">
      <w:pPr>
        <w:spacing w:line="360" w:lineRule="auto"/>
        <w:jc w:val="both"/>
        <w:rPr>
          <w:lang w:val="de-DE"/>
        </w:rPr>
      </w:pPr>
    </w:p>
    <w:p w14:paraId="102B4B37" w14:textId="77777777" w:rsidR="00246597" w:rsidRDefault="00246597" w:rsidP="009B5E61">
      <w:pPr>
        <w:spacing w:line="360" w:lineRule="auto"/>
        <w:jc w:val="both"/>
        <w:rPr>
          <w:lang w:val="de-DE"/>
        </w:rPr>
      </w:pPr>
    </w:p>
    <w:p w14:paraId="67F13CF8" w14:textId="77777777" w:rsidR="00246597" w:rsidRDefault="00246597" w:rsidP="009B5E61">
      <w:pPr>
        <w:spacing w:line="360" w:lineRule="auto"/>
        <w:jc w:val="both"/>
        <w:rPr>
          <w:lang w:val="de-DE"/>
        </w:rPr>
      </w:pPr>
    </w:p>
    <w:p w14:paraId="2CBCD494" w14:textId="77777777" w:rsidR="00246597" w:rsidRDefault="00246597" w:rsidP="009B5E61">
      <w:pPr>
        <w:spacing w:line="360" w:lineRule="auto"/>
        <w:jc w:val="both"/>
        <w:rPr>
          <w:lang w:val="de-DE"/>
        </w:rPr>
      </w:pPr>
    </w:p>
    <w:p w14:paraId="63340D7A" w14:textId="77777777" w:rsidR="00246597" w:rsidRDefault="00246597" w:rsidP="009B5E61">
      <w:pPr>
        <w:spacing w:line="360" w:lineRule="auto"/>
        <w:jc w:val="both"/>
        <w:rPr>
          <w:lang w:val="de-DE"/>
        </w:rPr>
      </w:pPr>
    </w:p>
    <w:p w14:paraId="5EF5E7BF" w14:textId="77777777" w:rsidR="00246597" w:rsidRDefault="00246597" w:rsidP="009B5E61">
      <w:pPr>
        <w:spacing w:line="360" w:lineRule="auto"/>
        <w:jc w:val="both"/>
        <w:rPr>
          <w:lang w:val="de-DE"/>
        </w:rPr>
      </w:pPr>
    </w:p>
    <w:p w14:paraId="1AC86FD8" w14:textId="77777777" w:rsidR="00246597" w:rsidRDefault="00246597" w:rsidP="009B5E61">
      <w:pPr>
        <w:spacing w:line="360" w:lineRule="auto"/>
        <w:jc w:val="both"/>
        <w:rPr>
          <w:lang w:val="de-DE"/>
        </w:rPr>
      </w:pPr>
    </w:p>
    <w:p w14:paraId="167762B3" w14:textId="77777777" w:rsidR="00246597" w:rsidRDefault="00246597" w:rsidP="009B5E61">
      <w:pPr>
        <w:spacing w:line="360" w:lineRule="auto"/>
        <w:jc w:val="both"/>
        <w:rPr>
          <w:lang w:val="de-DE"/>
        </w:rPr>
      </w:pPr>
    </w:p>
    <w:p w14:paraId="7D122D76" w14:textId="77777777" w:rsidR="00246597" w:rsidRDefault="00246597" w:rsidP="009B5E61">
      <w:pPr>
        <w:spacing w:line="360" w:lineRule="auto"/>
        <w:jc w:val="both"/>
        <w:rPr>
          <w:lang w:val="de-DE"/>
        </w:rPr>
      </w:pPr>
    </w:p>
    <w:p w14:paraId="3D67102A" w14:textId="77777777" w:rsidR="00246597" w:rsidRDefault="00246597" w:rsidP="009B5E61">
      <w:pPr>
        <w:spacing w:line="360" w:lineRule="auto"/>
        <w:jc w:val="both"/>
        <w:rPr>
          <w:lang w:val="de-DE"/>
        </w:rPr>
      </w:pPr>
    </w:p>
    <w:p w14:paraId="35E3DE52" w14:textId="77777777" w:rsidR="00246597" w:rsidRDefault="00246597" w:rsidP="009B5E61">
      <w:pPr>
        <w:spacing w:line="360" w:lineRule="auto"/>
        <w:jc w:val="both"/>
        <w:rPr>
          <w:lang w:val="de-DE"/>
        </w:rPr>
      </w:pPr>
    </w:p>
    <w:p w14:paraId="01D4B913" w14:textId="77777777" w:rsidR="00246597" w:rsidRDefault="00246597" w:rsidP="009B5E61">
      <w:pPr>
        <w:spacing w:line="360" w:lineRule="auto"/>
        <w:jc w:val="both"/>
        <w:rPr>
          <w:lang w:val="de-DE"/>
        </w:rPr>
      </w:pPr>
    </w:p>
    <w:p w14:paraId="58CCB3BD" w14:textId="77777777" w:rsidR="00246597" w:rsidRDefault="00246597" w:rsidP="009B5E61">
      <w:pPr>
        <w:spacing w:line="360" w:lineRule="auto"/>
        <w:jc w:val="both"/>
        <w:rPr>
          <w:lang w:val="de-DE"/>
        </w:rPr>
      </w:pPr>
    </w:p>
    <w:p w14:paraId="3DE7ABE5" w14:textId="77777777" w:rsidR="00246597" w:rsidRDefault="00246597" w:rsidP="009B5E61">
      <w:pPr>
        <w:spacing w:line="360" w:lineRule="auto"/>
        <w:jc w:val="both"/>
        <w:rPr>
          <w:lang w:val="de-DE"/>
        </w:rPr>
      </w:pPr>
    </w:p>
    <w:p w14:paraId="10EFE407" w14:textId="77777777" w:rsidR="00246597" w:rsidRDefault="00246597">
      <w:pPr>
        <w:spacing w:after="200" w:line="276" w:lineRule="auto"/>
        <w:rPr>
          <w:lang w:val="de-DE"/>
        </w:rPr>
      </w:pPr>
      <w:r>
        <w:rPr>
          <w:lang w:val="de-DE"/>
        </w:rPr>
        <w:br w:type="page"/>
      </w:r>
    </w:p>
    <w:p w14:paraId="3F22AB4E" w14:textId="53C57DBB" w:rsidR="00246597" w:rsidRDefault="000F752D" w:rsidP="00246597">
      <w:pPr>
        <w:spacing w:after="200" w:line="276" w:lineRule="auto"/>
      </w:pPr>
      <w:r>
        <w:rPr>
          <w:noProof/>
          <w:lang w:val="fr-BE" w:eastAsia="fr-BE"/>
        </w:rPr>
        <w:lastRenderedPageBreak/>
        <w:drawing>
          <wp:inline distT="0" distB="0" distL="0" distR="0" wp14:anchorId="5A755AD4" wp14:editId="632A666F">
            <wp:extent cx="4586290" cy="4314825"/>
            <wp:effectExtent l="2222" t="0" r="7303" b="7302"/>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31_132611.jpg"/>
                    <pic:cNvPicPr/>
                  </pic:nvPicPr>
                  <pic:blipFill>
                    <a:blip r:embed="rId57" cstate="print">
                      <a:extLst>
                        <a:ext uri="{28A0092B-C50C-407E-A947-70E740481C1C}">
                          <a14:useLocalDpi xmlns:a14="http://schemas.microsoft.com/office/drawing/2010/main" val="0"/>
                        </a:ext>
                      </a:extLst>
                    </a:blip>
                    <a:stretch>
                      <a:fillRect/>
                    </a:stretch>
                  </pic:blipFill>
                  <pic:spPr>
                    <a:xfrm rot="5400000">
                      <a:off x="0" y="0"/>
                      <a:ext cx="4592365" cy="4320540"/>
                    </a:xfrm>
                    <a:prstGeom prst="rect">
                      <a:avLst/>
                    </a:prstGeom>
                  </pic:spPr>
                </pic:pic>
              </a:graphicData>
            </a:graphic>
          </wp:inline>
        </w:drawing>
      </w:r>
    </w:p>
    <w:p w14:paraId="1E507081" w14:textId="72230020" w:rsidR="00246597" w:rsidRPr="009717CD" w:rsidRDefault="009D3031" w:rsidP="00246597">
      <w:pPr>
        <w:spacing w:after="200" w:line="276" w:lineRule="auto"/>
        <w:jc w:val="both"/>
        <w:rPr>
          <w:lang w:val="de-DE"/>
        </w:rPr>
      </w:pPr>
      <w:r>
        <w:rPr>
          <w:noProof/>
          <w:lang w:val="fr-BE" w:eastAsia="fr-BE"/>
        </w:rPr>
        <w:drawing>
          <wp:anchor distT="0" distB="0" distL="114300" distR="114300" simplePos="0" relativeHeight="251660288" behindDoc="1" locked="0" layoutInCell="1" allowOverlap="1" wp14:anchorId="1506DA0A" wp14:editId="29E665D5">
            <wp:simplePos x="0" y="0"/>
            <wp:positionH relativeFrom="column">
              <wp:posOffset>285750</wp:posOffset>
            </wp:positionH>
            <wp:positionV relativeFrom="paragraph">
              <wp:posOffset>198755</wp:posOffset>
            </wp:positionV>
            <wp:extent cx="3714750" cy="4333240"/>
            <wp:effectExtent l="0" t="4445" r="0" b="0"/>
            <wp:wrapNone/>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210831_133135.jpg"/>
                    <pic:cNvPicPr/>
                  </pic:nvPicPr>
                  <pic:blipFill>
                    <a:blip r:embed="rId58" cstate="print">
                      <a:extLst>
                        <a:ext uri="{28A0092B-C50C-407E-A947-70E740481C1C}">
                          <a14:useLocalDpi xmlns:a14="http://schemas.microsoft.com/office/drawing/2010/main" val="0"/>
                        </a:ext>
                      </a:extLst>
                    </a:blip>
                    <a:stretch>
                      <a:fillRect/>
                    </a:stretch>
                  </pic:blipFill>
                  <pic:spPr>
                    <a:xfrm rot="5400000">
                      <a:off x="0" y="0"/>
                      <a:ext cx="3714750" cy="4333240"/>
                    </a:xfrm>
                    <a:prstGeom prst="rect">
                      <a:avLst/>
                    </a:prstGeom>
                  </pic:spPr>
                </pic:pic>
              </a:graphicData>
            </a:graphic>
            <wp14:sizeRelH relativeFrom="page">
              <wp14:pctWidth>0</wp14:pctWidth>
            </wp14:sizeRelH>
            <wp14:sizeRelV relativeFrom="page">
              <wp14:pctHeight>0</wp14:pctHeight>
            </wp14:sizeRelV>
          </wp:anchor>
        </w:drawing>
      </w:r>
      <w:r w:rsidR="00246597">
        <w:rPr>
          <w:lang w:val="de-DE"/>
        </w:rPr>
        <w:t>Außerdem haben wir im Jugendhaus auch eine Präsenzliste, in dem sich alle Jugendlichen die ins Jugendhaus kommen, täglich einschreiben müssen.</w:t>
      </w:r>
    </w:p>
    <w:p w14:paraId="0B691CE3" w14:textId="3FA32DDB" w:rsidR="000F752D" w:rsidRDefault="000F752D" w:rsidP="00246597">
      <w:pPr>
        <w:pStyle w:val="Titre2"/>
        <w:jc w:val="both"/>
        <w:rPr>
          <w:lang w:val="de-DE"/>
        </w:rPr>
      </w:pPr>
    </w:p>
    <w:p w14:paraId="5A85D986" w14:textId="7B3D6946" w:rsidR="000F752D" w:rsidRDefault="000F752D" w:rsidP="00246597">
      <w:pPr>
        <w:pStyle w:val="Titre2"/>
        <w:jc w:val="both"/>
        <w:rPr>
          <w:lang w:val="de-DE"/>
        </w:rPr>
      </w:pPr>
    </w:p>
    <w:p w14:paraId="5BF6D833" w14:textId="6F25558E" w:rsidR="000F752D" w:rsidRDefault="000F752D" w:rsidP="00246597">
      <w:pPr>
        <w:pStyle w:val="Titre2"/>
        <w:jc w:val="both"/>
        <w:rPr>
          <w:lang w:val="de-DE"/>
        </w:rPr>
      </w:pPr>
    </w:p>
    <w:p w14:paraId="16126B20" w14:textId="77777777" w:rsidR="000F752D" w:rsidRDefault="000F752D" w:rsidP="00246597">
      <w:pPr>
        <w:pStyle w:val="Titre2"/>
        <w:jc w:val="both"/>
        <w:rPr>
          <w:lang w:val="de-DE"/>
        </w:rPr>
      </w:pPr>
    </w:p>
    <w:p w14:paraId="195BD856" w14:textId="77777777" w:rsidR="000F752D" w:rsidRDefault="000F752D">
      <w:pPr>
        <w:spacing w:after="200" w:line="276" w:lineRule="auto"/>
        <w:rPr>
          <w:rFonts w:eastAsiaTheme="majorEastAsia" w:cstheme="majorBidi"/>
          <w:i/>
          <w:sz w:val="26"/>
          <w:szCs w:val="26"/>
          <w:u w:val="single"/>
          <w:lang w:val="de-DE"/>
        </w:rPr>
      </w:pPr>
      <w:r>
        <w:rPr>
          <w:lang w:val="de-DE"/>
        </w:rPr>
        <w:br w:type="page"/>
      </w:r>
    </w:p>
    <w:p w14:paraId="380734C3" w14:textId="6CA88DFB" w:rsidR="00481217" w:rsidRPr="009717CD" w:rsidRDefault="00481217" w:rsidP="00246597">
      <w:pPr>
        <w:pStyle w:val="Titre2"/>
        <w:jc w:val="both"/>
        <w:rPr>
          <w:lang w:val="de-DE"/>
        </w:rPr>
      </w:pPr>
      <w:bookmarkStart w:id="35" w:name="_Toc88170943"/>
      <w:r w:rsidRPr="009717CD">
        <w:rPr>
          <w:lang w:val="de-DE"/>
        </w:rPr>
        <w:lastRenderedPageBreak/>
        <w:t>5.</w:t>
      </w:r>
      <w:r w:rsidR="005E03E8">
        <w:rPr>
          <w:lang w:val="de-DE"/>
        </w:rPr>
        <w:t>5</w:t>
      </w:r>
      <w:r w:rsidRPr="009717CD">
        <w:rPr>
          <w:lang w:val="de-DE"/>
        </w:rPr>
        <w:t xml:space="preserve"> Infrastruktur</w:t>
      </w:r>
      <w:r w:rsidR="00835323" w:rsidRPr="009717CD">
        <w:rPr>
          <w:lang w:val="de-DE"/>
        </w:rPr>
        <w:t>en</w:t>
      </w:r>
      <w:bookmarkEnd w:id="35"/>
    </w:p>
    <w:p w14:paraId="077FF6D5" w14:textId="77777777" w:rsidR="009918FA" w:rsidRPr="009717CD" w:rsidRDefault="009918FA" w:rsidP="00246597">
      <w:pPr>
        <w:spacing w:line="360" w:lineRule="auto"/>
        <w:jc w:val="both"/>
        <w:rPr>
          <w:lang w:val="de-DE"/>
        </w:rPr>
      </w:pPr>
    </w:p>
    <w:p w14:paraId="532D02A0" w14:textId="233A208A" w:rsidR="009918FA" w:rsidRPr="009717CD" w:rsidRDefault="009918FA" w:rsidP="00246597">
      <w:pPr>
        <w:spacing w:line="360" w:lineRule="auto"/>
        <w:jc w:val="both"/>
        <w:rPr>
          <w:rFonts w:cs="Arial"/>
          <w:lang w:val="de-DE"/>
        </w:rPr>
      </w:pPr>
      <w:r w:rsidRPr="009717CD">
        <w:rPr>
          <w:rFonts w:cs="Arial"/>
          <w:lang w:val="de-DE"/>
        </w:rPr>
        <w:t>Das Jugendhaus befindet sich seit Mitte 2006 in neuen, eigenen Räumlichkeiten im renovierte</w:t>
      </w:r>
      <w:r w:rsidR="00423514" w:rsidRPr="009717CD">
        <w:rPr>
          <w:rFonts w:cs="Arial"/>
          <w:lang w:val="de-DE"/>
        </w:rPr>
        <w:t>n Elektrizitäts</w:t>
      </w:r>
      <w:r w:rsidRPr="009717CD">
        <w:rPr>
          <w:rFonts w:cs="Arial"/>
          <w:lang w:val="de-DE"/>
        </w:rPr>
        <w:t>werk der Stadt Echternach. In diesem Gebäude befinden sich des Weiteren der Jugendclub und der Schachclub. Regelmäßig finden dort zudem Sprachkurse (Französisch</w:t>
      </w:r>
      <w:r w:rsidR="00E901E4" w:rsidRPr="009717CD">
        <w:rPr>
          <w:rFonts w:cs="Arial"/>
          <w:lang w:val="de-DE"/>
        </w:rPr>
        <w:t>, Deutsch), Chi Gong Kurse und Z</w:t>
      </w:r>
      <w:r w:rsidRPr="009717CD">
        <w:rPr>
          <w:rFonts w:cs="Arial"/>
          <w:lang w:val="de-DE"/>
        </w:rPr>
        <w:t xml:space="preserve">umba Kurse statt.  </w:t>
      </w:r>
    </w:p>
    <w:p w14:paraId="00CA8547" w14:textId="77777777" w:rsidR="009918FA" w:rsidRPr="009717CD" w:rsidRDefault="009918FA" w:rsidP="00246597">
      <w:pPr>
        <w:spacing w:line="360" w:lineRule="auto"/>
        <w:jc w:val="both"/>
        <w:rPr>
          <w:rFonts w:cs="Arial"/>
          <w:lang w:val="de-DE"/>
        </w:rPr>
      </w:pPr>
    </w:p>
    <w:p w14:paraId="74679D67" w14:textId="77777777" w:rsidR="009918FA" w:rsidRPr="009717CD" w:rsidRDefault="009918FA" w:rsidP="00246597">
      <w:pPr>
        <w:spacing w:line="360" w:lineRule="auto"/>
        <w:jc w:val="both"/>
        <w:rPr>
          <w:rFonts w:cs="Arial"/>
          <w:lang w:val="de-DE"/>
        </w:rPr>
      </w:pPr>
      <w:r w:rsidRPr="009717CD">
        <w:rPr>
          <w:rFonts w:cs="Arial"/>
          <w:lang w:val="de-DE"/>
        </w:rPr>
        <w:t>Im Erdgeschoss des Gebäudes befinden sich der Eingang zum Jugendhaus, sowie ein Materialstauraum und ein Tonstudio. Vor dem Eingangsbereich befindet sich ein</w:t>
      </w:r>
      <w:r w:rsidR="00DB6048" w:rsidRPr="009717CD">
        <w:rPr>
          <w:rFonts w:cs="Arial"/>
          <w:lang w:val="de-DE"/>
        </w:rPr>
        <w:t>e</w:t>
      </w:r>
      <w:r w:rsidRPr="009717CD">
        <w:rPr>
          <w:rFonts w:cs="Arial"/>
          <w:lang w:val="de-DE"/>
        </w:rPr>
        <w:t xml:space="preserve"> </w:t>
      </w:r>
      <w:r w:rsidR="00DB6048" w:rsidRPr="009717CD">
        <w:rPr>
          <w:rFonts w:cs="Arial"/>
          <w:lang w:val="de-DE"/>
        </w:rPr>
        <w:t>Wiese, die</w:t>
      </w:r>
      <w:r w:rsidRPr="009717CD">
        <w:rPr>
          <w:rFonts w:cs="Arial"/>
          <w:lang w:val="de-DE"/>
        </w:rPr>
        <w:t xml:space="preserve"> wir für unsere Zwecke frei benutzen dürfen. </w:t>
      </w:r>
    </w:p>
    <w:p w14:paraId="460E637E" w14:textId="77777777" w:rsidR="009918FA" w:rsidRPr="009717CD" w:rsidRDefault="009918FA" w:rsidP="009B5E61">
      <w:pPr>
        <w:spacing w:line="360" w:lineRule="auto"/>
        <w:jc w:val="both"/>
        <w:rPr>
          <w:rFonts w:cs="Arial"/>
          <w:lang w:val="de-DE"/>
        </w:rPr>
      </w:pPr>
    </w:p>
    <w:p w14:paraId="280C8B81" w14:textId="79E593CF" w:rsidR="009918FA" w:rsidRPr="009717CD" w:rsidRDefault="009918FA" w:rsidP="009B5E61">
      <w:pPr>
        <w:spacing w:line="360" w:lineRule="auto"/>
        <w:jc w:val="both"/>
        <w:rPr>
          <w:rFonts w:cs="Arial"/>
          <w:lang w:val="de-DE"/>
        </w:rPr>
      </w:pPr>
      <w:r w:rsidRPr="009717CD">
        <w:rPr>
          <w:rFonts w:cs="Arial"/>
          <w:lang w:val="de-DE"/>
        </w:rPr>
        <w:t xml:space="preserve">Die eigentlichen Räumlichkeiten befinden sich auf dem ersten Stock. </w:t>
      </w:r>
      <w:r w:rsidR="00E2336D">
        <w:rPr>
          <w:rFonts w:cs="Arial"/>
          <w:lang w:val="de-DE"/>
        </w:rPr>
        <w:t>Diese setzen sich zusammen aus:</w:t>
      </w:r>
    </w:p>
    <w:p w14:paraId="04509295" w14:textId="2CCBC0F1" w:rsidR="009918FA" w:rsidRDefault="009918FA" w:rsidP="009B5E61">
      <w:pPr>
        <w:numPr>
          <w:ilvl w:val="0"/>
          <w:numId w:val="4"/>
        </w:numPr>
        <w:spacing w:line="360" w:lineRule="auto"/>
        <w:jc w:val="both"/>
        <w:rPr>
          <w:rFonts w:cs="Arial"/>
          <w:lang w:val="de-DE"/>
        </w:rPr>
      </w:pPr>
      <w:r w:rsidRPr="009717CD">
        <w:rPr>
          <w:rFonts w:cs="Arial"/>
          <w:lang w:val="de-DE"/>
        </w:rPr>
        <w:t>einem Billardraum</w:t>
      </w:r>
    </w:p>
    <w:p w14:paraId="1FB5B8F7" w14:textId="233F9BF9" w:rsidR="009B5E61" w:rsidRPr="009717CD" w:rsidRDefault="009B5E61" w:rsidP="009B5E61">
      <w:pPr>
        <w:numPr>
          <w:ilvl w:val="0"/>
          <w:numId w:val="4"/>
        </w:numPr>
        <w:spacing w:line="360" w:lineRule="auto"/>
        <w:jc w:val="both"/>
        <w:rPr>
          <w:rFonts w:cs="Arial"/>
          <w:lang w:val="de-DE"/>
        </w:rPr>
      </w:pPr>
      <w:r>
        <w:rPr>
          <w:rFonts w:cs="Arial"/>
          <w:lang w:val="de-DE"/>
        </w:rPr>
        <w:t xml:space="preserve">einen Raum der „Rencontre“, wo Jugendliche Gesellschaftsspiele spielen können, PS4 oder einfach sich nur </w:t>
      </w:r>
      <w:r w:rsidR="00CB6EB2">
        <w:rPr>
          <w:rFonts w:cs="Arial"/>
          <w:lang w:val="de-DE"/>
        </w:rPr>
        <w:t>zusammensetzen</w:t>
      </w:r>
      <w:r>
        <w:rPr>
          <w:rFonts w:cs="Arial"/>
          <w:lang w:val="de-DE"/>
        </w:rPr>
        <w:t xml:space="preserve"> und reden.</w:t>
      </w:r>
    </w:p>
    <w:p w14:paraId="221412E1" w14:textId="7EA4D67C" w:rsidR="009918FA" w:rsidRPr="009717CD" w:rsidRDefault="009918FA" w:rsidP="009B5E61">
      <w:pPr>
        <w:numPr>
          <w:ilvl w:val="0"/>
          <w:numId w:val="4"/>
        </w:numPr>
        <w:spacing w:line="360" w:lineRule="auto"/>
        <w:jc w:val="both"/>
        <w:rPr>
          <w:rFonts w:cs="Arial"/>
          <w:lang w:val="de-DE"/>
        </w:rPr>
      </w:pPr>
      <w:r w:rsidRPr="009717CD">
        <w:rPr>
          <w:rFonts w:cs="Arial"/>
          <w:lang w:val="de-DE"/>
        </w:rPr>
        <w:t xml:space="preserve">vier voneinander abgetrennten </w:t>
      </w:r>
      <w:r w:rsidR="009B5E61">
        <w:rPr>
          <w:rFonts w:cs="Arial"/>
          <w:lang w:val="de-DE"/>
        </w:rPr>
        <w:t>R</w:t>
      </w:r>
      <w:r w:rsidRPr="009717CD">
        <w:rPr>
          <w:rFonts w:cs="Arial"/>
          <w:lang w:val="de-DE"/>
        </w:rPr>
        <w:t xml:space="preserve">äumen, wovon zwei </w:t>
      </w:r>
      <w:r w:rsidR="009B5E61" w:rsidRPr="009717CD">
        <w:rPr>
          <w:rFonts w:cs="Arial"/>
          <w:lang w:val="de-DE"/>
        </w:rPr>
        <w:t>zur</w:t>
      </w:r>
      <w:r w:rsidR="009B5E61">
        <w:rPr>
          <w:rFonts w:cs="Arial"/>
          <w:lang w:val="de-DE"/>
        </w:rPr>
        <w:t>zeit</w:t>
      </w:r>
      <w:r w:rsidRPr="009717CD">
        <w:rPr>
          <w:rFonts w:cs="Arial"/>
          <w:lang w:val="de-DE"/>
        </w:rPr>
        <w:t xml:space="preserve"> zum Ping-Pong und Dart spielen genutzt werden</w:t>
      </w:r>
      <w:r w:rsidR="009B5E61">
        <w:rPr>
          <w:rFonts w:cs="Arial"/>
          <w:lang w:val="de-DE"/>
        </w:rPr>
        <w:t xml:space="preserve">. Ein </w:t>
      </w:r>
      <w:r w:rsidR="00CB6EB2">
        <w:rPr>
          <w:rFonts w:cs="Arial"/>
          <w:lang w:val="de-DE"/>
        </w:rPr>
        <w:t>weiteres</w:t>
      </w:r>
      <w:r w:rsidR="009B5E61">
        <w:rPr>
          <w:rFonts w:cs="Arial"/>
          <w:lang w:val="de-DE"/>
        </w:rPr>
        <w:t xml:space="preserve"> wird als ruhe Eck genutzt und zum Filme anschauen, und das letzte wird genutzt für Handwerkliche Aktivitäten.</w:t>
      </w:r>
    </w:p>
    <w:p w14:paraId="772516C7" w14:textId="77777777" w:rsidR="009918FA" w:rsidRPr="009717CD" w:rsidRDefault="009918FA" w:rsidP="009B5E61">
      <w:pPr>
        <w:numPr>
          <w:ilvl w:val="0"/>
          <w:numId w:val="4"/>
        </w:numPr>
        <w:spacing w:line="360" w:lineRule="auto"/>
        <w:jc w:val="both"/>
        <w:rPr>
          <w:rFonts w:cs="Arial"/>
          <w:lang w:val="de-DE"/>
        </w:rPr>
      </w:pPr>
      <w:r w:rsidRPr="009717CD">
        <w:rPr>
          <w:rFonts w:cs="Arial"/>
          <w:lang w:val="de-DE"/>
        </w:rPr>
        <w:t>einem Computerraum mit drei frei zugänglichen PCs mit Internetanschluss</w:t>
      </w:r>
    </w:p>
    <w:p w14:paraId="64E7D6B6" w14:textId="77777777" w:rsidR="009918FA" w:rsidRPr="009717CD" w:rsidRDefault="009918FA" w:rsidP="00D017D0">
      <w:pPr>
        <w:numPr>
          <w:ilvl w:val="0"/>
          <w:numId w:val="4"/>
        </w:numPr>
        <w:spacing w:line="360" w:lineRule="auto"/>
        <w:jc w:val="both"/>
        <w:rPr>
          <w:rFonts w:cs="Arial"/>
          <w:lang w:val="de-DE"/>
        </w:rPr>
      </w:pPr>
      <w:r w:rsidRPr="009717CD">
        <w:rPr>
          <w:rFonts w:cs="Arial"/>
          <w:lang w:val="de-DE"/>
        </w:rPr>
        <w:t>zwei Büroräumen für die Mitarbeiter, wovon das große Büro teilweise auch als Versammlungsraum für und mit den Jugendlichen genutzt wird</w:t>
      </w:r>
      <w:r w:rsidR="009717CD" w:rsidRPr="009717CD">
        <w:rPr>
          <w:rFonts w:cs="Arial"/>
          <w:lang w:val="de-DE"/>
        </w:rPr>
        <w:t xml:space="preserve"> und in dem unsere Praktikanten einen eingerichteten Arbeitsplatz zur Verfügung gestellt bekommen.</w:t>
      </w:r>
    </w:p>
    <w:p w14:paraId="2D24FF3A" w14:textId="77777777" w:rsidR="009717CD" w:rsidRPr="009717CD" w:rsidRDefault="009918FA" w:rsidP="00D017D0">
      <w:pPr>
        <w:numPr>
          <w:ilvl w:val="0"/>
          <w:numId w:val="4"/>
        </w:numPr>
        <w:spacing w:line="360" w:lineRule="auto"/>
        <w:jc w:val="both"/>
        <w:rPr>
          <w:rFonts w:cs="Arial"/>
          <w:lang w:val="de-DE"/>
        </w:rPr>
      </w:pPr>
      <w:r w:rsidRPr="009717CD">
        <w:rPr>
          <w:rFonts w:cs="Arial"/>
          <w:lang w:val="de-DE"/>
        </w:rPr>
        <w:t xml:space="preserve">einem großen Allzweckraum, der allerdings, nach Absprache mit der Gemeindeverwaltung und dem Jugendhaus, auch von anderen Vereinen genutzt werden darf. Dieser Raum ist im Prinzip nicht frei zugänglich und wird nur für organisierte Aktivitäten geöffnet. </w:t>
      </w:r>
    </w:p>
    <w:p w14:paraId="7F601840" w14:textId="77777777" w:rsidR="009918FA" w:rsidRPr="009717CD" w:rsidRDefault="009918FA" w:rsidP="00D017D0">
      <w:pPr>
        <w:numPr>
          <w:ilvl w:val="0"/>
          <w:numId w:val="4"/>
        </w:numPr>
        <w:spacing w:line="360" w:lineRule="auto"/>
        <w:jc w:val="both"/>
        <w:rPr>
          <w:rFonts w:cs="Arial"/>
          <w:lang w:val="de-DE"/>
        </w:rPr>
      </w:pPr>
      <w:r w:rsidRPr="009717CD">
        <w:rPr>
          <w:rFonts w:cs="Arial"/>
          <w:lang w:val="de-DE"/>
        </w:rPr>
        <w:t>einem weiteren Materialstauraum</w:t>
      </w:r>
    </w:p>
    <w:p w14:paraId="248F5AB2" w14:textId="77777777" w:rsidR="009918FA" w:rsidRPr="009717CD" w:rsidRDefault="009918FA" w:rsidP="00D017D0">
      <w:pPr>
        <w:numPr>
          <w:ilvl w:val="0"/>
          <w:numId w:val="4"/>
        </w:numPr>
        <w:spacing w:line="360" w:lineRule="auto"/>
        <w:jc w:val="both"/>
        <w:rPr>
          <w:rFonts w:cs="Arial"/>
          <w:lang w:val="de-DE"/>
        </w:rPr>
      </w:pPr>
      <w:r w:rsidRPr="009717CD">
        <w:rPr>
          <w:rFonts w:cs="Arial"/>
          <w:lang w:val="de-DE"/>
        </w:rPr>
        <w:t>Sanitäranlagen, wovon eine behindertengerecht eingerichtet</w:t>
      </w:r>
    </w:p>
    <w:p w14:paraId="2A97137D" w14:textId="77777777" w:rsidR="009918FA" w:rsidRPr="009717CD" w:rsidRDefault="009918FA" w:rsidP="00D017D0">
      <w:pPr>
        <w:numPr>
          <w:ilvl w:val="0"/>
          <w:numId w:val="4"/>
        </w:numPr>
        <w:spacing w:line="360" w:lineRule="auto"/>
        <w:jc w:val="both"/>
        <w:rPr>
          <w:rFonts w:cs="Arial"/>
          <w:lang w:val="de-DE"/>
        </w:rPr>
      </w:pPr>
      <w:r w:rsidRPr="009717CD">
        <w:rPr>
          <w:rFonts w:cs="Arial"/>
          <w:lang w:val="de-DE"/>
        </w:rPr>
        <w:t>einer frei zugänglichen Küche</w:t>
      </w:r>
    </w:p>
    <w:p w14:paraId="4CA5D12C" w14:textId="556FC983" w:rsidR="009918FA" w:rsidRDefault="009918FA" w:rsidP="00D017D0">
      <w:pPr>
        <w:numPr>
          <w:ilvl w:val="0"/>
          <w:numId w:val="4"/>
        </w:numPr>
        <w:spacing w:line="360" w:lineRule="auto"/>
        <w:jc w:val="both"/>
        <w:rPr>
          <w:rFonts w:cs="Arial"/>
          <w:lang w:val="de-DE"/>
        </w:rPr>
      </w:pPr>
      <w:r w:rsidRPr="009717CD">
        <w:rPr>
          <w:rFonts w:cs="Arial"/>
          <w:lang w:val="de-DE"/>
        </w:rPr>
        <w:t>einem Aufzug</w:t>
      </w:r>
    </w:p>
    <w:p w14:paraId="3C927976" w14:textId="691BC829" w:rsidR="009B6661" w:rsidRPr="009717CD" w:rsidRDefault="009B6661" w:rsidP="00D017D0">
      <w:pPr>
        <w:numPr>
          <w:ilvl w:val="0"/>
          <w:numId w:val="4"/>
        </w:numPr>
        <w:spacing w:line="360" w:lineRule="auto"/>
        <w:jc w:val="both"/>
        <w:rPr>
          <w:rFonts w:cs="Arial"/>
          <w:lang w:val="de-DE"/>
        </w:rPr>
      </w:pPr>
      <w:r>
        <w:rPr>
          <w:rFonts w:cs="Arial"/>
          <w:lang w:val="de-DE"/>
        </w:rPr>
        <w:t>einer Terasse</w:t>
      </w:r>
    </w:p>
    <w:p w14:paraId="4DEAB0DC" w14:textId="77777777" w:rsidR="009918FA" w:rsidRPr="009717CD" w:rsidRDefault="009918FA" w:rsidP="00D017D0">
      <w:pPr>
        <w:spacing w:line="360" w:lineRule="auto"/>
        <w:jc w:val="both"/>
        <w:rPr>
          <w:rFonts w:cs="Arial"/>
          <w:lang w:val="de-DE"/>
        </w:rPr>
      </w:pPr>
      <w:r w:rsidRPr="009717CD">
        <w:rPr>
          <w:rFonts w:cs="Arial"/>
          <w:lang w:val="de-DE"/>
        </w:rPr>
        <w:lastRenderedPageBreak/>
        <w:t xml:space="preserve">Der erste Stock ist quasi als Galerie ausgelegt, da die einzelnen Räume eine Terrasse umschließen. Große Teile der Räume haben zur Terrasse hin vertikalunterteilte und sich öffnende Glaswände, anstelle von Mauerwerk.  Dieser hohe Grad an Verglasung bewirkt einen starken Lichteinfall </w:t>
      </w:r>
      <w:r w:rsidR="009717CD" w:rsidRPr="009717CD">
        <w:rPr>
          <w:rFonts w:cs="Arial"/>
          <w:lang w:val="de-DE"/>
        </w:rPr>
        <w:t>und wirken durch die farbliche Gestaltung freundlich und lebhaft.</w:t>
      </w:r>
    </w:p>
    <w:p w14:paraId="3F8FD9D0" w14:textId="77777777" w:rsidR="009918FA" w:rsidRPr="009717CD" w:rsidRDefault="009918FA" w:rsidP="00D017D0">
      <w:pPr>
        <w:spacing w:line="360" w:lineRule="auto"/>
        <w:jc w:val="both"/>
        <w:rPr>
          <w:rFonts w:cs="Arial"/>
          <w:lang w:val="de-DE"/>
        </w:rPr>
      </w:pPr>
      <w:r w:rsidRPr="009717CD">
        <w:rPr>
          <w:rFonts w:cs="Arial"/>
          <w:lang w:val="de-DE"/>
        </w:rPr>
        <w:t>Die Räumlichkeiten bieten sehr viel nutzbare Fläche. Die starke, architektonische Winkelung bewirkt allerdings, dass das Jugendhaus nur schwer zu überschauen und zu überwachen ist. Ein weiterer Mangel wäre, dass es an klar abtrennbaren Räumen fehlt, und es so schwierig ist, sich wirklich mit einer Gruppe zurückzuziehen. Fast alle nutzbaren Räume bilden wohl in sich geschlossene Einheiten. Die Tatsac</w:t>
      </w:r>
      <w:r w:rsidR="009717CD" w:rsidRPr="009717CD">
        <w:rPr>
          <w:rFonts w:cs="Arial"/>
          <w:lang w:val="de-DE"/>
        </w:rPr>
        <w:t>he, dass fast alle Räume t</w:t>
      </w:r>
      <w:r w:rsidR="00E901E4" w:rsidRPr="009717CD">
        <w:rPr>
          <w:rFonts w:cs="Arial"/>
          <w:lang w:val="de-DE"/>
        </w:rPr>
        <w:t>ü</w:t>
      </w:r>
      <w:r w:rsidR="009717CD" w:rsidRPr="009717CD">
        <w:rPr>
          <w:rFonts w:cs="Arial"/>
          <w:lang w:val="de-DE"/>
        </w:rPr>
        <w:t>r</w:t>
      </w:r>
      <w:r w:rsidR="00E901E4" w:rsidRPr="009717CD">
        <w:rPr>
          <w:rFonts w:cs="Arial"/>
          <w:lang w:val="de-DE"/>
        </w:rPr>
        <w:t>los</w:t>
      </w:r>
      <w:r w:rsidRPr="009717CD">
        <w:rPr>
          <w:rFonts w:cs="Arial"/>
          <w:lang w:val="de-DE"/>
        </w:rPr>
        <w:t xml:space="preserve"> sind und auch fast alle als Durch- und Zugang dienen müssen, lassen die einzelnen Einheiten dann doch wieder zu einem Ganzen zusammenschmelzen. </w:t>
      </w:r>
    </w:p>
    <w:p w14:paraId="0CA3DE00" w14:textId="77777777" w:rsidR="009918FA" w:rsidRPr="009717CD" w:rsidRDefault="009918FA" w:rsidP="00D017D0">
      <w:pPr>
        <w:spacing w:line="360" w:lineRule="auto"/>
        <w:rPr>
          <w:lang w:val="de-DE"/>
        </w:rPr>
      </w:pPr>
    </w:p>
    <w:p w14:paraId="05886CE3" w14:textId="77777777" w:rsidR="009918FA" w:rsidRPr="009717CD" w:rsidRDefault="009918FA" w:rsidP="00D017D0">
      <w:pPr>
        <w:spacing w:line="360" w:lineRule="auto"/>
        <w:rPr>
          <w:lang w:val="de-DE"/>
        </w:rPr>
      </w:pPr>
    </w:p>
    <w:p w14:paraId="5DC5ED7F" w14:textId="77777777" w:rsidR="00481217" w:rsidRPr="004E4758" w:rsidRDefault="00DE312D" w:rsidP="00D017D0">
      <w:pPr>
        <w:spacing w:line="360" w:lineRule="auto"/>
        <w:rPr>
          <w:color w:val="FF0000"/>
          <w:lang w:val="de-DE"/>
        </w:rPr>
      </w:pPr>
      <w:r w:rsidRPr="004E4758">
        <w:rPr>
          <w:noProof/>
          <w:color w:val="FF0000"/>
          <w:lang w:val="fr-BE" w:eastAsia="fr-BE"/>
        </w:rPr>
        <w:drawing>
          <wp:inline distT="0" distB="0" distL="0" distR="0" wp14:anchorId="77C76822" wp14:editId="37F2DF48">
            <wp:extent cx="5760720" cy="3240405"/>
            <wp:effectExtent l="0" t="0" r="0"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50925_112839.jp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0D350159" w14:textId="77777777" w:rsidR="00DE312D" w:rsidRPr="004E4758" w:rsidRDefault="00DE312D" w:rsidP="00D017D0">
      <w:pPr>
        <w:spacing w:line="360" w:lineRule="auto"/>
        <w:rPr>
          <w:color w:val="FF0000"/>
          <w:lang w:val="de-DE"/>
        </w:rPr>
      </w:pPr>
    </w:p>
    <w:p w14:paraId="45816F80" w14:textId="77777777" w:rsidR="00287132" w:rsidRPr="009717CD" w:rsidRDefault="00287132" w:rsidP="00D017D0">
      <w:pPr>
        <w:spacing w:line="360" w:lineRule="auto"/>
        <w:rPr>
          <w:sz w:val="20"/>
          <w:szCs w:val="20"/>
          <w:lang w:val="de-DE"/>
        </w:rPr>
      </w:pPr>
      <w:r w:rsidRPr="009717CD">
        <w:rPr>
          <w:sz w:val="20"/>
          <w:szCs w:val="20"/>
          <w:lang w:val="de-DE"/>
        </w:rPr>
        <w:t>Gebäudegrundriss der 1. Etage</w:t>
      </w:r>
    </w:p>
    <w:p w14:paraId="119F55DF" w14:textId="77777777" w:rsidR="00287132" w:rsidRPr="004E4758" w:rsidRDefault="00287132" w:rsidP="00D017D0">
      <w:pPr>
        <w:spacing w:line="360" w:lineRule="auto"/>
        <w:rPr>
          <w:color w:val="FF0000"/>
          <w:sz w:val="20"/>
          <w:szCs w:val="20"/>
          <w:u w:val="single"/>
          <w:lang w:val="de-DE"/>
        </w:rPr>
      </w:pPr>
    </w:p>
    <w:p w14:paraId="28AE13B8" w14:textId="77777777" w:rsidR="00DE312D" w:rsidRPr="004E4758" w:rsidRDefault="00DE312D" w:rsidP="00D017D0">
      <w:pPr>
        <w:spacing w:line="360" w:lineRule="auto"/>
        <w:rPr>
          <w:color w:val="FF0000"/>
          <w:lang w:val="de-DE"/>
        </w:rPr>
      </w:pPr>
    </w:p>
    <w:p w14:paraId="1FF666D6" w14:textId="77777777" w:rsidR="000B5D13" w:rsidRDefault="000B5D13">
      <w:pPr>
        <w:spacing w:after="200" w:line="276" w:lineRule="auto"/>
        <w:rPr>
          <w:rFonts w:eastAsiaTheme="majorEastAsia" w:cstheme="majorBidi"/>
          <w:i/>
          <w:sz w:val="26"/>
          <w:szCs w:val="26"/>
          <w:u w:val="single"/>
          <w:lang w:val="de-DE"/>
        </w:rPr>
      </w:pPr>
      <w:r>
        <w:rPr>
          <w:lang w:val="de-DE"/>
        </w:rPr>
        <w:br w:type="page"/>
      </w:r>
    </w:p>
    <w:p w14:paraId="39374D2A" w14:textId="3FAC9E47" w:rsidR="00481217" w:rsidRPr="009717CD" w:rsidRDefault="005E03E8" w:rsidP="00014BA8">
      <w:pPr>
        <w:pStyle w:val="Titre2"/>
        <w:rPr>
          <w:lang w:val="de-DE"/>
        </w:rPr>
      </w:pPr>
      <w:bookmarkStart w:id="36" w:name="_Toc88170944"/>
      <w:r>
        <w:rPr>
          <w:lang w:val="de-DE"/>
        </w:rPr>
        <w:lastRenderedPageBreak/>
        <w:t>5.6</w:t>
      </w:r>
      <w:r w:rsidR="00481217" w:rsidRPr="009717CD">
        <w:rPr>
          <w:lang w:val="de-DE"/>
        </w:rPr>
        <w:t xml:space="preserve"> Regelmäßige Aktivitäten</w:t>
      </w:r>
      <w:r w:rsidR="004D10F0">
        <w:rPr>
          <w:lang w:val="de-DE"/>
        </w:rPr>
        <w:t xml:space="preserve"> &amp; Aufsuchende Jugendarbeit</w:t>
      </w:r>
      <w:bookmarkEnd w:id="36"/>
    </w:p>
    <w:p w14:paraId="19981D80" w14:textId="77777777" w:rsidR="00DE312D" w:rsidRPr="009717CD" w:rsidRDefault="00DE312D" w:rsidP="00D017D0">
      <w:pPr>
        <w:spacing w:line="360" w:lineRule="auto"/>
        <w:rPr>
          <w:lang w:val="de-DE"/>
        </w:rPr>
      </w:pPr>
    </w:p>
    <w:p w14:paraId="7BB077C9" w14:textId="77777777" w:rsidR="00FA3D4F" w:rsidRPr="009717CD" w:rsidRDefault="00FA3D4F" w:rsidP="00D017D0">
      <w:pPr>
        <w:tabs>
          <w:tab w:val="left" w:pos="8460"/>
        </w:tabs>
        <w:spacing w:line="360" w:lineRule="auto"/>
        <w:jc w:val="both"/>
        <w:rPr>
          <w:bCs/>
          <w:lang w:val="de-DE"/>
        </w:rPr>
      </w:pPr>
      <w:r w:rsidRPr="009717CD">
        <w:rPr>
          <w:bCs/>
          <w:lang w:val="de-DE"/>
        </w:rPr>
        <w:t>Regelmäßige und wiederkehrende Aktivitäten sind i</w:t>
      </w:r>
      <w:r w:rsidR="00E901E4" w:rsidRPr="009717CD">
        <w:rPr>
          <w:bCs/>
          <w:lang w:val="de-DE"/>
        </w:rPr>
        <w:t>m Projekt „Rencontre</w:t>
      </w:r>
      <w:r w:rsidRPr="009717CD">
        <w:rPr>
          <w:bCs/>
          <w:lang w:val="de-DE"/>
        </w:rPr>
        <w:t>“ verankert.</w:t>
      </w:r>
    </w:p>
    <w:p w14:paraId="3BF05461" w14:textId="77777777" w:rsidR="00FA3D4F" w:rsidRPr="009717CD" w:rsidRDefault="00FA3D4F" w:rsidP="00D017D0">
      <w:pPr>
        <w:tabs>
          <w:tab w:val="left" w:pos="8460"/>
        </w:tabs>
        <w:spacing w:line="360" w:lineRule="auto"/>
        <w:jc w:val="both"/>
        <w:rPr>
          <w:bCs/>
          <w:lang w:val="de-DE"/>
        </w:rPr>
      </w:pPr>
    </w:p>
    <w:p w14:paraId="0DE1D88B" w14:textId="18385268" w:rsidR="00FA3D4F" w:rsidRPr="009717CD" w:rsidRDefault="00FA3D4F" w:rsidP="00D017D0">
      <w:pPr>
        <w:tabs>
          <w:tab w:val="left" w:pos="8460"/>
        </w:tabs>
        <w:spacing w:line="360" w:lineRule="auto"/>
        <w:jc w:val="both"/>
        <w:rPr>
          <w:bCs/>
          <w:lang w:val="de-DE"/>
        </w:rPr>
      </w:pPr>
      <w:r w:rsidRPr="009717CD">
        <w:rPr>
          <w:bCs/>
          <w:lang w:val="de-DE"/>
        </w:rPr>
        <w:t>Die Aktivitäten des Projekts orientieren sich jeweils an den Wünschen und Bedürfnissen der Jugendlichen d</w:t>
      </w:r>
      <w:r w:rsidR="00423514" w:rsidRPr="009717CD">
        <w:rPr>
          <w:bCs/>
          <w:lang w:val="de-DE"/>
        </w:rPr>
        <w:t>es Jugendhauses. Hauptaugenmerk</w:t>
      </w:r>
      <w:r w:rsidRPr="009717CD">
        <w:rPr>
          <w:bCs/>
          <w:lang w:val="de-DE"/>
        </w:rPr>
        <w:t xml:space="preserve"> liegt hier auf der aktiven Teilnahme der Jugendlichen an den Aktivitäten. Auch wenn die Mitarbeiter des Jugendhauses selbst die Aktivitäten planen und organisieren, sollen die Jugendlic</w:t>
      </w:r>
      <w:r w:rsidR="009D5524">
        <w:rPr>
          <w:bCs/>
          <w:lang w:val="de-DE"/>
        </w:rPr>
        <w:t>hen selbst dazu ermutigt werden</w:t>
      </w:r>
      <w:r w:rsidRPr="009717CD">
        <w:rPr>
          <w:bCs/>
          <w:lang w:val="de-DE"/>
        </w:rPr>
        <w:t xml:space="preserve"> </w:t>
      </w:r>
      <w:r w:rsidR="009D5524">
        <w:rPr>
          <w:bCs/>
          <w:lang w:val="de-DE"/>
        </w:rPr>
        <w:t>eigene Ideen und Interessen einzu</w:t>
      </w:r>
      <w:r w:rsidRPr="009717CD">
        <w:rPr>
          <w:bCs/>
          <w:lang w:val="de-DE"/>
        </w:rPr>
        <w:t xml:space="preserve">bringen und die Mitarbeiter bei der Planung und Ausführung zu unterstützen. Bei den Aktivitäten steht nicht nur der Spaß im Vordergrund, sondern es sollen auch wichtige pädagogische Ziele verfolgt werden. Ein weiteres Hauptaugenmerk liegt </w:t>
      </w:r>
      <w:r w:rsidR="009D5524">
        <w:rPr>
          <w:bCs/>
          <w:lang w:val="de-DE"/>
        </w:rPr>
        <w:t xml:space="preserve">auf </w:t>
      </w:r>
      <w:r w:rsidRPr="009717CD">
        <w:rPr>
          <w:bCs/>
          <w:lang w:val="de-DE"/>
        </w:rPr>
        <w:t>der Beziehungsarbeit. Hier stehen die Kontaktaufnahme und die Stärkung einer Bindung/eines Vertrauensbandes zu den Jugendlichen Im Vordergrund.</w:t>
      </w:r>
    </w:p>
    <w:p w14:paraId="36A0FE28" w14:textId="77777777" w:rsidR="00CB6EB2" w:rsidRDefault="00FA3D4F" w:rsidP="00CB6EB2">
      <w:pPr>
        <w:tabs>
          <w:tab w:val="left" w:pos="8460"/>
        </w:tabs>
        <w:spacing w:line="360" w:lineRule="auto"/>
        <w:jc w:val="both"/>
        <w:rPr>
          <w:bCs/>
          <w:lang w:val="de-DE"/>
        </w:rPr>
      </w:pPr>
      <w:r w:rsidRPr="009717CD">
        <w:rPr>
          <w:bCs/>
          <w:lang w:val="de-DE"/>
        </w:rPr>
        <w:t>Wiederkehrende Aktivitäten sind zum Beispiel:</w:t>
      </w:r>
    </w:p>
    <w:p w14:paraId="7ACC43E7" w14:textId="77777777" w:rsidR="00CB6EB2" w:rsidRDefault="00CB6EB2" w:rsidP="00CB6EB2">
      <w:pPr>
        <w:tabs>
          <w:tab w:val="left" w:pos="8460"/>
        </w:tabs>
        <w:spacing w:line="360" w:lineRule="auto"/>
        <w:jc w:val="both"/>
        <w:rPr>
          <w:bCs/>
          <w:lang w:val="de-DE"/>
        </w:rPr>
      </w:pPr>
    </w:p>
    <w:p w14:paraId="331D1392" w14:textId="7625ED0C" w:rsidR="00C12773" w:rsidRDefault="00FA3D4F" w:rsidP="00C12773">
      <w:pPr>
        <w:pStyle w:val="Paragraphedeliste"/>
        <w:numPr>
          <w:ilvl w:val="0"/>
          <w:numId w:val="21"/>
        </w:numPr>
        <w:tabs>
          <w:tab w:val="left" w:pos="8460"/>
        </w:tabs>
        <w:spacing w:line="360" w:lineRule="auto"/>
        <w:jc w:val="both"/>
        <w:rPr>
          <w:bCs/>
          <w:lang w:val="de-DE"/>
        </w:rPr>
      </w:pPr>
      <w:r w:rsidRPr="00CB6EB2">
        <w:rPr>
          <w:bCs/>
          <w:lang w:val="de-DE"/>
        </w:rPr>
        <w:t xml:space="preserve">„Musikprojekt“: </w:t>
      </w:r>
      <w:r w:rsidR="00640D62" w:rsidRPr="00CB6EB2">
        <w:rPr>
          <w:bCs/>
          <w:lang w:val="de-DE"/>
        </w:rPr>
        <w:t>Im Jugendhaus wurde in der letzten Triade kein größeres Musikprojekt gestartet.</w:t>
      </w:r>
      <w:r w:rsidRPr="00CB6EB2">
        <w:rPr>
          <w:bCs/>
          <w:lang w:val="de-DE"/>
        </w:rPr>
        <w:t xml:space="preserve"> </w:t>
      </w:r>
      <w:r w:rsidR="003F6FC9" w:rsidRPr="00CB6EB2">
        <w:rPr>
          <w:bCs/>
          <w:lang w:val="de-DE"/>
        </w:rPr>
        <w:t>Jedoch wurden einige Aktivitäten gestartet wie z.B. Gitarre lernen und im Musikstudio Lieder aufnehmen. Jedoch konnte</w:t>
      </w:r>
      <w:r w:rsidR="009D5524">
        <w:rPr>
          <w:bCs/>
          <w:lang w:val="de-DE"/>
        </w:rPr>
        <w:t>n</w:t>
      </w:r>
      <w:r w:rsidR="003F6FC9" w:rsidRPr="00CB6EB2">
        <w:rPr>
          <w:bCs/>
          <w:lang w:val="de-DE"/>
        </w:rPr>
        <w:t xml:space="preserve"> wir bisher kein größeres Projekt starten, da die Jugendlichen auch schnell </w:t>
      </w:r>
      <w:r w:rsidR="009D5524">
        <w:rPr>
          <w:bCs/>
          <w:lang w:val="de-DE"/>
        </w:rPr>
        <w:t>das Interesse verloren haben etwas</w:t>
      </w:r>
      <w:r w:rsidR="003F6FC9" w:rsidRPr="00CB6EB2">
        <w:rPr>
          <w:bCs/>
          <w:lang w:val="de-DE"/>
        </w:rPr>
        <w:t xml:space="preserve"> Musikal</w:t>
      </w:r>
      <w:r w:rsidR="009D5524">
        <w:rPr>
          <w:bCs/>
          <w:lang w:val="de-DE"/>
        </w:rPr>
        <w:t>isch</w:t>
      </w:r>
      <w:r w:rsidR="003F6FC9" w:rsidRPr="00CB6EB2">
        <w:rPr>
          <w:bCs/>
          <w:lang w:val="de-DE"/>
        </w:rPr>
        <w:t>es zu machen. Für die Aktivitäten</w:t>
      </w:r>
      <w:r w:rsidRPr="00CB6EB2">
        <w:rPr>
          <w:bCs/>
          <w:lang w:val="de-DE"/>
        </w:rPr>
        <w:t xml:space="preserve"> sind die Räumlichkeiten und Materialien bereits vorhanden und einige Jugendliche verfügen auch über diverse Grundkenntnisse im Umgang mit</w:t>
      </w:r>
      <w:r w:rsidR="009D5524">
        <w:rPr>
          <w:bCs/>
          <w:lang w:val="de-DE"/>
        </w:rPr>
        <w:t xml:space="preserve"> den elektronischen Geräten, so</w:t>
      </w:r>
      <w:r w:rsidRPr="00CB6EB2">
        <w:rPr>
          <w:bCs/>
          <w:lang w:val="de-DE"/>
        </w:rPr>
        <w:t xml:space="preserve">dass nur noch ein Dozent angefragt werden muss, der diese „Aktivität“ betreut. </w:t>
      </w:r>
      <w:r w:rsidR="003F6FC9" w:rsidRPr="00CB6EB2">
        <w:rPr>
          <w:bCs/>
          <w:lang w:val="de-DE"/>
        </w:rPr>
        <w:t xml:space="preserve">Jedoch sind die </w:t>
      </w:r>
      <w:r w:rsidR="009D5524">
        <w:rPr>
          <w:bCs/>
          <w:lang w:val="de-DE"/>
        </w:rPr>
        <w:t xml:space="preserve">interessierten </w:t>
      </w:r>
      <w:r w:rsidR="003F6FC9" w:rsidRPr="00CB6EB2">
        <w:rPr>
          <w:bCs/>
          <w:lang w:val="de-DE"/>
        </w:rPr>
        <w:t xml:space="preserve">Jugendlichen </w:t>
      </w:r>
      <w:r w:rsidR="009D5524">
        <w:rPr>
          <w:bCs/>
          <w:lang w:val="de-DE"/>
        </w:rPr>
        <w:t>eher die Ä</w:t>
      </w:r>
      <w:r w:rsidR="003F6FC9" w:rsidRPr="00CB6EB2">
        <w:rPr>
          <w:bCs/>
          <w:lang w:val="de-DE"/>
        </w:rPr>
        <w:t>lteren, die nur noch selten ins Jugendhaus kommen</w:t>
      </w:r>
      <w:r w:rsidR="00CB6EB2" w:rsidRPr="00CB6EB2">
        <w:rPr>
          <w:bCs/>
          <w:lang w:val="de-DE"/>
        </w:rPr>
        <w:t>.</w:t>
      </w:r>
    </w:p>
    <w:p w14:paraId="61632784" w14:textId="77777777" w:rsidR="00C12773" w:rsidRDefault="00C12773" w:rsidP="00C12773">
      <w:pPr>
        <w:pStyle w:val="Paragraphedeliste"/>
        <w:tabs>
          <w:tab w:val="left" w:pos="8460"/>
        </w:tabs>
        <w:spacing w:line="360" w:lineRule="auto"/>
        <w:ind w:left="780"/>
        <w:jc w:val="both"/>
        <w:rPr>
          <w:bCs/>
          <w:lang w:val="de-DE"/>
        </w:rPr>
      </w:pPr>
    </w:p>
    <w:p w14:paraId="634ADEBE" w14:textId="5FAAF3C6" w:rsidR="00FA3D4F" w:rsidRPr="00C12773" w:rsidRDefault="00FA3D4F" w:rsidP="00C12773">
      <w:pPr>
        <w:pStyle w:val="Paragraphedeliste"/>
        <w:numPr>
          <w:ilvl w:val="0"/>
          <w:numId w:val="21"/>
        </w:numPr>
        <w:tabs>
          <w:tab w:val="left" w:pos="8460"/>
        </w:tabs>
        <w:spacing w:line="360" w:lineRule="auto"/>
        <w:jc w:val="both"/>
        <w:rPr>
          <w:bCs/>
          <w:lang w:val="de-DE"/>
        </w:rPr>
      </w:pPr>
      <w:r w:rsidRPr="00C12773">
        <w:rPr>
          <w:bCs/>
          <w:lang w:val="de-DE"/>
        </w:rPr>
        <w:t xml:space="preserve">„Kochprojekt“: </w:t>
      </w:r>
      <w:r w:rsidR="00CB6EB2" w:rsidRPr="00C12773">
        <w:rPr>
          <w:bCs/>
          <w:lang w:val="de-DE"/>
        </w:rPr>
        <w:t>Seit 2019 fi</w:t>
      </w:r>
      <w:r w:rsidRPr="00C12773">
        <w:rPr>
          <w:bCs/>
          <w:lang w:val="de-DE"/>
        </w:rPr>
        <w:t>nd</w:t>
      </w:r>
      <w:r w:rsidR="00CB6EB2" w:rsidRPr="00C12773">
        <w:rPr>
          <w:bCs/>
          <w:lang w:val="de-DE"/>
        </w:rPr>
        <w:t>et</w:t>
      </w:r>
      <w:r w:rsidRPr="00C12773">
        <w:rPr>
          <w:bCs/>
          <w:lang w:val="de-DE"/>
        </w:rPr>
        <w:t xml:space="preserve"> </w:t>
      </w:r>
      <w:r w:rsidR="00CB6EB2" w:rsidRPr="00C12773">
        <w:rPr>
          <w:bCs/>
          <w:lang w:val="de-DE"/>
        </w:rPr>
        <w:t>jeden Freitag eine Kochaktivität statt</w:t>
      </w:r>
      <w:r w:rsidRPr="00C12773">
        <w:rPr>
          <w:bCs/>
          <w:lang w:val="de-DE"/>
        </w:rPr>
        <w:t xml:space="preserve">. An den verschiedenen Aktivitäten </w:t>
      </w:r>
      <w:r w:rsidR="00CB6EB2" w:rsidRPr="00C12773">
        <w:rPr>
          <w:bCs/>
          <w:lang w:val="de-DE"/>
        </w:rPr>
        <w:t>nehmen immer zwischen 2-10</w:t>
      </w:r>
      <w:r w:rsidRPr="00C12773">
        <w:rPr>
          <w:bCs/>
          <w:lang w:val="de-DE"/>
        </w:rPr>
        <w:t xml:space="preserve"> Jugendliche teil. Da Gesundheit und Ernährung einen wichtigen Bestandteil in der </w:t>
      </w:r>
      <w:r w:rsidR="009D5524">
        <w:rPr>
          <w:bCs/>
          <w:lang w:val="de-DE"/>
        </w:rPr>
        <w:t>pädagogischen A</w:t>
      </w:r>
      <w:r w:rsidRPr="00C12773">
        <w:rPr>
          <w:bCs/>
          <w:lang w:val="de-DE"/>
        </w:rPr>
        <w:t xml:space="preserve">rbeit des Jugendhauses </w:t>
      </w:r>
      <w:r w:rsidR="009D5524">
        <w:rPr>
          <w:bCs/>
          <w:lang w:val="de-DE"/>
        </w:rPr>
        <w:t>ausmachen</w:t>
      </w:r>
      <w:r w:rsidRPr="00C12773">
        <w:rPr>
          <w:bCs/>
          <w:lang w:val="de-DE"/>
        </w:rPr>
        <w:t xml:space="preserve">, wird im Jugendhaus regelmäßig eine Kochaktivität ausgeübt, an der sich die Jugendlichen beteiligen können. </w:t>
      </w:r>
      <w:r w:rsidR="005B671F">
        <w:rPr>
          <w:bCs/>
          <w:lang w:val="de-DE"/>
        </w:rPr>
        <w:t xml:space="preserve">Es kommt auch öfters vor, dass die Jugendliche auch 2 – </w:t>
      </w:r>
      <w:r w:rsidR="009D5524">
        <w:rPr>
          <w:bCs/>
          <w:lang w:val="de-DE"/>
        </w:rPr>
        <w:t>3-mal die Woche zusammen k</w:t>
      </w:r>
      <w:r w:rsidR="005B671F">
        <w:rPr>
          <w:bCs/>
          <w:lang w:val="de-DE"/>
        </w:rPr>
        <w:t xml:space="preserve">ochen wollen. </w:t>
      </w:r>
      <w:r w:rsidR="00C12773">
        <w:rPr>
          <w:bCs/>
          <w:lang w:val="de-DE"/>
        </w:rPr>
        <w:t>Per</w:t>
      </w:r>
      <w:r w:rsidR="009D5524">
        <w:rPr>
          <w:bCs/>
          <w:lang w:val="de-DE"/>
        </w:rPr>
        <w:t>iodenweise wie z.B</w:t>
      </w:r>
      <w:r w:rsidR="00C12773">
        <w:rPr>
          <w:bCs/>
          <w:lang w:val="de-DE"/>
        </w:rPr>
        <w:t xml:space="preserve">. während einer Fußball </w:t>
      </w:r>
      <w:r w:rsidR="009D5524">
        <w:rPr>
          <w:bCs/>
          <w:lang w:val="de-DE"/>
        </w:rPr>
        <w:lastRenderedPageBreak/>
        <w:t>Weltmeisterschaft werden auch spezifische Kochprojekte gestartet, unter anderem werden</w:t>
      </w:r>
      <w:r w:rsidR="00C12773">
        <w:rPr>
          <w:bCs/>
          <w:lang w:val="de-DE"/>
        </w:rPr>
        <w:t xml:space="preserve"> dann auch öfters </w:t>
      </w:r>
      <w:r w:rsidR="009D5524">
        <w:rPr>
          <w:bCs/>
          <w:lang w:val="de-DE"/>
        </w:rPr>
        <w:t>kulinarische Spezialitäten aus</w:t>
      </w:r>
      <w:r w:rsidR="00C12773">
        <w:rPr>
          <w:bCs/>
          <w:lang w:val="de-DE"/>
        </w:rPr>
        <w:t xml:space="preserve"> anderen Ländern gekocht</w:t>
      </w:r>
      <w:r w:rsidR="009D5524">
        <w:rPr>
          <w:bCs/>
          <w:lang w:val="de-DE"/>
        </w:rPr>
        <w:t xml:space="preserve">. </w:t>
      </w:r>
      <w:r w:rsidR="005B671F">
        <w:rPr>
          <w:bCs/>
          <w:lang w:val="de-DE"/>
        </w:rPr>
        <w:t>Das Jugendhaus bietet den Jugendlichen außerdem auch noch die Möglichkeit in der Mittagspause im Juge</w:t>
      </w:r>
      <w:r w:rsidR="009D5524">
        <w:rPr>
          <w:bCs/>
          <w:lang w:val="de-DE"/>
        </w:rPr>
        <w:t>ndhaus zu essen. Hier wird für bzw.</w:t>
      </w:r>
      <w:r w:rsidR="005B671F">
        <w:rPr>
          <w:bCs/>
          <w:lang w:val="de-DE"/>
        </w:rPr>
        <w:t xml:space="preserve"> mit den Jugendlichen gekocht um ihnen für einen vernün</w:t>
      </w:r>
      <w:r w:rsidR="009D5524">
        <w:rPr>
          <w:bCs/>
          <w:lang w:val="de-DE"/>
        </w:rPr>
        <w:t>ftigen Preis (2 - 3 euro) eine g</w:t>
      </w:r>
      <w:r w:rsidR="005B671F">
        <w:rPr>
          <w:bCs/>
          <w:lang w:val="de-DE"/>
        </w:rPr>
        <w:t>esunde Mahlzeit zur Verfügung zu stellen</w:t>
      </w:r>
      <w:r w:rsidR="009D5524">
        <w:rPr>
          <w:bCs/>
          <w:lang w:val="de-DE"/>
        </w:rPr>
        <w:t>.</w:t>
      </w:r>
    </w:p>
    <w:p w14:paraId="4A501B1B" w14:textId="77777777" w:rsidR="00F842D3" w:rsidRPr="009717CD" w:rsidRDefault="00F842D3" w:rsidP="00D017D0">
      <w:pPr>
        <w:pStyle w:val="Paragraphedeliste"/>
        <w:spacing w:line="360" w:lineRule="auto"/>
        <w:rPr>
          <w:lang w:val="de-DE"/>
        </w:rPr>
      </w:pPr>
    </w:p>
    <w:p w14:paraId="7E2CACDA" w14:textId="57C5B895" w:rsidR="00FA3D4F" w:rsidRPr="009B6661" w:rsidRDefault="00FA3D4F" w:rsidP="00D017D0">
      <w:pPr>
        <w:pStyle w:val="Paragraphedeliste"/>
        <w:numPr>
          <w:ilvl w:val="0"/>
          <w:numId w:val="9"/>
        </w:numPr>
        <w:tabs>
          <w:tab w:val="left" w:pos="8460"/>
        </w:tabs>
        <w:spacing w:line="360" w:lineRule="auto"/>
        <w:jc w:val="both"/>
        <w:rPr>
          <w:lang w:val="de-DE"/>
        </w:rPr>
      </w:pPr>
      <w:r w:rsidRPr="009717CD">
        <w:rPr>
          <w:bCs/>
          <w:lang w:val="de-DE"/>
        </w:rPr>
        <w:t>„</w:t>
      </w:r>
      <w:r w:rsidRPr="00C12773">
        <w:rPr>
          <w:bCs/>
          <w:lang w:val="de-DE"/>
        </w:rPr>
        <w:t>Sport und Bewegung“: Zu diesem Bereich gab es in den letzten Jahren mehrere Projekte, die bei unseren Jugendlichen großen Anklang gefunden hatten. Da unsere Jugendlichen sehr sportbegeistert sind, werden in diesem Rahmen häufig wiede</w:t>
      </w:r>
      <w:r w:rsidR="00C12773">
        <w:rPr>
          <w:bCs/>
          <w:lang w:val="de-DE"/>
        </w:rPr>
        <w:t>rkehrende Aktivitäten angeboten wie z.B. Fußball spielen und Partizipation an Turniere, Volleyball, Wandern, Lasergame, etc.</w:t>
      </w:r>
      <w:r w:rsidR="005B671F">
        <w:rPr>
          <w:bCs/>
          <w:lang w:val="de-DE"/>
        </w:rPr>
        <w:t xml:space="preserve"> 2021 haben wir auch ein </w:t>
      </w:r>
      <w:r w:rsidR="00955C38">
        <w:rPr>
          <w:bCs/>
          <w:lang w:val="de-DE"/>
        </w:rPr>
        <w:t>„</w:t>
      </w:r>
      <w:r w:rsidR="005B671F">
        <w:rPr>
          <w:bCs/>
          <w:lang w:val="de-DE"/>
        </w:rPr>
        <w:t>Kapoeira</w:t>
      </w:r>
      <w:r w:rsidR="00955C38">
        <w:rPr>
          <w:bCs/>
          <w:lang w:val="de-DE"/>
        </w:rPr>
        <w:t>“</w:t>
      </w:r>
      <w:r w:rsidR="005B671F">
        <w:rPr>
          <w:bCs/>
          <w:lang w:val="de-DE"/>
        </w:rPr>
        <w:t xml:space="preserve"> Projekt gestartet, wo unsere Jugendliche diese Kampfsportart erlernen konnte. Dies war ein Projekt welches auch </w:t>
      </w:r>
      <w:r w:rsidR="00857C37">
        <w:rPr>
          <w:bCs/>
          <w:lang w:val="de-DE"/>
        </w:rPr>
        <w:t xml:space="preserve">eine Musikalische Komponente hatte, weil diese Kampfsportart auch sehr viel auf Musik basiert ist. </w:t>
      </w:r>
      <w:r w:rsidR="001C4BE2">
        <w:rPr>
          <w:bCs/>
          <w:lang w:val="de-DE"/>
        </w:rPr>
        <w:t xml:space="preserve">Einmal die Woche kam ein Dozent ins Jugendhaus und alle Jugendlichen konnten an diesem Projekt teilnehmen. </w:t>
      </w:r>
    </w:p>
    <w:p w14:paraId="4BB48072" w14:textId="77777777" w:rsidR="009B6661" w:rsidRPr="009B6661" w:rsidRDefault="009B6661" w:rsidP="009B6661">
      <w:pPr>
        <w:pStyle w:val="Paragraphedeliste"/>
        <w:rPr>
          <w:lang w:val="de-DE"/>
        </w:rPr>
      </w:pPr>
    </w:p>
    <w:p w14:paraId="47B37C4D" w14:textId="4A2A911D" w:rsidR="009B6661" w:rsidRDefault="001C4BE2" w:rsidP="00D017D0">
      <w:pPr>
        <w:pStyle w:val="Paragraphedeliste"/>
        <w:numPr>
          <w:ilvl w:val="0"/>
          <w:numId w:val="9"/>
        </w:numPr>
        <w:tabs>
          <w:tab w:val="left" w:pos="8460"/>
        </w:tabs>
        <w:spacing w:line="360" w:lineRule="auto"/>
        <w:jc w:val="both"/>
        <w:rPr>
          <w:lang w:val="de-DE"/>
        </w:rPr>
      </w:pPr>
      <w:r>
        <w:rPr>
          <w:lang w:val="de-DE"/>
        </w:rPr>
        <w:t>Kultur: 2020</w:t>
      </w:r>
      <w:r w:rsidRPr="001C4BE2">
        <w:rPr>
          <w:lang w:val="de-DE"/>
        </w:rPr>
        <w:t xml:space="preserve"> hatten wir auch eine Re</w:t>
      </w:r>
      <w:r w:rsidR="005C4299">
        <w:rPr>
          <w:lang w:val="de-DE"/>
        </w:rPr>
        <w:t>ise nach Polen geplant, welche</w:t>
      </w:r>
      <w:r w:rsidRPr="001C4BE2">
        <w:rPr>
          <w:lang w:val="de-DE"/>
        </w:rPr>
        <w:t xml:space="preserve"> </w:t>
      </w:r>
      <w:r w:rsidR="005C4299">
        <w:rPr>
          <w:lang w:val="de-DE"/>
        </w:rPr>
        <w:t>aufgrund</w:t>
      </w:r>
      <w:r w:rsidRPr="001C4BE2">
        <w:rPr>
          <w:lang w:val="de-DE"/>
        </w:rPr>
        <w:t xml:space="preserve"> der Corona Situation leider abgesagt werden musste. </w:t>
      </w:r>
      <w:r w:rsidR="005C4299">
        <w:rPr>
          <w:lang w:val="de-DE"/>
        </w:rPr>
        <w:t>Dieses Projekt wollen wir im Jahr</w:t>
      </w:r>
      <w:r>
        <w:rPr>
          <w:lang w:val="de-DE"/>
        </w:rPr>
        <w:t xml:space="preserve"> 2022 definitiv wieder aufgreifen.  Mit diesem Projekt haben die Jugendlichen die Möglichkeit mehr über die Geschichte und Ereignisse in Ausschwitz zu </w:t>
      </w:r>
      <w:r w:rsidR="00253078">
        <w:rPr>
          <w:lang w:val="de-DE"/>
        </w:rPr>
        <w:t>erfahren</w:t>
      </w:r>
      <w:r>
        <w:rPr>
          <w:lang w:val="de-DE"/>
        </w:rPr>
        <w:t xml:space="preserve"> und </w:t>
      </w:r>
      <w:r w:rsidR="00253078">
        <w:rPr>
          <w:lang w:val="de-DE"/>
        </w:rPr>
        <w:t>den genannten Ort</w:t>
      </w:r>
      <w:r>
        <w:rPr>
          <w:lang w:val="de-DE"/>
        </w:rPr>
        <w:t xml:space="preserve"> auch zu besuchen.</w:t>
      </w:r>
    </w:p>
    <w:p w14:paraId="5582DF66" w14:textId="77777777" w:rsidR="001C4BE2" w:rsidRPr="001C4BE2" w:rsidRDefault="001C4BE2" w:rsidP="001C4BE2">
      <w:pPr>
        <w:pStyle w:val="Paragraphedeliste"/>
        <w:rPr>
          <w:lang w:val="de-DE"/>
        </w:rPr>
      </w:pPr>
    </w:p>
    <w:p w14:paraId="6389185D" w14:textId="04A70651" w:rsidR="001C4BE2" w:rsidRDefault="001C4BE2" w:rsidP="001C4BE2">
      <w:pPr>
        <w:pStyle w:val="Paragraphedeliste"/>
        <w:tabs>
          <w:tab w:val="left" w:pos="8460"/>
        </w:tabs>
        <w:spacing w:line="360" w:lineRule="auto"/>
        <w:ind w:left="781"/>
        <w:jc w:val="both"/>
        <w:rPr>
          <w:lang w:val="de-DE"/>
        </w:rPr>
      </w:pPr>
      <w:r w:rsidRPr="001C4BE2">
        <w:rPr>
          <w:lang w:val="de-DE"/>
        </w:rPr>
        <w:t>Ein Teilaspekt dieses Projektes ist es</w:t>
      </w:r>
      <w:r>
        <w:rPr>
          <w:lang w:val="de-DE"/>
        </w:rPr>
        <w:t xml:space="preserve"> aber auch</w:t>
      </w:r>
      <w:r w:rsidRPr="001C4BE2">
        <w:rPr>
          <w:lang w:val="de-DE"/>
        </w:rPr>
        <w:t xml:space="preserve"> den Jugendlichen</w:t>
      </w:r>
      <w:r w:rsidR="00253078">
        <w:rPr>
          <w:lang w:val="de-DE"/>
        </w:rPr>
        <w:t>,</w:t>
      </w:r>
      <w:r w:rsidRPr="001C4BE2">
        <w:rPr>
          <w:lang w:val="de-DE"/>
        </w:rPr>
        <w:t xml:space="preserve"> die </w:t>
      </w:r>
      <w:r w:rsidR="00253078">
        <w:rPr>
          <w:lang w:val="de-DE"/>
        </w:rPr>
        <w:t xml:space="preserve">keine </w:t>
      </w:r>
      <w:r w:rsidR="00902CCA" w:rsidRPr="001C4BE2">
        <w:rPr>
          <w:lang w:val="de-DE"/>
        </w:rPr>
        <w:t>familiären oder finanziellen Möglichkeiten</w:t>
      </w:r>
      <w:r w:rsidR="00253078">
        <w:rPr>
          <w:lang w:val="de-DE"/>
        </w:rPr>
        <w:t xml:space="preserve"> haben, Urlaub bzw. Freizeiterlebnisse</w:t>
      </w:r>
      <w:r w:rsidRPr="001C4BE2">
        <w:rPr>
          <w:lang w:val="de-DE"/>
        </w:rPr>
        <w:t xml:space="preserve"> zu ermöglichen. Die </w:t>
      </w:r>
      <w:r w:rsidR="00902CCA" w:rsidRPr="001C4BE2">
        <w:rPr>
          <w:lang w:val="de-DE"/>
        </w:rPr>
        <w:t>Teilnehmer werden</w:t>
      </w:r>
      <w:r w:rsidR="00253078">
        <w:rPr>
          <w:lang w:val="de-DE"/>
        </w:rPr>
        <w:t xml:space="preserve"> an der Erstellung</w:t>
      </w:r>
      <w:r w:rsidRPr="001C4BE2">
        <w:rPr>
          <w:lang w:val="de-DE"/>
        </w:rPr>
        <w:t xml:space="preserve"> sowie Durchf</w:t>
      </w:r>
      <w:r>
        <w:rPr>
          <w:lang w:val="de-DE"/>
        </w:rPr>
        <w:t xml:space="preserve">ührung des Projekts </w:t>
      </w:r>
      <w:r w:rsidR="00253078">
        <w:rPr>
          <w:lang w:val="de-DE"/>
        </w:rPr>
        <w:t xml:space="preserve">mit </w:t>
      </w:r>
      <w:r>
        <w:rPr>
          <w:lang w:val="de-DE"/>
        </w:rPr>
        <w:t>einbezogen.</w:t>
      </w:r>
    </w:p>
    <w:p w14:paraId="143CE773" w14:textId="3CD66863" w:rsidR="001C4BE2" w:rsidRPr="001C4BE2" w:rsidRDefault="001C4BE2" w:rsidP="001C4BE2">
      <w:pPr>
        <w:pStyle w:val="Paragraphedeliste"/>
        <w:tabs>
          <w:tab w:val="left" w:pos="8460"/>
        </w:tabs>
        <w:spacing w:line="360" w:lineRule="auto"/>
        <w:ind w:left="781"/>
        <w:jc w:val="both"/>
        <w:rPr>
          <w:lang w:val="de-DE"/>
        </w:rPr>
      </w:pPr>
      <w:r w:rsidRPr="001C4BE2">
        <w:rPr>
          <w:lang w:val="de-DE"/>
        </w:rPr>
        <w:t xml:space="preserve">Zusammen mit den Jugendlichen werden wir uns vorab über die jeweiligen </w:t>
      </w:r>
      <w:r>
        <w:rPr>
          <w:lang w:val="de-DE"/>
        </w:rPr>
        <w:t>Ereignisse</w:t>
      </w:r>
      <w:r w:rsidRPr="001C4BE2">
        <w:rPr>
          <w:lang w:val="de-DE"/>
        </w:rPr>
        <w:t xml:space="preserve"> informieren und versuchen, soweit wie </w:t>
      </w:r>
      <w:r w:rsidR="00253078" w:rsidRPr="001C4BE2">
        <w:rPr>
          <w:lang w:val="de-DE"/>
        </w:rPr>
        <w:t>möglich,</w:t>
      </w:r>
      <w:r w:rsidR="00253078">
        <w:rPr>
          <w:lang w:val="de-DE"/>
        </w:rPr>
        <w:t xml:space="preserve"> deren schulischen Grundkenntnisse </w:t>
      </w:r>
      <w:r w:rsidRPr="001C4BE2">
        <w:rPr>
          <w:lang w:val="de-DE"/>
        </w:rPr>
        <w:t xml:space="preserve">miteinzubeziehen. </w:t>
      </w:r>
    </w:p>
    <w:p w14:paraId="0FE837B8" w14:textId="69EA3A03" w:rsidR="001C4BE2" w:rsidRPr="001C4BE2" w:rsidRDefault="001C4BE2" w:rsidP="001C4BE2">
      <w:pPr>
        <w:tabs>
          <w:tab w:val="left" w:pos="8460"/>
        </w:tabs>
        <w:spacing w:line="360" w:lineRule="auto"/>
        <w:jc w:val="both"/>
        <w:rPr>
          <w:lang w:val="de-DE"/>
        </w:rPr>
      </w:pPr>
      <w:r w:rsidRPr="001C4BE2">
        <w:rPr>
          <w:lang w:val="de-DE"/>
        </w:rPr>
        <w:tab/>
      </w:r>
    </w:p>
    <w:p w14:paraId="6522D6A6" w14:textId="77777777" w:rsidR="00253078" w:rsidRDefault="00253078" w:rsidP="001C4BE2">
      <w:pPr>
        <w:pStyle w:val="Paragraphedeliste"/>
        <w:tabs>
          <w:tab w:val="left" w:pos="8460"/>
        </w:tabs>
        <w:spacing w:line="360" w:lineRule="auto"/>
        <w:ind w:left="781"/>
        <w:jc w:val="both"/>
        <w:rPr>
          <w:lang w:val="de-DE"/>
        </w:rPr>
      </w:pPr>
    </w:p>
    <w:p w14:paraId="0FA7B2C9" w14:textId="77777777" w:rsidR="00253078" w:rsidRDefault="00253078" w:rsidP="001C4BE2">
      <w:pPr>
        <w:pStyle w:val="Paragraphedeliste"/>
        <w:tabs>
          <w:tab w:val="left" w:pos="8460"/>
        </w:tabs>
        <w:spacing w:line="360" w:lineRule="auto"/>
        <w:ind w:left="781"/>
        <w:jc w:val="both"/>
        <w:rPr>
          <w:lang w:val="de-DE"/>
        </w:rPr>
      </w:pPr>
    </w:p>
    <w:p w14:paraId="73DE1ACE" w14:textId="732CE712" w:rsidR="001C4BE2" w:rsidRDefault="00253078" w:rsidP="001C4BE2">
      <w:pPr>
        <w:pStyle w:val="Paragraphedeliste"/>
        <w:tabs>
          <w:tab w:val="left" w:pos="8460"/>
        </w:tabs>
        <w:spacing w:line="360" w:lineRule="auto"/>
        <w:ind w:left="781"/>
        <w:jc w:val="both"/>
        <w:rPr>
          <w:lang w:val="de-DE"/>
        </w:rPr>
      </w:pPr>
      <w:r>
        <w:rPr>
          <w:lang w:val="de-DE"/>
        </w:rPr>
        <w:lastRenderedPageBreak/>
        <w:t>Zudem dient d</w:t>
      </w:r>
      <w:r w:rsidR="001C4BE2">
        <w:rPr>
          <w:lang w:val="de-DE"/>
        </w:rPr>
        <w:t xml:space="preserve">as Projekt auch </w:t>
      </w:r>
      <w:r>
        <w:rPr>
          <w:lang w:val="de-DE"/>
        </w:rPr>
        <w:t>der</w:t>
      </w:r>
      <w:r w:rsidR="001C4BE2">
        <w:rPr>
          <w:lang w:val="de-DE"/>
        </w:rPr>
        <w:t xml:space="preserve"> </w:t>
      </w:r>
      <w:r w:rsidR="001C4BE2" w:rsidRPr="001C4BE2">
        <w:rPr>
          <w:lang w:val="de-DE"/>
        </w:rPr>
        <w:t xml:space="preserve">Förderung </w:t>
      </w:r>
      <w:r w:rsidRPr="001C4BE2">
        <w:rPr>
          <w:lang w:val="de-DE"/>
        </w:rPr>
        <w:t>der politischen, historischen, geographischen und ökonomischen Kenntnis</w:t>
      </w:r>
      <w:r w:rsidR="001C4BE2">
        <w:rPr>
          <w:lang w:val="de-DE"/>
        </w:rPr>
        <w:t xml:space="preserve"> der Jugendliche</w:t>
      </w:r>
      <w:r>
        <w:rPr>
          <w:lang w:val="de-DE"/>
        </w:rPr>
        <w:t>n</w:t>
      </w:r>
      <w:r w:rsidR="001C4BE2">
        <w:rPr>
          <w:lang w:val="de-DE"/>
        </w:rPr>
        <w:t>.</w:t>
      </w:r>
    </w:p>
    <w:p w14:paraId="1CE05DDA" w14:textId="1AC4A6AF" w:rsidR="001C4BE2" w:rsidRDefault="001C4BE2" w:rsidP="001C4BE2">
      <w:pPr>
        <w:pStyle w:val="Paragraphedeliste"/>
        <w:tabs>
          <w:tab w:val="left" w:pos="8460"/>
        </w:tabs>
        <w:spacing w:line="360" w:lineRule="auto"/>
        <w:ind w:left="781"/>
        <w:jc w:val="both"/>
        <w:rPr>
          <w:lang w:val="de-DE"/>
        </w:rPr>
      </w:pPr>
      <w:r w:rsidRPr="001C4BE2">
        <w:rPr>
          <w:lang w:val="de-DE"/>
        </w:rPr>
        <w:t>Somit können sich die Jugendlichen im Voraus mit dem Reiseziel und ihrer momentanen Realität bekannt machen. Das Projekt werden wir zusammen mit den Jugendlichen organisieren. Mit diesem Projekt werden sich die Jugendlichen</w:t>
      </w:r>
      <w:r>
        <w:rPr>
          <w:lang w:val="de-DE"/>
        </w:rPr>
        <w:t xml:space="preserve"> einen kritischen Blick über diese Ereignisse schaffen</w:t>
      </w:r>
      <w:r w:rsidR="00004490">
        <w:rPr>
          <w:lang w:val="de-DE"/>
        </w:rPr>
        <w:t xml:space="preserve"> können</w:t>
      </w:r>
      <w:r w:rsidRPr="001C4BE2">
        <w:rPr>
          <w:lang w:val="de-DE"/>
        </w:rPr>
        <w:t>. Außerdem werden die Jugendlichen gefördert zu</w:t>
      </w:r>
      <w:r w:rsidR="00004490">
        <w:rPr>
          <w:lang w:val="de-DE"/>
        </w:rPr>
        <w:t>sammen in einer Gruppe zu leben</w:t>
      </w:r>
      <w:r w:rsidRPr="001C4BE2">
        <w:rPr>
          <w:lang w:val="de-DE"/>
        </w:rPr>
        <w:t xml:space="preserve"> sowie sich auch an den Gewohnheiten und Ideen anderer Kulturen und Populationen anzupassen.</w:t>
      </w:r>
    </w:p>
    <w:p w14:paraId="4B4C6748" w14:textId="515337BE" w:rsidR="004D10F0" w:rsidRDefault="004D10F0" w:rsidP="001C4BE2">
      <w:pPr>
        <w:pStyle w:val="Paragraphedeliste"/>
        <w:tabs>
          <w:tab w:val="left" w:pos="8460"/>
        </w:tabs>
        <w:spacing w:line="360" w:lineRule="auto"/>
        <w:ind w:left="781"/>
        <w:jc w:val="both"/>
        <w:rPr>
          <w:lang w:val="de-DE"/>
        </w:rPr>
      </w:pPr>
    </w:p>
    <w:p w14:paraId="008E4D6B" w14:textId="6DB5D619" w:rsidR="004D10F0" w:rsidRPr="00007993" w:rsidRDefault="00007993" w:rsidP="001C4BE2">
      <w:pPr>
        <w:pStyle w:val="Paragraphedeliste"/>
        <w:tabs>
          <w:tab w:val="left" w:pos="8460"/>
        </w:tabs>
        <w:spacing w:line="360" w:lineRule="auto"/>
        <w:ind w:left="781"/>
        <w:jc w:val="both"/>
        <w:rPr>
          <w:u w:val="single"/>
          <w:lang w:val="de-DE"/>
        </w:rPr>
      </w:pPr>
      <w:r w:rsidRPr="00007993">
        <w:rPr>
          <w:u w:val="single"/>
          <w:lang w:val="de-DE"/>
        </w:rPr>
        <w:t>Aufsuchende Jugendarbeit:</w:t>
      </w:r>
    </w:p>
    <w:p w14:paraId="34DB7681" w14:textId="41C578A3" w:rsidR="00D35F69" w:rsidRDefault="00007993" w:rsidP="00D35F69">
      <w:pPr>
        <w:pStyle w:val="Paragraphedeliste"/>
        <w:tabs>
          <w:tab w:val="left" w:pos="8460"/>
        </w:tabs>
        <w:spacing w:line="360" w:lineRule="auto"/>
        <w:ind w:left="781"/>
        <w:jc w:val="both"/>
        <w:rPr>
          <w:lang w:val="de-DE"/>
        </w:rPr>
      </w:pPr>
      <w:r>
        <w:rPr>
          <w:lang w:val="de-DE"/>
        </w:rPr>
        <w:t>I</w:t>
      </w:r>
      <w:r w:rsidR="00004490">
        <w:rPr>
          <w:lang w:val="de-DE"/>
        </w:rPr>
        <w:t>n den letzten Jahren wurde die a</w:t>
      </w:r>
      <w:r>
        <w:rPr>
          <w:lang w:val="de-DE"/>
        </w:rPr>
        <w:t>ufsuchende Jugendarbeit zu einem wichtigen Teil vom Jugendhaus. Vor allem während d</w:t>
      </w:r>
      <w:r w:rsidR="00004490">
        <w:rPr>
          <w:lang w:val="de-DE"/>
        </w:rPr>
        <w:t>er Corona Pandemie und dem Lock</w:t>
      </w:r>
      <w:r>
        <w:rPr>
          <w:lang w:val="de-DE"/>
        </w:rPr>
        <w:t xml:space="preserve">down wurde dieser Punkt der Arbeit besonders berücksichtigt. </w:t>
      </w:r>
      <w:r w:rsidR="00D35F69">
        <w:rPr>
          <w:lang w:val="de-DE"/>
        </w:rPr>
        <w:t xml:space="preserve">Die sozialen Medien sind in den letzten Jahren auch </w:t>
      </w:r>
      <w:r w:rsidR="00004490">
        <w:rPr>
          <w:lang w:val="de-DE"/>
        </w:rPr>
        <w:t>zu einem</w:t>
      </w:r>
      <w:r w:rsidR="00D35F69">
        <w:rPr>
          <w:lang w:val="de-DE"/>
        </w:rPr>
        <w:t xml:space="preserve"> wichtigen Teil der aufsuchenden Jugendarbeit geworden, deshalb nutzt das Jugendhaus verschiede soziale Medien wie</w:t>
      </w:r>
      <w:r w:rsidR="008218D1">
        <w:rPr>
          <w:lang w:val="de-DE"/>
        </w:rPr>
        <w:t xml:space="preserve"> z.B.</w:t>
      </w:r>
      <w:r w:rsidR="00D35F69">
        <w:rPr>
          <w:lang w:val="de-DE"/>
        </w:rPr>
        <w:t xml:space="preserve"> Instagram, Snapchat und Facebook. </w:t>
      </w:r>
    </w:p>
    <w:p w14:paraId="572F8E30" w14:textId="5D93199A" w:rsidR="00007993" w:rsidRDefault="008218D1" w:rsidP="00D35F69">
      <w:pPr>
        <w:pStyle w:val="Paragraphedeliste"/>
        <w:tabs>
          <w:tab w:val="left" w:pos="8460"/>
        </w:tabs>
        <w:spacing w:line="360" w:lineRule="auto"/>
        <w:ind w:left="781"/>
        <w:jc w:val="both"/>
        <w:rPr>
          <w:lang w:val="de-DE"/>
        </w:rPr>
      </w:pPr>
      <w:r>
        <w:rPr>
          <w:lang w:val="de-DE"/>
        </w:rPr>
        <w:t>Die Ziele der a</w:t>
      </w:r>
      <w:r w:rsidR="00007993">
        <w:rPr>
          <w:lang w:val="de-DE"/>
        </w:rPr>
        <w:t>ufsuchende</w:t>
      </w:r>
      <w:r>
        <w:rPr>
          <w:lang w:val="de-DE"/>
        </w:rPr>
        <w:t>n</w:t>
      </w:r>
      <w:r w:rsidR="00007993">
        <w:rPr>
          <w:lang w:val="de-DE"/>
        </w:rPr>
        <w:t xml:space="preserve"> Jugendarbeit sind unter anderem:</w:t>
      </w:r>
    </w:p>
    <w:p w14:paraId="2A232F14" w14:textId="77777777" w:rsidR="00D35F69" w:rsidRPr="00D35F69" w:rsidRDefault="00D35F69" w:rsidP="00D35F69">
      <w:pPr>
        <w:pStyle w:val="Paragraphedeliste"/>
        <w:tabs>
          <w:tab w:val="left" w:pos="8460"/>
        </w:tabs>
        <w:spacing w:line="360" w:lineRule="auto"/>
        <w:ind w:left="781"/>
        <w:jc w:val="both"/>
        <w:rPr>
          <w:lang w:val="de-DE"/>
        </w:rPr>
      </w:pPr>
    </w:p>
    <w:p w14:paraId="267D176D" w14:textId="3E903F0F" w:rsidR="00007993" w:rsidRDefault="00007993" w:rsidP="00007993">
      <w:pPr>
        <w:pStyle w:val="Paragraphedeliste"/>
        <w:numPr>
          <w:ilvl w:val="0"/>
          <w:numId w:val="8"/>
        </w:numPr>
        <w:tabs>
          <w:tab w:val="left" w:pos="8460"/>
        </w:tabs>
        <w:spacing w:line="360" w:lineRule="auto"/>
        <w:jc w:val="both"/>
        <w:rPr>
          <w:lang w:val="de-DE"/>
        </w:rPr>
      </w:pPr>
      <w:r>
        <w:rPr>
          <w:lang w:val="de-DE"/>
        </w:rPr>
        <w:t>Die Jugendliche</w:t>
      </w:r>
      <w:r w:rsidR="008218D1">
        <w:rPr>
          <w:lang w:val="de-DE"/>
        </w:rPr>
        <w:t>n</w:t>
      </w:r>
      <w:r>
        <w:rPr>
          <w:lang w:val="de-DE"/>
        </w:rPr>
        <w:t xml:space="preserve"> der Gemeinde Echternach, die nicht das Jugendhaus besuchen, auf</w:t>
      </w:r>
      <w:r w:rsidR="008218D1">
        <w:rPr>
          <w:lang w:val="de-DE"/>
        </w:rPr>
        <w:t>zu</w:t>
      </w:r>
      <w:r>
        <w:rPr>
          <w:lang w:val="de-DE"/>
        </w:rPr>
        <w:t>suchen und ihnen Angebote des Jugendhauses vor</w:t>
      </w:r>
      <w:r w:rsidR="008218D1">
        <w:rPr>
          <w:lang w:val="de-DE"/>
        </w:rPr>
        <w:t>zu</w:t>
      </w:r>
      <w:r>
        <w:rPr>
          <w:lang w:val="de-DE"/>
        </w:rPr>
        <w:t>stellen.</w:t>
      </w:r>
    </w:p>
    <w:p w14:paraId="261E4CDF" w14:textId="49AB297E" w:rsidR="00007993" w:rsidRDefault="00007993" w:rsidP="00007993">
      <w:pPr>
        <w:pStyle w:val="Paragraphedeliste"/>
        <w:numPr>
          <w:ilvl w:val="0"/>
          <w:numId w:val="8"/>
        </w:numPr>
        <w:tabs>
          <w:tab w:val="left" w:pos="8460"/>
        </w:tabs>
        <w:spacing w:line="360" w:lineRule="auto"/>
        <w:jc w:val="both"/>
        <w:rPr>
          <w:lang w:val="de-DE"/>
        </w:rPr>
      </w:pPr>
      <w:r>
        <w:rPr>
          <w:lang w:val="de-DE"/>
        </w:rPr>
        <w:t>Beziehungsaufbau zu den Jugendlichen die das Jugendhaus nicht besuchen</w:t>
      </w:r>
    </w:p>
    <w:p w14:paraId="46639B84" w14:textId="4B8DD0C0" w:rsidR="00007993" w:rsidRDefault="008218D1" w:rsidP="00007993">
      <w:pPr>
        <w:pStyle w:val="Paragraphedeliste"/>
        <w:numPr>
          <w:ilvl w:val="0"/>
          <w:numId w:val="8"/>
        </w:numPr>
        <w:tabs>
          <w:tab w:val="left" w:pos="8460"/>
        </w:tabs>
        <w:spacing w:line="360" w:lineRule="auto"/>
        <w:jc w:val="both"/>
        <w:rPr>
          <w:lang w:val="de-DE"/>
        </w:rPr>
      </w:pPr>
      <w:r>
        <w:rPr>
          <w:lang w:val="de-DE"/>
        </w:rPr>
        <w:t>Möglichkeiten finden, um die Jugendlichen, die nicht ins Jugendhaus kommen, auch</w:t>
      </w:r>
      <w:r w:rsidR="00007993">
        <w:rPr>
          <w:lang w:val="de-DE"/>
        </w:rPr>
        <w:t xml:space="preserve"> zu betreuen</w:t>
      </w:r>
    </w:p>
    <w:p w14:paraId="08060EB6" w14:textId="0EA79A4A" w:rsidR="00007993" w:rsidRDefault="008218D1" w:rsidP="00007993">
      <w:pPr>
        <w:pStyle w:val="Paragraphedeliste"/>
        <w:numPr>
          <w:ilvl w:val="0"/>
          <w:numId w:val="8"/>
        </w:numPr>
        <w:tabs>
          <w:tab w:val="left" w:pos="8460"/>
        </w:tabs>
        <w:spacing w:line="360" w:lineRule="auto"/>
        <w:jc w:val="both"/>
        <w:rPr>
          <w:lang w:val="de-DE"/>
        </w:rPr>
      </w:pPr>
      <w:r>
        <w:rPr>
          <w:lang w:val="de-DE"/>
        </w:rPr>
        <w:t>Den Einwohnern in Echternach das Jugendhaus und deren</w:t>
      </w:r>
      <w:r w:rsidR="00007993">
        <w:rPr>
          <w:lang w:val="de-DE"/>
        </w:rPr>
        <w:t xml:space="preserve"> Arbeit vorzustellen</w:t>
      </w:r>
    </w:p>
    <w:p w14:paraId="7753F6F0" w14:textId="2CEF6460" w:rsidR="00007993" w:rsidRDefault="00007993" w:rsidP="00007993">
      <w:pPr>
        <w:tabs>
          <w:tab w:val="left" w:pos="8460"/>
        </w:tabs>
        <w:spacing w:line="360" w:lineRule="auto"/>
        <w:ind w:left="360"/>
        <w:jc w:val="both"/>
        <w:rPr>
          <w:lang w:val="de-DE"/>
        </w:rPr>
      </w:pPr>
    </w:p>
    <w:p w14:paraId="76EA8852" w14:textId="11F7A15D" w:rsidR="00007993" w:rsidRDefault="008218D1" w:rsidP="00007993">
      <w:pPr>
        <w:tabs>
          <w:tab w:val="left" w:pos="8460"/>
        </w:tabs>
        <w:spacing w:line="360" w:lineRule="auto"/>
        <w:ind w:left="360"/>
        <w:jc w:val="both"/>
        <w:rPr>
          <w:lang w:val="de-DE"/>
        </w:rPr>
      </w:pPr>
      <w:r>
        <w:rPr>
          <w:lang w:val="de-DE"/>
        </w:rPr>
        <w:t>Für die a</w:t>
      </w:r>
      <w:r w:rsidR="00007993">
        <w:rPr>
          <w:lang w:val="de-DE"/>
        </w:rPr>
        <w:t>ufsuchende Jugendarbeit i</w:t>
      </w:r>
      <w:r>
        <w:rPr>
          <w:lang w:val="de-DE"/>
        </w:rPr>
        <w:t>st es erstmal wichtig zu wissen</w:t>
      </w:r>
      <w:r w:rsidR="00007993">
        <w:rPr>
          <w:lang w:val="de-DE"/>
        </w:rPr>
        <w:t xml:space="preserve"> an welchen Orten sich die Jugendliche</w:t>
      </w:r>
      <w:r>
        <w:rPr>
          <w:lang w:val="de-DE"/>
        </w:rPr>
        <w:t>n</w:t>
      </w:r>
      <w:r w:rsidR="00007993">
        <w:rPr>
          <w:lang w:val="de-DE"/>
        </w:rPr>
        <w:t xml:space="preserve"> treffen. Dementsprechend können die Erzieher diese Orte öfters besuchen</w:t>
      </w:r>
      <w:r>
        <w:rPr>
          <w:lang w:val="de-DE"/>
        </w:rPr>
        <w:t xml:space="preserve">, um </w:t>
      </w:r>
      <w:r w:rsidR="00007993">
        <w:rPr>
          <w:lang w:val="de-DE"/>
        </w:rPr>
        <w:t>neue Jugendliche anzutreffen. Es w</w:t>
      </w:r>
      <w:r w:rsidR="00C630E0">
        <w:rPr>
          <w:lang w:val="de-DE"/>
        </w:rPr>
        <w:t>erden</w:t>
      </w:r>
      <w:r w:rsidR="00007993">
        <w:rPr>
          <w:lang w:val="de-DE"/>
        </w:rPr>
        <w:t xml:space="preserve"> den Jugendlichen das Jugendhaus sowie verschiedene Aktivitäten an denen sie teilnehmen kö</w:t>
      </w:r>
      <w:r w:rsidR="00B36092">
        <w:rPr>
          <w:lang w:val="de-DE"/>
        </w:rPr>
        <w:t>nnen, vor</w:t>
      </w:r>
      <w:r w:rsidR="00007993">
        <w:rPr>
          <w:lang w:val="de-DE"/>
        </w:rPr>
        <w:t>gestellt.</w:t>
      </w:r>
    </w:p>
    <w:p w14:paraId="46AD6C9D" w14:textId="34574C77" w:rsidR="00B14C2D" w:rsidRPr="00007993" w:rsidRDefault="00C630E0" w:rsidP="00007993">
      <w:pPr>
        <w:tabs>
          <w:tab w:val="left" w:pos="8460"/>
        </w:tabs>
        <w:spacing w:line="360" w:lineRule="auto"/>
        <w:ind w:left="360"/>
        <w:jc w:val="both"/>
        <w:rPr>
          <w:lang w:val="de-DE"/>
        </w:rPr>
      </w:pPr>
      <w:r>
        <w:rPr>
          <w:lang w:val="de-DE"/>
        </w:rPr>
        <w:t>Um diese Arbeit e</w:t>
      </w:r>
      <w:r w:rsidR="00B14C2D">
        <w:rPr>
          <w:lang w:val="de-DE"/>
        </w:rPr>
        <w:t xml:space="preserve">ffizient durchführen zu können, wird auch </w:t>
      </w:r>
      <w:r>
        <w:rPr>
          <w:lang w:val="de-DE"/>
        </w:rPr>
        <w:t>die</w:t>
      </w:r>
      <w:r w:rsidR="00B14C2D">
        <w:rPr>
          <w:lang w:val="de-DE"/>
        </w:rPr>
        <w:t xml:space="preserve"> </w:t>
      </w:r>
      <w:r w:rsidR="00A373E2">
        <w:rPr>
          <w:lang w:val="de-DE"/>
        </w:rPr>
        <w:t>Zusammenarbeit und</w:t>
      </w:r>
      <w:r w:rsidR="005A6318">
        <w:rPr>
          <w:lang w:val="de-DE"/>
        </w:rPr>
        <w:t xml:space="preserve"> </w:t>
      </w:r>
      <w:r>
        <w:rPr>
          <w:lang w:val="de-DE"/>
        </w:rPr>
        <w:t>der</w:t>
      </w:r>
      <w:r w:rsidR="00A373E2">
        <w:rPr>
          <w:lang w:val="de-DE"/>
        </w:rPr>
        <w:t xml:space="preserve"> </w:t>
      </w:r>
      <w:r w:rsidR="005A6318">
        <w:rPr>
          <w:lang w:val="de-DE"/>
        </w:rPr>
        <w:t xml:space="preserve">Austausch </w:t>
      </w:r>
      <w:r w:rsidR="00B14C2D">
        <w:rPr>
          <w:lang w:val="de-DE"/>
        </w:rPr>
        <w:t xml:space="preserve">mit der Gemeinde </w:t>
      </w:r>
      <w:r w:rsidR="00711786">
        <w:rPr>
          <w:lang w:val="de-DE"/>
        </w:rPr>
        <w:t>und andere</w:t>
      </w:r>
      <w:r>
        <w:rPr>
          <w:lang w:val="de-DE"/>
        </w:rPr>
        <w:t>n sozialen Einrichtungen wie z.B</w:t>
      </w:r>
      <w:r w:rsidR="00711786">
        <w:rPr>
          <w:lang w:val="de-DE"/>
        </w:rPr>
        <w:t xml:space="preserve">. das Lyzeum </w:t>
      </w:r>
      <w:r w:rsidR="005A6318">
        <w:rPr>
          <w:lang w:val="de-DE"/>
        </w:rPr>
        <w:t xml:space="preserve">in </w:t>
      </w:r>
      <w:r w:rsidR="00711786">
        <w:rPr>
          <w:lang w:val="de-DE"/>
        </w:rPr>
        <w:t xml:space="preserve">Echternach </w:t>
      </w:r>
      <w:r w:rsidR="00581CF7">
        <w:rPr>
          <w:lang w:val="de-DE"/>
        </w:rPr>
        <w:t>anvisiert</w:t>
      </w:r>
      <w:r w:rsidR="00B14C2D">
        <w:rPr>
          <w:lang w:val="de-DE"/>
        </w:rPr>
        <w:t xml:space="preserve">. </w:t>
      </w:r>
      <w:r w:rsidR="00D35F69">
        <w:rPr>
          <w:lang w:val="de-DE"/>
        </w:rPr>
        <w:t xml:space="preserve"> </w:t>
      </w:r>
    </w:p>
    <w:p w14:paraId="0037388B" w14:textId="547338BF" w:rsidR="00007993" w:rsidRPr="001C4BE2" w:rsidRDefault="00007993" w:rsidP="00007993">
      <w:pPr>
        <w:pStyle w:val="Paragraphedeliste"/>
        <w:tabs>
          <w:tab w:val="left" w:pos="8460"/>
        </w:tabs>
        <w:spacing w:line="360" w:lineRule="auto"/>
        <w:jc w:val="both"/>
        <w:rPr>
          <w:lang w:val="de-DE"/>
        </w:rPr>
      </w:pPr>
    </w:p>
    <w:p w14:paraId="12F0236E" w14:textId="77777777" w:rsidR="00F842D3" w:rsidRPr="001C4BE2" w:rsidRDefault="00F842D3" w:rsidP="00D017D0">
      <w:pPr>
        <w:tabs>
          <w:tab w:val="left" w:pos="8460"/>
        </w:tabs>
        <w:spacing w:line="360" w:lineRule="auto"/>
        <w:jc w:val="both"/>
        <w:rPr>
          <w:lang w:val="de-DE"/>
        </w:rPr>
      </w:pPr>
    </w:p>
    <w:p w14:paraId="218BECBC" w14:textId="77777777" w:rsidR="00481217" w:rsidRPr="009717CD" w:rsidRDefault="005E03E8" w:rsidP="00014BA8">
      <w:pPr>
        <w:pStyle w:val="Titre2"/>
        <w:rPr>
          <w:lang w:val="de-DE"/>
        </w:rPr>
      </w:pPr>
      <w:bookmarkStart w:id="37" w:name="_Toc88170945"/>
      <w:r>
        <w:rPr>
          <w:lang w:val="de-DE"/>
        </w:rPr>
        <w:t>5.7</w:t>
      </w:r>
      <w:r w:rsidR="00481217" w:rsidRPr="009717CD">
        <w:rPr>
          <w:lang w:val="de-DE"/>
        </w:rPr>
        <w:t xml:space="preserve"> Partnerschaften: existierende und geplante Kooperationen</w:t>
      </w:r>
      <w:bookmarkEnd w:id="37"/>
    </w:p>
    <w:p w14:paraId="10059D80" w14:textId="77777777" w:rsidR="00F842D3" w:rsidRPr="009717CD" w:rsidRDefault="00F842D3" w:rsidP="00D017D0">
      <w:pPr>
        <w:spacing w:line="360" w:lineRule="auto"/>
        <w:rPr>
          <w:u w:val="single"/>
          <w:lang w:val="de-DE"/>
        </w:rPr>
      </w:pPr>
    </w:p>
    <w:p w14:paraId="4277E9A1" w14:textId="77777777" w:rsidR="00F842D3" w:rsidRPr="009717CD" w:rsidRDefault="00F842D3" w:rsidP="00D017D0">
      <w:pPr>
        <w:spacing w:line="360" w:lineRule="auto"/>
        <w:rPr>
          <w:lang w:val="de-DE"/>
        </w:rPr>
      </w:pPr>
      <w:r w:rsidRPr="009717CD">
        <w:rPr>
          <w:lang w:val="de-DE"/>
        </w:rPr>
        <w:t>Es bestehen folgende Partnerschaften:</w:t>
      </w:r>
    </w:p>
    <w:p w14:paraId="0D4A8CD3" w14:textId="77777777" w:rsidR="00F842D3" w:rsidRPr="009717CD" w:rsidRDefault="00F842D3" w:rsidP="00D017D0">
      <w:pPr>
        <w:spacing w:line="360" w:lineRule="auto"/>
        <w:rPr>
          <w:u w:val="single"/>
          <w:lang w:val="de-DE"/>
        </w:rPr>
      </w:pPr>
    </w:p>
    <w:p w14:paraId="00092B23" w14:textId="52457AC8" w:rsidR="00F842D3" w:rsidRPr="00E63767" w:rsidRDefault="00F842D3" w:rsidP="00D017D0">
      <w:pPr>
        <w:pStyle w:val="Paragraphedeliste"/>
        <w:numPr>
          <w:ilvl w:val="0"/>
          <w:numId w:val="10"/>
        </w:numPr>
        <w:spacing w:line="360" w:lineRule="auto"/>
        <w:jc w:val="both"/>
        <w:rPr>
          <w:rFonts w:cs="Arial"/>
          <w:lang w:val="de-DE"/>
        </w:rPr>
      </w:pPr>
      <w:r w:rsidRPr="00E63767">
        <w:rPr>
          <w:rFonts w:cs="Arial"/>
          <w:lang w:val="de-DE"/>
        </w:rPr>
        <w:t xml:space="preserve">Die Kontaktaufnahme zur Grundschule in Echternach hat </w:t>
      </w:r>
      <w:r w:rsidR="00E63767" w:rsidRPr="00E63767">
        <w:rPr>
          <w:rFonts w:cs="Arial"/>
          <w:lang w:val="de-DE"/>
        </w:rPr>
        <w:t>bis 2019 bestanden</w:t>
      </w:r>
      <w:r w:rsidRPr="00E63767">
        <w:rPr>
          <w:rFonts w:cs="Arial"/>
          <w:lang w:val="de-DE"/>
        </w:rPr>
        <w:t>. Jährlich kurz vor den Sommerferien k</w:t>
      </w:r>
      <w:r w:rsidR="00E63767">
        <w:rPr>
          <w:rFonts w:cs="Arial"/>
          <w:lang w:val="de-DE"/>
        </w:rPr>
        <w:t>amen</w:t>
      </w:r>
      <w:r w:rsidRPr="00E63767">
        <w:rPr>
          <w:rFonts w:cs="Arial"/>
          <w:lang w:val="de-DE"/>
        </w:rPr>
        <w:t xml:space="preserve"> die Jugendlichen der Abschlussklassen ins Jugendhaus und erhalten dort Informationen zum Freizeitangebot und die Möglichkeiten rund um das Geschehen im Cirje. Bei diesem Besuch werden sie von den Lehrkräften begleitet, wodurch der Besuch des Jugendhauses für die Jugendliche einen offiziellen Charakter bekommt.</w:t>
      </w:r>
      <w:r w:rsidR="00E63767" w:rsidRPr="00E63767">
        <w:rPr>
          <w:rFonts w:cs="Arial"/>
          <w:lang w:val="de-DE"/>
        </w:rPr>
        <w:t xml:space="preserve"> Jedoch konnte dies wegen der Corona Situation in den letzten Jahren nicht stattfinden. Dies wollen wir in den nächsten Jahren jedoch weiterführen um somit den Jugendlichen den Übergang von der Grundschule ins Jugendhaus zu erleichtern. </w:t>
      </w:r>
    </w:p>
    <w:p w14:paraId="7AC87ED4" w14:textId="77777777" w:rsidR="00F842D3" w:rsidRPr="004E4758" w:rsidRDefault="00F842D3" w:rsidP="00D017D0">
      <w:pPr>
        <w:pStyle w:val="Paragraphedeliste"/>
        <w:spacing w:line="360" w:lineRule="auto"/>
        <w:jc w:val="both"/>
        <w:rPr>
          <w:rFonts w:cs="Arial"/>
          <w:color w:val="FF0000"/>
          <w:lang w:val="de-DE"/>
        </w:rPr>
      </w:pPr>
    </w:p>
    <w:p w14:paraId="78B69628" w14:textId="68BCDC6B" w:rsidR="00F842D3" w:rsidRPr="003F6FC9" w:rsidRDefault="00F842D3" w:rsidP="00D017D0">
      <w:pPr>
        <w:pStyle w:val="Paragraphedeliste"/>
        <w:numPr>
          <w:ilvl w:val="0"/>
          <w:numId w:val="10"/>
        </w:numPr>
        <w:spacing w:line="360" w:lineRule="auto"/>
        <w:jc w:val="both"/>
        <w:rPr>
          <w:rFonts w:cs="Arial"/>
          <w:lang w:val="de-DE"/>
        </w:rPr>
      </w:pPr>
      <w:r w:rsidRPr="003F6FC9">
        <w:rPr>
          <w:rFonts w:cs="Arial"/>
          <w:lang w:val="de-DE"/>
        </w:rPr>
        <w:t>Zusammena</w:t>
      </w:r>
      <w:r w:rsidR="003F6FC9">
        <w:rPr>
          <w:rFonts w:cs="Arial"/>
          <w:lang w:val="de-DE"/>
        </w:rPr>
        <w:t>rbeit mit anderen Jugendhäusern:</w:t>
      </w:r>
      <w:r w:rsidRPr="003F6FC9">
        <w:rPr>
          <w:rFonts w:cs="Arial"/>
          <w:lang w:val="de-DE"/>
        </w:rPr>
        <w:t xml:space="preserve">  Durch regelmäßige Treffen mit den Jugendhäusern des Ostens waren wir in den letzten Jahren Teil des Sommerevents „</w:t>
      </w:r>
      <w:r w:rsidR="003F6FC9" w:rsidRPr="003F6FC9">
        <w:rPr>
          <w:rFonts w:cs="Arial"/>
          <w:lang w:val="de-DE"/>
        </w:rPr>
        <w:t>End of Season</w:t>
      </w:r>
      <w:r w:rsidRPr="003F6FC9">
        <w:rPr>
          <w:rFonts w:cs="Arial"/>
          <w:lang w:val="de-DE"/>
        </w:rPr>
        <w:t xml:space="preserve">“ </w:t>
      </w:r>
      <w:r w:rsidR="003F6FC9" w:rsidRPr="003F6FC9">
        <w:rPr>
          <w:rFonts w:cs="Arial"/>
          <w:lang w:val="de-DE"/>
        </w:rPr>
        <w:t>welches in 2021 zum zweiten Mal</w:t>
      </w:r>
      <w:r w:rsidR="00E63767">
        <w:rPr>
          <w:rFonts w:cs="Arial"/>
          <w:lang w:val="de-DE"/>
        </w:rPr>
        <w:t xml:space="preserve"> stattffindet</w:t>
      </w:r>
      <w:r w:rsidR="003F6FC9" w:rsidRPr="003F6FC9">
        <w:rPr>
          <w:rFonts w:cs="Arial"/>
          <w:lang w:val="de-DE"/>
        </w:rPr>
        <w:t>.</w:t>
      </w:r>
    </w:p>
    <w:p w14:paraId="0FAB6FD9" w14:textId="77777777" w:rsidR="00F842D3" w:rsidRPr="004E4758" w:rsidRDefault="00F842D3" w:rsidP="00D017D0">
      <w:pPr>
        <w:pStyle w:val="Paragraphedeliste"/>
        <w:spacing w:line="360" w:lineRule="auto"/>
        <w:rPr>
          <w:rFonts w:cs="Arial"/>
          <w:color w:val="FF0000"/>
          <w:lang w:val="de-DE"/>
        </w:rPr>
      </w:pPr>
    </w:p>
    <w:p w14:paraId="3EEEA04A" w14:textId="0D49C300" w:rsidR="00F842D3" w:rsidRPr="00CD7DBB" w:rsidRDefault="00CD7DBB" w:rsidP="00D017D0">
      <w:pPr>
        <w:pStyle w:val="Paragraphedeliste"/>
        <w:numPr>
          <w:ilvl w:val="0"/>
          <w:numId w:val="10"/>
        </w:numPr>
        <w:spacing w:line="360" w:lineRule="auto"/>
        <w:jc w:val="both"/>
        <w:rPr>
          <w:rFonts w:cs="Arial"/>
          <w:lang w:val="de-DE"/>
        </w:rPr>
      </w:pPr>
      <w:r w:rsidRPr="00CD7DBB">
        <w:rPr>
          <w:rFonts w:cs="Arial"/>
          <w:lang w:val="de-DE"/>
        </w:rPr>
        <w:t>2020 h</w:t>
      </w:r>
      <w:r w:rsidR="009717CD" w:rsidRPr="00CD7DBB">
        <w:rPr>
          <w:rFonts w:cs="Arial"/>
          <w:lang w:val="de-DE"/>
        </w:rPr>
        <w:t>at das Jugendhaus</w:t>
      </w:r>
      <w:r w:rsidRPr="00CD7DBB">
        <w:rPr>
          <w:rFonts w:cs="Arial"/>
          <w:lang w:val="de-DE"/>
        </w:rPr>
        <w:t xml:space="preserve"> wieder</w:t>
      </w:r>
      <w:r w:rsidR="00F842D3" w:rsidRPr="00CD7DBB">
        <w:rPr>
          <w:rFonts w:cs="Arial"/>
          <w:lang w:val="de-DE"/>
        </w:rPr>
        <w:t xml:space="preserve"> das „Jugendinfolabel“ </w:t>
      </w:r>
      <w:r w:rsidR="009717CD" w:rsidRPr="00CD7DBB">
        <w:rPr>
          <w:rFonts w:cs="Arial"/>
          <w:lang w:val="de-DE"/>
        </w:rPr>
        <w:t>erlangt</w:t>
      </w:r>
      <w:r w:rsidR="00F842D3" w:rsidRPr="00CD7DBB">
        <w:rPr>
          <w:rFonts w:cs="Arial"/>
          <w:lang w:val="de-DE"/>
        </w:rPr>
        <w:t>, wodurch eine stärkere Vernetzung mit anderen Jugendhäusern, Bildungseinrichtungen und der Gemeinde gewährleistet werden soll. Regelmäßig treffen sich in Versammlungen Vertreter verschiedener Jugendhäuser des Landes, um über aktuelle Thematiken zu diskutieren.</w:t>
      </w:r>
    </w:p>
    <w:p w14:paraId="63880328" w14:textId="77777777" w:rsidR="00F842D3" w:rsidRPr="004E4758" w:rsidRDefault="00F842D3" w:rsidP="00D017D0">
      <w:pPr>
        <w:pStyle w:val="Paragraphedeliste"/>
        <w:spacing w:line="360" w:lineRule="auto"/>
        <w:rPr>
          <w:rFonts w:cs="Arial"/>
          <w:color w:val="FF0000"/>
          <w:lang w:val="de-DE"/>
        </w:rPr>
      </w:pPr>
    </w:p>
    <w:p w14:paraId="73EE1249" w14:textId="77777777" w:rsidR="00F842D3" w:rsidRPr="009717CD" w:rsidRDefault="00F842D3" w:rsidP="00D017D0">
      <w:pPr>
        <w:pStyle w:val="Paragraphedeliste"/>
        <w:numPr>
          <w:ilvl w:val="0"/>
          <w:numId w:val="10"/>
        </w:numPr>
        <w:spacing w:line="360" w:lineRule="auto"/>
        <w:jc w:val="both"/>
        <w:rPr>
          <w:rFonts w:cs="Arial"/>
          <w:lang w:val="de-DE"/>
        </w:rPr>
      </w:pPr>
      <w:r w:rsidRPr="009717CD">
        <w:rPr>
          <w:rFonts w:cs="Arial"/>
          <w:lang w:val="de-DE"/>
        </w:rPr>
        <w:t xml:space="preserve">Eine weitere Partnerschaft findet sich auch im Bereich Natur wieder, da Vertreter des Jugendhauses auch am hiesigen „LEADER“ Projekt der Region </w:t>
      </w:r>
      <w:r w:rsidR="000604C0" w:rsidRPr="009717CD">
        <w:rPr>
          <w:rFonts w:cs="Arial"/>
          <w:lang w:val="de-DE"/>
        </w:rPr>
        <w:t>Müllertal vertreten sind. H</w:t>
      </w:r>
      <w:r w:rsidRPr="009717CD">
        <w:rPr>
          <w:rFonts w:cs="Arial"/>
          <w:lang w:val="de-DE"/>
        </w:rPr>
        <w:t>ier werden an regelmäßigen Versammlungen Projekte rund um das Müllertal besprochen und ausgeführt.</w:t>
      </w:r>
    </w:p>
    <w:p w14:paraId="3D0C1EF2" w14:textId="77777777" w:rsidR="009717CD" w:rsidRPr="0050285C" w:rsidRDefault="009717CD" w:rsidP="0050285C">
      <w:pPr>
        <w:spacing w:line="360" w:lineRule="auto"/>
        <w:rPr>
          <w:lang w:val="de-DE"/>
        </w:rPr>
      </w:pPr>
    </w:p>
    <w:p w14:paraId="150BFE36" w14:textId="752D098A" w:rsidR="009717CD" w:rsidRPr="00E04603" w:rsidRDefault="009717CD" w:rsidP="0050285C">
      <w:pPr>
        <w:pStyle w:val="Paragraphedeliste"/>
        <w:numPr>
          <w:ilvl w:val="0"/>
          <w:numId w:val="10"/>
        </w:numPr>
        <w:spacing w:line="360" w:lineRule="auto"/>
        <w:jc w:val="both"/>
        <w:rPr>
          <w:lang w:val="de-DE"/>
        </w:rPr>
      </w:pPr>
      <w:r w:rsidRPr="00E04603">
        <w:rPr>
          <w:lang w:val="de-DE"/>
        </w:rPr>
        <w:t xml:space="preserve">Zusammenarbeit mit der Gemeinde: </w:t>
      </w:r>
      <w:r w:rsidR="0050285C">
        <w:rPr>
          <w:lang w:val="de-DE"/>
        </w:rPr>
        <w:t>In</w:t>
      </w:r>
      <w:r w:rsidRPr="00E04603">
        <w:rPr>
          <w:lang w:val="de-DE"/>
        </w:rPr>
        <w:t xml:space="preserve"> der Gemeinde Echternach </w:t>
      </w:r>
      <w:r w:rsidR="0050285C">
        <w:rPr>
          <w:lang w:val="de-DE"/>
        </w:rPr>
        <w:t xml:space="preserve">besteht </w:t>
      </w:r>
      <w:r w:rsidRPr="00E04603">
        <w:rPr>
          <w:lang w:val="de-DE"/>
        </w:rPr>
        <w:t xml:space="preserve">das „Forum Sociale“, welches sich aus dem Projekt „Stadtmarketing“ </w:t>
      </w:r>
      <w:r w:rsidRPr="00E04603">
        <w:rPr>
          <w:lang w:val="de-DE"/>
        </w:rPr>
        <w:lastRenderedPageBreak/>
        <w:t xml:space="preserve">herausgekapselt hat. In regelmäßigen Abständen treffen sich hier die Vertreter aller </w:t>
      </w:r>
      <w:r w:rsidR="00DF29EF" w:rsidRPr="00E04603">
        <w:rPr>
          <w:lang w:val="de-DE"/>
        </w:rPr>
        <w:t>sozialen</w:t>
      </w:r>
      <w:r w:rsidRPr="00E04603">
        <w:rPr>
          <w:lang w:val="de-DE"/>
        </w:rPr>
        <w:t xml:space="preserve"> Strukturen der Gemeinde, um über verschiedene Themen zu diskutieren</w:t>
      </w:r>
      <w:r w:rsidR="0050285C">
        <w:rPr>
          <w:lang w:val="de-DE"/>
        </w:rPr>
        <w:t xml:space="preserve"> und auch um Projekte zu organisieren. Das nächste Projekt soll über das Thema „Sant</w:t>
      </w:r>
      <w:r w:rsidR="0050285C" w:rsidRPr="0050285C">
        <w:rPr>
          <w:lang w:val="de-DE"/>
        </w:rPr>
        <w:t>é</w:t>
      </w:r>
      <w:r w:rsidR="0050285C">
        <w:rPr>
          <w:lang w:val="de-DE"/>
        </w:rPr>
        <w:t xml:space="preserve"> Mentale“ sein welches Ende 2021 anfangs 2022 starten soll.</w:t>
      </w:r>
    </w:p>
    <w:p w14:paraId="08241E5C" w14:textId="77777777" w:rsidR="00DF29EF" w:rsidRPr="00DF29EF" w:rsidRDefault="00DF29EF" w:rsidP="00D017D0">
      <w:pPr>
        <w:pStyle w:val="Paragraphedeliste"/>
        <w:spacing w:line="360" w:lineRule="auto"/>
        <w:rPr>
          <w:lang w:val="de-DE"/>
        </w:rPr>
      </w:pPr>
    </w:p>
    <w:p w14:paraId="6CAD607F" w14:textId="387BEC42" w:rsidR="00DF29EF" w:rsidRPr="00E04603" w:rsidRDefault="00DF29EF" w:rsidP="00D017D0">
      <w:pPr>
        <w:pStyle w:val="Paragraphedeliste"/>
        <w:numPr>
          <w:ilvl w:val="0"/>
          <w:numId w:val="10"/>
        </w:numPr>
        <w:spacing w:line="360" w:lineRule="auto"/>
        <w:jc w:val="both"/>
        <w:rPr>
          <w:lang w:val="de-DE"/>
        </w:rPr>
      </w:pPr>
      <w:r w:rsidRPr="00E04603">
        <w:rPr>
          <w:lang w:val="de-DE"/>
        </w:rPr>
        <w:t>Elternarbeit: Seit November 2017 besteht auch eine Verbindung zum Elternbeirat. Hier wird das Jugendhaus zu größeren Veranstaltungen eingeladen, um das Jugendhaus und dessen Angebote vor den Eltern der Jugendlichen zu präsentieren und um Fragen rund um das Jugendhaus zu beantworten.</w:t>
      </w:r>
    </w:p>
    <w:p w14:paraId="3D7253AF" w14:textId="77777777" w:rsidR="009B6661" w:rsidRPr="009B6661" w:rsidRDefault="009B6661" w:rsidP="009B6661">
      <w:pPr>
        <w:pStyle w:val="Paragraphedeliste"/>
        <w:rPr>
          <w:color w:val="FF0000"/>
          <w:lang w:val="de-DE"/>
        </w:rPr>
      </w:pPr>
    </w:p>
    <w:p w14:paraId="525BE75D" w14:textId="77777777" w:rsidR="00DF29EF" w:rsidRPr="00DF29EF" w:rsidRDefault="00DF29EF" w:rsidP="00D017D0">
      <w:pPr>
        <w:pStyle w:val="Paragraphedeliste"/>
        <w:spacing w:line="360" w:lineRule="auto"/>
        <w:rPr>
          <w:lang w:val="de-DE"/>
        </w:rPr>
      </w:pPr>
    </w:p>
    <w:p w14:paraId="2AC7C51C" w14:textId="77777777" w:rsidR="00DF29EF" w:rsidRDefault="00DF29EF" w:rsidP="00D017D0">
      <w:pPr>
        <w:pStyle w:val="Paragraphedeliste"/>
        <w:numPr>
          <w:ilvl w:val="0"/>
          <w:numId w:val="10"/>
        </w:numPr>
        <w:spacing w:line="360" w:lineRule="auto"/>
        <w:jc w:val="both"/>
        <w:rPr>
          <w:lang w:val="de-DE"/>
        </w:rPr>
      </w:pPr>
      <w:r>
        <w:rPr>
          <w:lang w:val="de-DE"/>
        </w:rPr>
        <w:t>Musikschule: Seit 2018 arbeitet das Jugendhaus auch mit der Musikschule zusammen und nimmt am jährlichen „Festiva</w:t>
      </w:r>
      <w:r w:rsidR="00F82D37">
        <w:rPr>
          <w:lang w:val="de-DE"/>
        </w:rPr>
        <w:t>l de la M</w:t>
      </w:r>
      <w:r>
        <w:rPr>
          <w:lang w:val="de-DE"/>
        </w:rPr>
        <w:t>usique“ teil, wobei es hierfür Räumlichkeiten zur Verfügung stellt.</w:t>
      </w:r>
    </w:p>
    <w:p w14:paraId="4CE19358" w14:textId="77777777" w:rsidR="00DF29EF" w:rsidRPr="00DF29EF" w:rsidRDefault="00DF29EF" w:rsidP="00D017D0">
      <w:pPr>
        <w:pStyle w:val="Paragraphedeliste"/>
        <w:spacing w:line="360" w:lineRule="auto"/>
        <w:rPr>
          <w:lang w:val="de-DE"/>
        </w:rPr>
      </w:pPr>
    </w:p>
    <w:p w14:paraId="04DE7E73" w14:textId="77777777" w:rsidR="00DF29EF" w:rsidRPr="009717CD" w:rsidRDefault="00DF29EF" w:rsidP="00D017D0">
      <w:pPr>
        <w:pStyle w:val="Paragraphedeliste"/>
        <w:numPr>
          <w:ilvl w:val="0"/>
          <w:numId w:val="10"/>
        </w:numPr>
        <w:spacing w:line="360" w:lineRule="auto"/>
        <w:jc w:val="both"/>
        <w:rPr>
          <w:lang w:val="de-DE"/>
        </w:rPr>
      </w:pPr>
      <w:r>
        <w:rPr>
          <w:lang w:val="de-DE"/>
        </w:rPr>
        <w:t>Portugiesenvereinigung: Seit 2017 besteht auch eine en</w:t>
      </w:r>
      <w:r w:rsidR="000265FE">
        <w:rPr>
          <w:lang w:val="de-DE"/>
        </w:rPr>
        <w:t>gere Zusammenarbeit mit der AApl statt. Das Jugendhaus nimmt hier beim jährlich stattfindenden Folklorefestival „Portugal en Fete“ teil und versucht so, weitere Kontakte zu Eltern und Familienmitgliedern zu knüpfen.</w:t>
      </w:r>
    </w:p>
    <w:p w14:paraId="2BAE1919" w14:textId="2F8D9340" w:rsidR="00BB6635" w:rsidRDefault="00BB6635">
      <w:pPr>
        <w:spacing w:after="200" w:line="276" w:lineRule="auto"/>
        <w:rPr>
          <w:rFonts w:eastAsiaTheme="majorEastAsia" w:cstheme="majorBidi"/>
          <w:b/>
          <w:sz w:val="28"/>
          <w:szCs w:val="32"/>
          <w:u w:val="single"/>
          <w:lang w:val="de-DE"/>
        </w:rPr>
      </w:pPr>
    </w:p>
    <w:p w14:paraId="08707791" w14:textId="77777777" w:rsidR="00162F4F" w:rsidRDefault="00162F4F">
      <w:pPr>
        <w:spacing w:after="200" w:line="276" w:lineRule="auto"/>
        <w:rPr>
          <w:rFonts w:eastAsiaTheme="majorEastAsia" w:cstheme="majorBidi"/>
          <w:b/>
          <w:sz w:val="28"/>
          <w:szCs w:val="32"/>
          <w:u w:val="single"/>
          <w:lang w:val="de-DE"/>
        </w:rPr>
      </w:pPr>
      <w:r>
        <w:rPr>
          <w:lang w:val="de-DE"/>
        </w:rPr>
        <w:br w:type="page"/>
      </w:r>
    </w:p>
    <w:p w14:paraId="3D852C8C" w14:textId="22C55C3E" w:rsidR="00481217" w:rsidRPr="00DF29EF" w:rsidRDefault="00481217" w:rsidP="00E92F87">
      <w:pPr>
        <w:pStyle w:val="Titre1"/>
        <w:rPr>
          <w:lang w:val="de-DE"/>
        </w:rPr>
      </w:pPr>
      <w:bookmarkStart w:id="38" w:name="_Toc88170946"/>
      <w:r w:rsidRPr="00DF29EF">
        <w:rPr>
          <w:lang w:val="de-DE"/>
        </w:rPr>
        <w:lastRenderedPageBreak/>
        <w:t>6. Evaluation</w:t>
      </w:r>
      <w:bookmarkEnd w:id="38"/>
    </w:p>
    <w:p w14:paraId="57786366" w14:textId="77777777" w:rsidR="00E04603" w:rsidRDefault="00E04603" w:rsidP="00014BA8">
      <w:pPr>
        <w:pStyle w:val="Titre2"/>
        <w:rPr>
          <w:rFonts w:eastAsia="Times New Roman" w:cs="Times New Roman"/>
          <w:i w:val="0"/>
          <w:sz w:val="24"/>
          <w:szCs w:val="24"/>
          <w:u w:val="none"/>
          <w:lang w:val="de-DE"/>
        </w:rPr>
      </w:pPr>
    </w:p>
    <w:p w14:paraId="6E8DB95A" w14:textId="77777777" w:rsidR="00481217" w:rsidRPr="005E03E8" w:rsidRDefault="00481217" w:rsidP="00014BA8">
      <w:pPr>
        <w:pStyle w:val="Titre2"/>
        <w:rPr>
          <w:lang w:val="de-DE"/>
        </w:rPr>
      </w:pPr>
      <w:bookmarkStart w:id="39" w:name="_Toc88170947"/>
      <w:r w:rsidRPr="005E03E8">
        <w:rPr>
          <w:lang w:val="de-DE"/>
        </w:rPr>
        <w:t>6.1 Methoden/Ansätze zur Evaluation der Alltagsarbeit</w:t>
      </w:r>
      <w:bookmarkEnd w:id="39"/>
      <w:r w:rsidRPr="005E03E8">
        <w:rPr>
          <w:lang w:val="de-DE"/>
        </w:rPr>
        <w:t xml:space="preserve"> </w:t>
      </w:r>
    </w:p>
    <w:p w14:paraId="4E0CAC5A" w14:textId="77777777" w:rsidR="00481217" w:rsidRPr="00DF29EF" w:rsidRDefault="00481217" w:rsidP="00D017D0">
      <w:pPr>
        <w:spacing w:line="360" w:lineRule="auto"/>
        <w:jc w:val="both"/>
        <w:rPr>
          <w:lang w:val="de-DE"/>
        </w:rPr>
      </w:pPr>
    </w:p>
    <w:p w14:paraId="573CDFDF" w14:textId="77777777" w:rsidR="00AA3680" w:rsidRPr="00DF29EF" w:rsidRDefault="00AA3680" w:rsidP="00D017D0">
      <w:pPr>
        <w:spacing w:line="360" w:lineRule="auto"/>
        <w:jc w:val="both"/>
        <w:rPr>
          <w:lang w:val="de-DE"/>
        </w:rPr>
      </w:pPr>
      <w:r w:rsidRPr="00DF29EF">
        <w:rPr>
          <w:lang w:val="de-DE"/>
        </w:rPr>
        <w:t>Das allgemeine Aktionskonzept stellt kein definitives Dokument dar, sondern wird stets bewertet und aktualisiert. In regelmäßigen Abständen werden die einzelnen Punkte einer Bewertung unterzogen und je nach Notwendigkeit werden spezifische Punkte neu überdacht und umgeschrieben.</w:t>
      </w:r>
    </w:p>
    <w:p w14:paraId="55654C6C" w14:textId="77777777" w:rsidR="00AA3680" w:rsidRPr="00DF29EF" w:rsidRDefault="00AA3680" w:rsidP="00D017D0">
      <w:pPr>
        <w:spacing w:line="360" w:lineRule="auto"/>
        <w:jc w:val="both"/>
        <w:rPr>
          <w:lang w:val="de-DE"/>
        </w:rPr>
      </w:pPr>
      <w:r w:rsidRPr="00DF29EF">
        <w:rPr>
          <w:lang w:val="de-DE"/>
        </w:rPr>
        <w:t>Eine jährliche Bewertung des allgemeinen Aktionskonzeptes beinhaltet die Bewertung der Punkte, die im laufenden Jahr durchgeführt wurden. Damit dieses Dokument stets aktuell bl</w:t>
      </w:r>
      <w:r w:rsidR="00423514" w:rsidRPr="00DF29EF">
        <w:rPr>
          <w:lang w:val="de-DE"/>
        </w:rPr>
        <w:t>eibt, kann es passieren, dass die</w:t>
      </w:r>
      <w:r w:rsidRPr="00DF29EF">
        <w:rPr>
          <w:lang w:val="de-DE"/>
        </w:rPr>
        <w:t xml:space="preserve"> Evaluation Änderungen hinzugefügt, Punkte herausgenommen, oder Statistiken angepasst werden.</w:t>
      </w:r>
    </w:p>
    <w:p w14:paraId="2A319FFB" w14:textId="77777777" w:rsidR="00AA3680" w:rsidRPr="00DF29EF" w:rsidRDefault="00AA3680" w:rsidP="00D017D0">
      <w:pPr>
        <w:spacing w:line="360" w:lineRule="auto"/>
        <w:jc w:val="both"/>
        <w:rPr>
          <w:lang w:val="de-DE"/>
        </w:rPr>
      </w:pPr>
    </w:p>
    <w:p w14:paraId="5B270F3A" w14:textId="3A1C80EA" w:rsidR="00D12E5D" w:rsidRPr="00E04603" w:rsidRDefault="00D12E5D" w:rsidP="00D017D0">
      <w:pPr>
        <w:spacing w:line="360" w:lineRule="auto"/>
        <w:jc w:val="both"/>
        <w:rPr>
          <w:lang w:val="de-DE"/>
        </w:rPr>
      </w:pPr>
      <w:r w:rsidRPr="00DF29EF">
        <w:rPr>
          <w:lang w:val="de-DE"/>
        </w:rPr>
        <w:t>Um eine adäquate Evaluation zu erhalten, können wir von folgenden Evaluationsmethoden Gebrauch machen:</w:t>
      </w:r>
    </w:p>
    <w:p w14:paraId="047FFF30" w14:textId="77777777" w:rsidR="001A52A0" w:rsidRPr="00DF29EF" w:rsidRDefault="001A52A0" w:rsidP="00D017D0">
      <w:pPr>
        <w:pStyle w:val="Titre3"/>
        <w:numPr>
          <w:ilvl w:val="0"/>
          <w:numId w:val="11"/>
        </w:numPr>
        <w:spacing w:before="150" w:after="75" w:line="360" w:lineRule="auto"/>
        <w:jc w:val="both"/>
        <w:rPr>
          <w:rFonts w:cs="Arial"/>
          <w:b w:val="0"/>
          <w:bCs w:val="0"/>
          <w:sz w:val="24"/>
          <w:lang w:val="de-DE"/>
        </w:rPr>
      </w:pPr>
      <w:bookmarkStart w:id="40" w:name="_Toc81321609"/>
      <w:bookmarkStart w:id="41" w:name="_Toc88170948"/>
      <w:r w:rsidRPr="00DF29EF">
        <w:rPr>
          <w:rFonts w:cs="Arial"/>
          <w:b w:val="0"/>
          <w:bCs w:val="0"/>
          <w:sz w:val="24"/>
          <w:lang w:val="de-DE"/>
        </w:rPr>
        <w:t>Interviews</w:t>
      </w:r>
      <w:bookmarkEnd w:id="40"/>
      <w:bookmarkEnd w:id="41"/>
    </w:p>
    <w:p w14:paraId="3D6D831E" w14:textId="77777777" w:rsidR="001A52A0" w:rsidRPr="00DF29EF" w:rsidRDefault="001A52A0" w:rsidP="00D017D0">
      <w:pPr>
        <w:pStyle w:val="NormalWeb"/>
        <w:spacing w:before="225" w:beforeAutospacing="0" w:after="225" w:afterAutospacing="0" w:line="360" w:lineRule="auto"/>
        <w:ind w:left="360"/>
        <w:jc w:val="both"/>
        <w:rPr>
          <w:rFonts w:ascii="Arial" w:hAnsi="Arial" w:cs="Arial"/>
        </w:rPr>
      </w:pPr>
      <w:r w:rsidRPr="00DF29EF">
        <w:rPr>
          <w:rFonts w:ascii="Arial" w:hAnsi="Arial" w:cs="Arial"/>
        </w:rPr>
        <w:t>Bei einem Interview findet eine Befragung persönlich statt. Es ist demnach eine mündliche Befragung zu einem bestimmten Thema.</w:t>
      </w:r>
    </w:p>
    <w:p w14:paraId="2D4BF5F5" w14:textId="77777777" w:rsidR="001A52A0" w:rsidRPr="00DF29EF" w:rsidRDefault="001A52A0" w:rsidP="00D017D0">
      <w:pPr>
        <w:pStyle w:val="NormalWeb"/>
        <w:spacing w:before="0" w:beforeAutospacing="0" w:after="0" w:afterAutospacing="0" w:line="360" w:lineRule="auto"/>
        <w:ind w:left="360"/>
        <w:jc w:val="both"/>
        <w:rPr>
          <w:rFonts w:ascii="Arial" w:hAnsi="Arial" w:cs="Arial"/>
        </w:rPr>
      </w:pPr>
      <w:r w:rsidRPr="00DF29EF">
        <w:rPr>
          <w:rFonts w:ascii="Arial" w:hAnsi="Arial" w:cs="Arial"/>
        </w:rPr>
        <w:t>Es gibt</w:t>
      </w:r>
      <w:r w:rsidRPr="00DF29EF">
        <w:rPr>
          <w:rStyle w:val="apple-converted-space"/>
          <w:rFonts w:cs="Arial"/>
        </w:rPr>
        <w:t> </w:t>
      </w:r>
      <w:r w:rsidRPr="00DF29EF">
        <w:rPr>
          <w:rStyle w:val="lev"/>
          <w:rFonts w:ascii="Arial" w:hAnsi="Arial" w:cs="Arial"/>
          <w:b w:val="0"/>
        </w:rPr>
        <w:t>standardisierte Interviews</w:t>
      </w:r>
      <w:r w:rsidRPr="00DF29EF">
        <w:rPr>
          <w:rFonts w:ascii="Arial" w:hAnsi="Arial" w:cs="Arial"/>
        </w:rPr>
        <w:t>, wobei die Durchführung der Befragung genau vorgegeben ist. Es gibt eine klare Struktur, die sich durch das gesamte Interview zieht und auch die Fragen werden vorgegeben. Bei diesen standardisierten Interviews sollten die Bedingungen immer gleich sein, das heißt es sollten die gleichen Fragen gestellt werden, der Ablauf sollte möglichst einheitlich sein und auch der Interviewer sollte immer die gleiche Person sein. Hierbei sollte die Form der Auswertung ebenfalls standardisiert sein.</w:t>
      </w:r>
    </w:p>
    <w:p w14:paraId="33B49329" w14:textId="77777777" w:rsidR="00E04603" w:rsidRDefault="001A52A0" w:rsidP="00E04603">
      <w:pPr>
        <w:pStyle w:val="NormalWeb"/>
        <w:spacing w:before="0" w:beforeAutospacing="0" w:after="0" w:afterAutospacing="0" w:line="360" w:lineRule="auto"/>
        <w:ind w:left="360"/>
        <w:jc w:val="both"/>
        <w:rPr>
          <w:rFonts w:ascii="Arial" w:hAnsi="Arial" w:cs="Arial"/>
        </w:rPr>
      </w:pPr>
      <w:r w:rsidRPr="00DF29EF">
        <w:rPr>
          <w:rFonts w:ascii="Arial" w:hAnsi="Arial" w:cs="Arial"/>
        </w:rPr>
        <w:t>Des Weiteren gibt es auch</w:t>
      </w:r>
      <w:r w:rsidRPr="00DF29EF">
        <w:rPr>
          <w:rStyle w:val="apple-converted-space"/>
          <w:rFonts w:cs="Arial"/>
        </w:rPr>
        <w:t> </w:t>
      </w:r>
      <w:r w:rsidRPr="00DF29EF">
        <w:rPr>
          <w:rStyle w:val="lev"/>
          <w:rFonts w:ascii="Arial" w:hAnsi="Arial" w:cs="Arial"/>
          <w:b w:val="0"/>
        </w:rPr>
        <w:t>teilstandardisierte Interviews</w:t>
      </w:r>
      <w:r w:rsidRPr="00DF29EF">
        <w:rPr>
          <w:rFonts w:ascii="Arial" w:hAnsi="Arial" w:cs="Arial"/>
        </w:rPr>
        <w:t>. Bei diesen Interviews gibt es nur genaue Vorgaben darüber, wie das Gespräch an sich ablaufen soll. Der Interviewer muss sich dem</w:t>
      </w:r>
      <w:r w:rsidR="00E04603">
        <w:rPr>
          <w:rFonts w:ascii="Arial" w:hAnsi="Arial" w:cs="Arial"/>
        </w:rPr>
        <w:t>nach an genaue Vorgaben halten.</w:t>
      </w:r>
    </w:p>
    <w:p w14:paraId="56AD6A84" w14:textId="77777777" w:rsidR="00E04603" w:rsidRDefault="00E04603" w:rsidP="00E04603">
      <w:pPr>
        <w:pStyle w:val="NormalWeb"/>
        <w:spacing w:before="0" w:beforeAutospacing="0" w:after="0" w:afterAutospacing="0" w:line="360" w:lineRule="auto"/>
        <w:ind w:left="360"/>
        <w:jc w:val="both"/>
        <w:rPr>
          <w:rFonts w:ascii="Arial" w:hAnsi="Arial" w:cs="Arial"/>
        </w:rPr>
      </w:pPr>
    </w:p>
    <w:p w14:paraId="4649A631" w14:textId="317E55C6" w:rsidR="001A52A0" w:rsidRPr="00DF29EF" w:rsidRDefault="001A52A0" w:rsidP="00E04603">
      <w:pPr>
        <w:pStyle w:val="NormalWeb"/>
        <w:spacing w:before="0" w:beforeAutospacing="0" w:after="0" w:afterAutospacing="0" w:line="360" w:lineRule="auto"/>
        <w:ind w:left="360"/>
        <w:jc w:val="both"/>
        <w:rPr>
          <w:rFonts w:ascii="Arial" w:hAnsi="Arial" w:cs="Arial"/>
        </w:rPr>
      </w:pPr>
      <w:r w:rsidRPr="00DF29EF">
        <w:rPr>
          <w:rFonts w:ascii="Arial" w:hAnsi="Arial" w:cs="Arial"/>
        </w:rPr>
        <w:t xml:space="preserve">Die nicht standardisierten Interviews ermöglichen dem Interviewer eine freie Formulierung und eine eigene Reihenfolge zu wählen. Nur ein thematischer Schwerpunkt wird vorgegeben. Die Auswertung bei einem Interview ist jedoch immer sehr zeitintensiv und nur gut vergleichbar, wenn ein hoher </w:t>
      </w:r>
      <w:r w:rsidRPr="00DF29EF">
        <w:rPr>
          <w:rFonts w:ascii="Arial" w:hAnsi="Arial" w:cs="Arial"/>
        </w:rPr>
        <w:lastRenderedPageBreak/>
        <w:t>Standardisierungsgrad besteht. Ein Interview ist immer dann angebracht, wenn nur wenige Personen befragt werden sollen.</w:t>
      </w:r>
    </w:p>
    <w:p w14:paraId="12799320" w14:textId="77777777" w:rsidR="001A52A0" w:rsidRPr="00DF29EF" w:rsidRDefault="001A52A0" w:rsidP="00D017D0">
      <w:pPr>
        <w:pStyle w:val="Titre3"/>
        <w:numPr>
          <w:ilvl w:val="0"/>
          <w:numId w:val="11"/>
        </w:numPr>
        <w:spacing w:before="150" w:after="75" w:line="360" w:lineRule="auto"/>
        <w:jc w:val="both"/>
        <w:rPr>
          <w:rFonts w:cs="Arial"/>
          <w:b w:val="0"/>
          <w:bCs w:val="0"/>
          <w:sz w:val="24"/>
          <w:lang w:val="de-DE"/>
        </w:rPr>
      </w:pPr>
      <w:bookmarkStart w:id="42" w:name="_Toc81321610"/>
      <w:bookmarkStart w:id="43" w:name="_Toc88170949"/>
      <w:r w:rsidRPr="00DF29EF">
        <w:rPr>
          <w:rFonts w:cs="Arial"/>
          <w:b w:val="0"/>
          <w:bCs w:val="0"/>
          <w:sz w:val="24"/>
          <w:lang w:val="de-DE"/>
        </w:rPr>
        <w:t>Beobachtungen</w:t>
      </w:r>
      <w:bookmarkEnd w:id="42"/>
      <w:bookmarkEnd w:id="43"/>
    </w:p>
    <w:p w14:paraId="5D0DE6A0" w14:textId="77777777" w:rsidR="001A52A0" w:rsidRPr="00DF29EF" w:rsidRDefault="001A52A0" w:rsidP="00D017D0">
      <w:pPr>
        <w:pStyle w:val="NormalWeb"/>
        <w:spacing w:before="0" w:beforeAutospacing="0" w:after="0" w:afterAutospacing="0" w:line="360" w:lineRule="auto"/>
        <w:ind w:left="360"/>
        <w:jc w:val="both"/>
        <w:rPr>
          <w:rFonts w:ascii="Arial" w:hAnsi="Arial" w:cs="Arial"/>
        </w:rPr>
      </w:pPr>
      <w:r w:rsidRPr="00DF29EF">
        <w:rPr>
          <w:rFonts w:ascii="Arial" w:hAnsi="Arial" w:cs="Arial"/>
        </w:rPr>
        <w:t>Bei Beobachtungen liefern die beobachteten Personen nur indirekt die Untersuchungsergebnisse. Sie werden von den Mitarbeitern des Jugendhauses beobachtet, die sich Notizen machen oder Tonaufzeichnungen durchführen. Durch Beobachtungen können die unterschiedlichsten Lebenskontexte einer zu beobachteten Situation evaluiert werden. Das reicht von Beobachtungen von  Person in ihrem gewohnten Umfeld, z. B. bei der Arbeit oder bei Freizeitaktivitäten (Beobachtungen im Feld) bis hin zur Beobachtung unter streng vorgegebenen Versuchsbedingungen, z. B. bei der Bearbeitung bestimmter Aufgaben und Abläufe verschiedener Aktivitäten und Projekte.</w:t>
      </w:r>
      <w:r w:rsidRPr="00DF29EF">
        <w:rPr>
          <w:rFonts w:ascii="Arial" w:hAnsi="Arial" w:cs="Arial"/>
        </w:rPr>
        <w:br/>
        <w:t>Die Beobachter müssen geschult sein, damit sie ihre eigene Sichtweise so wenig wie möglich in diese Wertung einfließen lassen.</w:t>
      </w:r>
    </w:p>
    <w:p w14:paraId="79556435" w14:textId="77777777" w:rsidR="001A52A0" w:rsidRPr="00BB6635" w:rsidRDefault="001A52A0" w:rsidP="00D017D0">
      <w:pPr>
        <w:pStyle w:val="NormalWeb"/>
        <w:spacing w:before="0" w:beforeAutospacing="0" w:after="0" w:afterAutospacing="0" w:line="360" w:lineRule="auto"/>
        <w:ind w:left="360"/>
        <w:jc w:val="both"/>
        <w:rPr>
          <w:rFonts w:ascii="Arial" w:hAnsi="Arial" w:cs="Arial"/>
        </w:rPr>
      </w:pPr>
      <w:r w:rsidRPr="00BB6635">
        <w:rPr>
          <w:rFonts w:ascii="Arial" w:hAnsi="Arial" w:cs="Arial"/>
        </w:rPr>
        <w:t>Allgemein wird unterteilt in strukturierte und nicht- strukturierte Beobachtung, wobei es bei der</w:t>
      </w:r>
      <w:r w:rsidRPr="00BB6635">
        <w:rPr>
          <w:rStyle w:val="apple-converted-space"/>
          <w:rFonts w:cs="Arial"/>
        </w:rPr>
        <w:t> </w:t>
      </w:r>
      <w:r w:rsidRPr="00BB6635">
        <w:rPr>
          <w:rStyle w:val="lev"/>
          <w:rFonts w:ascii="Arial" w:hAnsi="Arial" w:cs="Arial"/>
          <w:b w:val="0"/>
        </w:rPr>
        <w:t>strukturierten</w:t>
      </w:r>
      <w:r w:rsidRPr="00BB6635">
        <w:rPr>
          <w:rStyle w:val="apple-converted-space"/>
          <w:rFonts w:cs="Arial"/>
        </w:rPr>
        <w:t> </w:t>
      </w:r>
      <w:r w:rsidRPr="00BB6635">
        <w:rPr>
          <w:rFonts w:ascii="Arial" w:hAnsi="Arial" w:cs="Arial"/>
        </w:rPr>
        <w:t>Beobachtung genaue Vorgaben für das Vorgehen gibt und bei der</w:t>
      </w:r>
      <w:r w:rsidRPr="00BB6635">
        <w:rPr>
          <w:rStyle w:val="apple-converted-space"/>
          <w:rFonts w:cs="Arial"/>
        </w:rPr>
        <w:t> </w:t>
      </w:r>
      <w:r w:rsidRPr="00BB6635">
        <w:rPr>
          <w:rStyle w:val="lev"/>
          <w:rFonts w:ascii="Arial" w:hAnsi="Arial" w:cs="Arial"/>
          <w:b w:val="0"/>
        </w:rPr>
        <w:t>nicht-strukturierten</w:t>
      </w:r>
      <w:r w:rsidRPr="00BB6635">
        <w:rPr>
          <w:rStyle w:val="apple-converted-space"/>
          <w:rFonts w:cs="Arial"/>
        </w:rPr>
        <w:t> </w:t>
      </w:r>
      <w:r w:rsidRPr="00BB6635">
        <w:rPr>
          <w:rFonts w:ascii="Arial" w:hAnsi="Arial" w:cs="Arial"/>
        </w:rPr>
        <w:t>ist dies nicht der Fall.</w:t>
      </w:r>
    </w:p>
    <w:p w14:paraId="5BF24E85" w14:textId="77777777" w:rsidR="00986BFD" w:rsidRPr="00B2287F" w:rsidRDefault="001A52A0" w:rsidP="00D017D0">
      <w:pPr>
        <w:pStyle w:val="NormalWeb"/>
        <w:spacing w:before="0" w:beforeAutospacing="0" w:after="0" w:afterAutospacing="0" w:line="360" w:lineRule="auto"/>
        <w:ind w:left="360"/>
        <w:jc w:val="both"/>
        <w:rPr>
          <w:rFonts w:cs="Arial"/>
          <w:color w:val="FF0000"/>
        </w:rPr>
      </w:pPr>
      <w:r w:rsidRPr="00BB6635">
        <w:rPr>
          <w:rFonts w:ascii="Arial" w:hAnsi="Arial" w:cs="Arial"/>
        </w:rPr>
        <w:t>Weiterhin wird unterteilt in</w:t>
      </w:r>
      <w:r w:rsidRPr="00BB6635">
        <w:rPr>
          <w:rStyle w:val="apple-converted-space"/>
          <w:rFonts w:cs="Arial"/>
        </w:rPr>
        <w:t> </w:t>
      </w:r>
      <w:r w:rsidRPr="00BB6635">
        <w:rPr>
          <w:rStyle w:val="lev"/>
          <w:rFonts w:ascii="Arial" w:hAnsi="Arial" w:cs="Arial"/>
          <w:b w:val="0"/>
        </w:rPr>
        <w:t>teilnehmende</w:t>
      </w:r>
      <w:r w:rsidRPr="00BB6635">
        <w:rPr>
          <w:rStyle w:val="apple-converted-space"/>
          <w:rFonts w:cs="Arial"/>
        </w:rPr>
        <w:t> </w:t>
      </w:r>
      <w:r w:rsidRPr="00BB6635">
        <w:rPr>
          <w:rFonts w:ascii="Arial" w:hAnsi="Arial" w:cs="Arial"/>
        </w:rPr>
        <w:t>und</w:t>
      </w:r>
      <w:r w:rsidRPr="00BB6635">
        <w:rPr>
          <w:rStyle w:val="apple-converted-space"/>
          <w:rFonts w:cs="Arial"/>
        </w:rPr>
        <w:t> </w:t>
      </w:r>
      <w:r w:rsidRPr="00BB6635">
        <w:rPr>
          <w:rStyle w:val="lev"/>
          <w:rFonts w:ascii="Arial" w:hAnsi="Arial" w:cs="Arial"/>
          <w:b w:val="0"/>
        </w:rPr>
        <w:t>nicht-teilnehmende</w:t>
      </w:r>
      <w:r w:rsidRPr="00BB6635">
        <w:rPr>
          <w:rStyle w:val="apple-converted-space"/>
          <w:rFonts w:cs="Arial"/>
        </w:rPr>
        <w:t> </w:t>
      </w:r>
      <w:r w:rsidRPr="00BB6635">
        <w:rPr>
          <w:rFonts w:ascii="Arial" w:hAnsi="Arial" w:cs="Arial"/>
        </w:rPr>
        <w:t>Beobachtung. Im ersten Fall ist der Beobachter aktiver Teilnehmer an der Situation und im zweiten Fall ist der Beobachter lediglich eine außenstehende Person.</w:t>
      </w:r>
      <w:r w:rsidRPr="00B2287F">
        <w:rPr>
          <w:rFonts w:ascii="Arial" w:hAnsi="Arial" w:cs="Arial"/>
          <w:color w:val="FF0000"/>
        </w:rPr>
        <w:br/>
      </w:r>
    </w:p>
    <w:p w14:paraId="79BB3B86" w14:textId="77777777" w:rsidR="001A52A0" w:rsidRPr="00E04603" w:rsidRDefault="001A52A0" w:rsidP="00D017D0">
      <w:pPr>
        <w:pStyle w:val="NormalWeb"/>
        <w:numPr>
          <w:ilvl w:val="0"/>
          <w:numId w:val="11"/>
        </w:numPr>
        <w:spacing w:before="0" w:beforeAutospacing="0" w:after="0" w:afterAutospacing="0" w:line="360" w:lineRule="auto"/>
        <w:jc w:val="both"/>
        <w:rPr>
          <w:rFonts w:ascii="Arial" w:hAnsi="Arial" w:cs="Arial"/>
        </w:rPr>
      </w:pPr>
      <w:r w:rsidRPr="00E04603">
        <w:rPr>
          <w:rFonts w:ascii="Arial" w:hAnsi="Arial" w:cs="Arial"/>
        </w:rPr>
        <w:t>Reflexionsbogen</w:t>
      </w:r>
    </w:p>
    <w:p w14:paraId="1EE78382" w14:textId="77777777" w:rsidR="001A52A0" w:rsidRPr="00E04603" w:rsidRDefault="001A52A0" w:rsidP="00D017D0">
      <w:pPr>
        <w:pStyle w:val="NormalWeb"/>
        <w:spacing w:before="0" w:beforeAutospacing="0" w:after="0" w:afterAutospacing="0" w:line="360" w:lineRule="auto"/>
        <w:ind w:left="360"/>
        <w:jc w:val="both"/>
        <w:rPr>
          <w:rFonts w:ascii="Arial" w:hAnsi="Arial" w:cs="Arial"/>
        </w:rPr>
      </w:pPr>
      <w:r w:rsidRPr="00E04603">
        <w:rPr>
          <w:rFonts w:ascii="Arial" w:hAnsi="Arial" w:cs="Arial"/>
        </w:rPr>
        <w:t>Ziel:</w:t>
      </w:r>
    </w:p>
    <w:p w14:paraId="32ACE792" w14:textId="77777777" w:rsidR="001A52A0" w:rsidRPr="00E04603" w:rsidRDefault="001A52A0" w:rsidP="00D017D0">
      <w:pPr>
        <w:pStyle w:val="NormalWeb"/>
        <w:spacing w:before="0" w:beforeAutospacing="0" w:after="0" w:afterAutospacing="0" w:line="360" w:lineRule="auto"/>
        <w:ind w:left="708" w:firstLine="60"/>
        <w:jc w:val="both"/>
        <w:rPr>
          <w:rFonts w:ascii="Arial" w:hAnsi="Arial" w:cs="Arial"/>
        </w:rPr>
      </w:pPr>
      <w:r w:rsidRPr="00E04603">
        <w:rPr>
          <w:rFonts w:ascii="Arial" w:hAnsi="Arial" w:cs="Arial"/>
        </w:rPr>
        <w:t xml:space="preserve">• Eigene Reflexion im Vorfeld eines Evaluationsgesprächs in Form einer kumulativen Gesprächsrunde/ Plenumsaussprache </w:t>
      </w:r>
    </w:p>
    <w:p w14:paraId="2E3CA19C" w14:textId="77777777" w:rsidR="001A52A0" w:rsidRPr="00E04603" w:rsidRDefault="001A52A0" w:rsidP="00D017D0">
      <w:pPr>
        <w:pStyle w:val="NormalWeb"/>
        <w:spacing w:before="0" w:beforeAutospacing="0" w:after="0" w:afterAutospacing="0" w:line="360" w:lineRule="auto"/>
        <w:ind w:left="708" w:firstLine="60"/>
        <w:jc w:val="both"/>
        <w:rPr>
          <w:rFonts w:ascii="Arial" w:hAnsi="Arial" w:cs="Arial"/>
        </w:rPr>
      </w:pPr>
      <w:r w:rsidRPr="00E04603">
        <w:rPr>
          <w:rFonts w:ascii="Arial" w:hAnsi="Arial" w:cs="Arial"/>
        </w:rPr>
        <w:t>• Weg von reiner Betroffenheitsäußerung hin zu struktureller Analyse – kritische Distanz zu sich selbst notwendig</w:t>
      </w:r>
    </w:p>
    <w:p w14:paraId="6710A1C8" w14:textId="77777777" w:rsidR="001A52A0" w:rsidRPr="00E04603" w:rsidRDefault="001A52A0" w:rsidP="00D017D0">
      <w:pPr>
        <w:pStyle w:val="NormalWeb"/>
        <w:spacing w:before="0" w:beforeAutospacing="0" w:after="0" w:afterAutospacing="0" w:line="360" w:lineRule="auto"/>
        <w:jc w:val="both"/>
        <w:rPr>
          <w:rFonts w:ascii="Arial" w:hAnsi="Arial" w:cs="Arial"/>
        </w:rPr>
      </w:pPr>
      <w:r w:rsidRPr="00E04603">
        <w:rPr>
          <w:rFonts w:ascii="Arial" w:hAnsi="Arial" w:cs="Arial"/>
        </w:rPr>
        <w:t xml:space="preserve">     Vorgehen: </w:t>
      </w:r>
    </w:p>
    <w:p w14:paraId="041B53C5" w14:textId="77777777" w:rsidR="001A52A0" w:rsidRPr="00E04603" w:rsidRDefault="001A52A0" w:rsidP="00D017D0">
      <w:pPr>
        <w:pStyle w:val="NormalWeb"/>
        <w:spacing w:before="0" w:beforeAutospacing="0" w:after="0" w:afterAutospacing="0" w:line="360" w:lineRule="auto"/>
        <w:ind w:firstLine="708"/>
        <w:jc w:val="both"/>
        <w:rPr>
          <w:rFonts w:ascii="Arial" w:hAnsi="Arial" w:cs="Arial"/>
        </w:rPr>
      </w:pPr>
      <w:r w:rsidRPr="00E04603">
        <w:rPr>
          <w:rFonts w:ascii="Arial" w:hAnsi="Arial" w:cs="Arial"/>
        </w:rPr>
        <w:t>• Greift Äußerung auf und gibt dazu eine Sammlung von Aussagen vor</w:t>
      </w:r>
    </w:p>
    <w:p w14:paraId="27696570" w14:textId="77777777" w:rsidR="001A52A0" w:rsidRPr="00E04603" w:rsidRDefault="001A52A0" w:rsidP="00D017D0">
      <w:pPr>
        <w:pStyle w:val="NormalWeb"/>
        <w:spacing w:before="0" w:beforeAutospacing="0" w:after="0" w:afterAutospacing="0" w:line="360" w:lineRule="auto"/>
        <w:ind w:firstLine="708"/>
        <w:jc w:val="both"/>
        <w:rPr>
          <w:rFonts w:ascii="Arial" w:hAnsi="Arial" w:cs="Arial"/>
        </w:rPr>
      </w:pPr>
      <w:r w:rsidRPr="00E04603">
        <w:rPr>
          <w:rFonts w:ascii="Arial" w:hAnsi="Arial" w:cs="Arial"/>
        </w:rPr>
        <w:t>• Zustimmungsgrad zu jeder Aussage wird einzeln in einer Skala angekreuzt</w:t>
      </w:r>
    </w:p>
    <w:p w14:paraId="11654E5C" w14:textId="77777777" w:rsidR="001A52A0" w:rsidRPr="00E04603" w:rsidRDefault="001A52A0" w:rsidP="00D017D0">
      <w:pPr>
        <w:pStyle w:val="NormalWeb"/>
        <w:spacing w:before="0" w:beforeAutospacing="0" w:after="0" w:afterAutospacing="0" w:line="360" w:lineRule="auto"/>
        <w:ind w:firstLine="708"/>
        <w:jc w:val="both"/>
        <w:rPr>
          <w:rFonts w:ascii="Arial" w:hAnsi="Arial" w:cs="Arial"/>
        </w:rPr>
      </w:pPr>
      <w:r w:rsidRPr="00E04603">
        <w:rPr>
          <w:rFonts w:ascii="Arial" w:hAnsi="Arial" w:cs="Arial"/>
        </w:rPr>
        <w:t xml:space="preserve">• Beispieläußerungen: „Die Ausbildungszeit ist die schlimmste Zeit meines </w:t>
      </w:r>
    </w:p>
    <w:p w14:paraId="767BDCA3" w14:textId="77777777" w:rsidR="001A52A0" w:rsidRPr="00E04603" w:rsidRDefault="001A52A0" w:rsidP="00D017D0">
      <w:pPr>
        <w:pStyle w:val="NormalWeb"/>
        <w:spacing w:before="0" w:beforeAutospacing="0" w:after="0" w:afterAutospacing="0" w:line="360" w:lineRule="auto"/>
        <w:ind w:firstLine="708"/>
        <w:jc w:val="both"/>
        <w:rPr>
          <w:rFonts w:ascii="Arial" w:hAnsi="Arial" w:cs="Arial"/>
        </w:rPr>
      </w:pPr>
      <w:r w:rsidRPr="00E04603">
        <w:rPr>
          <w:rFonts w:ascii="Arial" w:hAnsi="Arial" w:cs="Arial"/>
        </w:rPr>
        <w:t xml:space="preserve">Lebens.“, „Wir lernen zu viel Theorie und zu wenig Praxis.“ </w:t>
      </w:r>
    </w:p>
    <w:p w14:paraId="26384A50" w14:textId="77777777" w:rsidR="00E04603" w:rsidRPr="00E04603" w:rsidRDefault="001A52A0" w:rsidP="00D017D0">
      <w:pPr>
        <w:pStyle w:val="NormalWeb"/>
        <w:spacing w:before="0" w:beforeAutospacing="0" w:after="0" w:afterAutospacing="0" w:line="360" w:lineRule="auto"/>
        <w:jc w:val="both"/>
        <w:rPr>
          <w:rFonts w:ascii="Arial" w:hAnsi="Arial" w:cs="Arial"/>
        </w:rPr>
      </w:pPr>
      <w:r w:rsidRPr="00E04603">
        <w:rPr>
          <w:rFonts w:ascii="Arial" w:hAnsi="Arial" w:cs="Arial"/>
        </w:rPr>
        <w:t xml:space="preserve">     </w:t>
      </w:r>
    </w:p>
    <w:p w14:paraId="55DC1EC5" w14:textId="77777777" w:rsidR="00E04603" w:rsidRDefault="00E04603" w:rsidP="00D017D0">
      <w:pPr>
        <w:pStyle w:val="NormalWeb"/>
        <w:spacing w:before="0" w:beforeAutospacing="0" w:after="0" w:afterAutospacing="0" w:line="360" w:lineRule="auto"/>
        <w:jc w:val="both"/>
        <w:rPr>
          <w:rFonts w:ascii="Arial" w:hAnsi="Arial" w:cs="Arial"/>
        </w:rPr>
      </w:pPr>
    </w:p>
    <w:p w14:paraId="08CC426B" w14:textId="5887B0BC" w:rsidR="001A52A0" w:rsidRPr="00E04603" w:rsidRDefault="001A52A0" w:rsidP="00D017D0">
      <w:pPr>
        <w:pStyle w:val="NormalWeb"/>
        <w:spacing w:before="0" w:beforeAutospacing="0" w:after="0" w:afterAutospacing="0" w:line="360" w:lineRule="auto"/>
        <w:jc w:val="both"/>
        <w:rPr>
          <w:rFonts w:ascii="Arial" w:hAnsi="Arial" w:cs="Arial"/>
        </w:rPr>
      </w:pPr>
      <w:r w:rsidRPr="00E04603">
        <w:rPr>
          <w:rFonts w:ascii="Arial" w:hAnsi="Arial" w:cs="Arial"/>
        </w:rPr>
        <w:lastRenderedPageBreak/>
        <w:t xml:space="preserve">Vorteil: </w:t>
      </w:r>
    </w:p>
    <w:p w14:paraId="1F1CB740" w14:textId="77777777" w:rsidR="001A52A0" w:rsidRPr="00E04603" w:rsidRDefault="001A52A0" w:rsidP="00D017D0">
      <w:pPr>
        <w:pStyle w:val="NormalWeb"/>
        <w:spacing w:before="0" w:beforeAutospacing="0" w:after="0" w:afterAutospacing="0" w:line="360" w:lineRule="auto"/>
        <w:ind w:firstLine="708"/>
        <w:jc w:val="both"/>
        <w:rPr>
          <w:rFonts w:ascii="Arial" w:hAnsi="Arial" w:cs="Arial"/>
        </w:rPr>
      </w:pPr>
      <w:r w:rsidRPr="00E04603">
        <w:rPr>
          <w:rFonts w:ascii="Arial" w:hAnsi="Arial" w:cs="Arial"/>
        </w:rPr>
        <w:t xml:space="preserve">• Nimmt Rückmeldende für ihre Aussagen in die Pflicht und Verantwortung </w:t>
      </w:r>
    </w:p>
    <w:p w14:paraId="2BAEC474" w14:textId="77777777" w:rsidR="001A52A0" w:rsidRPr="00E04603" w:rsidRDefault="001A52A0" w:rsidP="00D017D0">
      <w:pPr>
        <w:pStyle w:val="NormalWeb"/>
        <w:spacing w:before="0" w:beforeAutospacing="0" w:after="0" w:afterAutospacing="0" w:line="360" w:lineRule="auto"/>
        <w:jc w:val="both"/>
        <w:rPr>
          <w:rFonts w:ascii="Arial" w:hAnsi="Arial" w:cs="Arial"/>
        </w:rPr>
      </w:pPr>
      <w:r w:rsidRPr="00E04603">
        <w:rPr>
          <w:rFonts w:ascii="Arial" w:hAnsi="Arial" w:cs="Arial"/>
        </w:rPr>
        <w:t xml:space="preserve">     Variation: </w:t>
      </w:r>
    </w:p>
    <w:p w14:paraId="6AB36470" w14:textId="77777777" w:rsidR="001A52A0" w:rsidRPr="00E04603" w:rsidRDefault="001A52A0" w:rsidP="00D017D0">
      <w:pPr>
        <w:pStyle w:val="NormalWeb"/>
        <w:spacing w:before="0" w:beforeAutospacing="0" w:after="0" w:afterAutospacing="0" w:line="360" w:lineRule="auto"/>
        <w:ind w:left="708"/>
        <w:jc w:val="both"/>
        <w:rPr>
          <w:rFonts w:ascii="Arial" w:hAnsi="Arial" w:cs="Arial"/>
        </w:rPr>
      </w:pPr>
      <w:r w:rsidRPr="00E04603">
        <w:rPr>
          <w:rFonts w:ascii="Arial" w:hAnsi="Arial" w:cs="Arial"/>
        </w:rPr>
        <w:t>• Auch als Nachgang zur Methode der sprechenden Tischdecke einsetzbar, um Spezifisches von Unspezifischen zu trennen</w:t>
      </w:r>
    </w:p>
    <w:p w14:paraId="7F2115C5" w14:textId="77777777" w:rsidR="001A52A0" w:rsidRPr="00E04603" w:rsidRDefault="001A52A0" w:rsidP="00D017D0">
      <w:pPr>
        <w:pStyle w:val="NormalWeb"/>
        <w:spacing w:before="0" w:beforeAutospacing="0" w:after="0" w:afterAutospacing="0" w:line="360" w:lineRule="auto"/>
        <w:ind w:left="708"/>
        <w:jc w:val="both"/>
        <w:rPr>
          <w:rFonts w:ascii="Arial" w:hAnsi="Arial" w:cs="Arial"/>
        </w:rPr>
      </w:pPr>
    </w:p>
    <w:p w14:paraId="334D14C9" w14:textId="77777777" w:rsidR="00646272" w:rsidRPr="00E04603" w:rsidRDefault="00646272" w:rsidP="00D017D0">
      <w:pPr>
        <w:pStyle w:val="NormalWeb"/>
        <w:numPr>
          <w:ilvl w:val="0"/>
          <w:numId w:val="11"/>
        </w:numPr>
        <w:spacing w:before="0" w:beforeAutospacing="0" w:after="0" w:afterAutospacing="0" w:line="360" w:lineRule="auto"/>
        <w:jc w:val="both"/>
        <w:rPr>
          <w:rFonts w:ascii="Arial" w:hAnsi="Arial" w:cs="Arial"/>
        </w:rPr>
      </w:pPr>
      <w:r w:rsidRPr="00E04603">
        <w:rPr>
          <w:rFonts w:ascii="Arial" w:hAnsi="Arial" w:cs="Arial"/>
        </w:rPr>
        <w:t>Persönliches Feedback (Beispiel)</w:t>
      </w:r>
    </w:p>
    <w:p w14:paraId="2F23445A" w14:textId="77777777" w:rsidR="00434CCF" w:rsidRPr="00E04603" w:rsidRDefault="00434CCF" w:rsidP="00D017D0">
      <w:pPr>
        <w:pStyle w:val="NormalWeb"/>
        <w:spacing w:before="0" w:beforeAutospacing="0" w:after="0" w:afterAutospacing="0" w:line="360" w:lineRule="auto"/>
        <w:ind w:left="720"/>
        <w:jc w:val="both"/>
        <w:rPr>
          <w:rFonts w:ascii="Arial" w:hAnsi="Arial" w:cs="Arial"/>
        </w:rPr>
      </w:pPr>
    </w:p>
    <w:p w14:paraId="770208A8" w14:textId="77777777" w:rsidR="00646272" w:rsidRPr="00E04603" w:rsidRDefault="00646272" w:rsidP="00D017D0">
      <w:pPr>
        <w:pStyle w:val="NormalWeb"/>
        <w:spacing w:before="0" w:beforeAutospacing="0" w:after="0" w:afterAutospacing="0" w:line="360" w:lineRule="auto"/>
        <w:ind w:left="360"/>
        <w:jc w:val="both"/>
        <w:rPr>
          <w:rFonts w:ascii="Arial" w:hAnsi="Arial" w:cs="Arial"/>
        </w:rPr>
      </w:pPr>
      <w:r w:rsidRPr="00E04603">
        <w:rPr>
          <w:rFonts w:ascii="Arial" w:hAnsi="Arial" w:cs="Arial"/>
        </w:rPr>
        <w:t xml:space="preserve">Ziel: </w:t>
      </w:r>
    </w:p>
    <w:p w14:paraId="24131EAD" w14:textId="77777777" w:rsidR="00646272" w:rsidRPr="00E04603" w:rsidRDefault="00646272" w:rsidP="00D017D0">
      <w:pPr>
        <w:pStyle w:val="NormalWeb"/>
        <w:spacing w:before="0" w:beforeAutospacing="0" w:after="0" w:afterAutospacing="0" w:line="360" w:lineRule="auto"/>
        <w:ind w:left="708"/>
        <w:jc w:val="both"/>
        <w:rPr>
          <w:rFonts w:ascii="Arial" w:hAnsi="Arial" w:cs="Arial"/>
        </w:rPr>
      </w:pPr>
      <w:r w:rsidRPr="00E04603">
        <w:rPr>
          <w:rFonts w:ascii="Arial" w:hAnsi="Arial" w:cs="Arial"/>
        </w:rPr>
        <w:t xml:space="preserve">• Teilnehmer/innen geben Leiter ein persönliches Feedback über zurückliegende Arbeit </w:t>
      </w:r>
    </w:p>
    <w:p w14:paraId="0C8CA041" w14:textId="77777777" w:rsidR="00646272" w:rsidRPr="00E04603" w:rsidRDefault="00646272" w:rsidP="00D017D0">
      <w:pPr>
        <w:pStyle w:val="NormalWeb"/>
        <w:spacing w:before="0" w:beforeAutospacing="0" w:after="0" w:afterAutospacing="0" w:line="360" w:lineRule="auto"/>
        <w:ind w:left="360"/>
        <w:jc w:val="both"/>
        <w:rPr>
          <w:rFonts w:ascii="Arial" w:hAnsi="Arial" w:cs="Arial"/>
        </w:rPr>
      </w:pPr>
      <w:r w:rsidRPr="00E04603">
        <w:rPr>
          <w:rFonts w:ascii="Arial" w:hAnsi="Arial" w:cs="Arial"/>
        </w:rPr>
        <w:t xml:space="preserve">Vorgehen: </w:t>
      </w:r>
    </w:p>
    <w:p w14:paraId="09EC8315" w14:textId="77777777" w:rsidR="00646272" w:rsidRPr="00E04603" w:rsidRDefault="00646272" w:rsidP="00D017D0">
      <w:pPr>
        <w:pStyle w:val="NormalWeb"/>
        <w:spacing w:before="0" w:beforeAutospacing="0" w:after="0" w:afterAutospacing="0" w:line="360" w:lineRule="auto"/>
        <w:ind w:left="708"/>
        <w:jc w:val="both"/>
        <w:rPr>
          <w:rFonts w:ascii="Arial" w:hAnsi="Arial" w:cs="Arial"/>
        </w:rPr>
      </w:pPr>
      <w:r w:rsidRPr="00E04603">
        <w:rPr>
          <w:rFonts w:ascii="Arial" w:hAnsi="Arial" w:cs="Arial"/>
        </w:rPr>
        <w:t xml:space="preserve">• Vorbereitung: jeder Teilnehmer erhält einen Fragenkatalog von Phase 1 bis 3 und soll sich in Ruhe zu jeder Frage vorbereitende Notizen machen </w:t>
      </w:r>
    </w:p>
    <w:p w14:paraId="516D6936" w14:textId="77777777" w:rsidR="00646272" w:rsidRPr="00E04603" w:rsidRDefault="00646272" w:rsidP="00D017D0">
      <w:pPr>
        <w:pStyle w:val="NormalWeb"/>
        <w:spacing w:before="0" w:beforeAutospacing="0" w:after="0" w:afterAutospacing="0" w:line="360" w:lineRule="auto"/>
        <w:ind w:left="708"/>
        <w:jc w:val="both"/>
        <w:rPr>
          <w:rFonts w:ascii="Arial" w:hAnsi="Arial" w:cs="Arial"/>
        </w:rPr>
      </w:pPr>
      <w:r w:rsidRPr="00E04603">
        <w:rPr>
          <w:rFonts w:ascii="Arial" w:hAnsi="Arial" w:cs="Arial"/>
        </w:rPr>
        <w:t xml:space="preserve">• Achtung: TN sollen sich bis zur Feedbacksitzung darüber nicht austauschen • In der Feedbackrunde nehmen alle TN der Reihe nach jeweils Stellung zu den Teilfragen </w:t>
      </w:r>
    </w:p>
    <w:p w14:paraId="6D6A1960" w14:textId="77777777" w:rsidR="00646272" w:rsidRPr="00E04603" w:rsidRDefault="00646272" w:rsidP="00D017D0">
      <w:pPr>
        <w:pStyle w:val="NormalWeb"/>
        <w:spacing w:before="0" w:beforeAutospacing="0" w:after="0" w:afterAutospacing="0" w:line="360" w:lineRule="auto"/>
        <w:ind w:left="708"/>
        <w:jc w:val="both"/>
        <w:rPr>
          <w:rFonts w:ascii="Arial" w:hAnsi="Arial" w:cs="Arial"/>
        </w:rPr>
      </w:pPr>
      <w:r w:rsidRPr="00E04603">
        <w:rPr>
          <w:rFonts w:ascii="Arial" w:hAnsi="Arial" w:cs="Arial"/>
        </w:rPr>
        <w:t xml:space="preserve">• Wiederholungen derselben Aspekte – insofern vorhanden – sind erwünscht </w:t>
      </w:r>
    </w:p>
    <w:p w14:paraId="1A5C7322" w14:textId="77777777" w:rsidR="00646272" w:rsidRPr="00E04603" w:rsidRDefault="00646272" w:rsidP="00D017D0">
      <w:pPr>
        <w:pStyle w:val="NormalWeb"/>
        <w:spacing w:before="0" w:beforeAutospacing="0" w:after="0" w:afterAutospacing="0" w:line="360" w:lineRule="auto"/>
        <w:ind w:left="708"/>
        <w:jc w:val="both"/>
        <w:rPr>
          <w:rFonts w:ascii="Arial" w:hAnsi="Arial" w:cs="Arial"/>
        </w:rPr>
      </w:pPr>
    </w:p>
    <w:p w14:paraId="403CB466" w14:textId="77777777" w:rsidR="00E04603" w:rsidRDefault="00646272" w:rsidP="00D017D0">
      <w:pPr>
        <w:pStyle w:val="NormalWeb"/>
        <w:spacing w:before="0" w:beforeAutospacing="0" w:after="0" w:afterAutospacing="0" w:line="360" w:lineRule="auto"/>
        <w:ind w:left="708"/>
        <w:jc w:val="both"/>
        <w:rPr>
          <w:rFonts w:ascii="Arial" w:hAnsi="Arial" w:cs="Arial"/>
        </w:rPr>
      </w:pPr>
      <w:r w:rsidRPr="00E04603">
        <w:rPr>
          <w:rFonts w:ascii="Arial" w:hAnsi="Arial" w:cs="Arial"/>
        </w:rPr>
        <w:t xml:space="preserve">Phase 1: </w:t>
      </w:r>
    </w:p>
    <w:p w14:paraId="67B9B18C" w14:textId="73E18D09" w:rsidR="00646272" w:rsidRPr="00E04603" w:rsidRDefault="00646272" w:rsidP="00D017D0">
      <w:pPr>
        <w:pStyle w:val="NormalWeb"/>
        <w:spacing w:before="0" w:beforeAutospacing="0" w:after="0" w:afterAutospacing="0" w:line="360" w:lineRule="auto"/>
        <w:ind w:left="708"/>
        <w:jc w:val="both"/>
        <w:rPr>
          <w:rFonts w:ascii="Arial" w:hAnsi="Arial" w:cs="Arial"/>
        </w:rPr>
      </w:pPr>
      <w:r w:rsidRPr="00E04603">
        <w:rPr>
          <w:rFonts w:ascii="Arial" w:hAnsi="Arial" w:cs="Arial"/>
        </w:rPr>
        <w:t>Alle TN äußern sich zu folgenden Fragen:</w:t>
      </w:r>
    </w:p>
    <w:p w14:paraId="59DD2BAA" w14:textId="77777777" w:rsidR="00646272" w:rsidRPr="00E04603" w:rsidRDefault="00646272" w:rsidP="00D017D0">
      <w:pPr>
        <w:pStyle w:val="NormalWeb"/>
        <w:spacing w:before="0" w:beforeAutospacing="0" w:after="0" w:afterAutospacing="0" w:line="360" w:lineRule="auto"/>
        <w:ind w:left="708"/>
        <w:jc w:val="both"/>
        <w:rPr>
          <w:rFonts w:ascii="Arial" w:hAnsi="Arial" w:cs="Arial"/>
        </w:rPr>
      </w:pPr>
      <w:r w:rsidRPr="00E04603">
        <w:rPr>
          <w:rFonts w:ascii="Arial" w:hAnsi="Arial" w:cs="Arial"/>
        </w:rPr>
        <w:t xml:space="preserve">- Was gefällt mir an der Leiterin/ am Leiter? </w:t>
      </w:r>
    </w:p>
    <w:p w14:paraId="14E0F080" w14:textId="77777777" w:rsidR="00646272" w:rsidRPr="00E04603" w:rsidRDefault="00646272" w:rsidP="00D017D0">
      <w:pPr>
        <w:pStyle w:val="NormalWeb"/>
        <w:spacing w:before="0" w:beforeAutospacing="0" w:after="0" w:afterAutospacing="0" w:line="360" w:lineRule="auto"/>
        <w:ind w:left="708"/>
        <w:jc w:val="both"/>
        <w:rPr>
          <w:rFonts w:ascii="Arial" w:hAnsi="Arial" w:cs="Arial"/>
        </w:rPr>
      </w:pPr>
      <w:r w:rsidRPr="00E04603">
        <w:rPr>
          <w:rFonts w:ascii="Arial" w:hAnsi="Arial" w:cs="Arial"/>
        </w:rPr>
        <w:t xml:space="preserve">- Was, glaube ich, kann und macht sie/er besonders gut? </w:t>
      </w:r>
    </w:p>
    <w:p w14:paraId="14772CE1" w14:textId="77777777" w:rsidR="00646272" w:rsidRPr="00E04603" w:rsidRDefault="00646272" w:rsidP="00D017D0">
      <w:pPr>
        <w:pStyle w:val="NormalWeb"/>
        <w:spacing w:before="0" w:beforeAutospacing="0" w:after="0" w:afterAutospacing="0" w:line="360" w:lineRule="auto"/>
        <w:ind w:left="708"/>
        <w:jc w:val="both"/>
        <w:rPr>
          <w:rFonts w:ascii="Arial" w:hAnsi="Arial" w:cs="Arial"/>
        </w:rPr>
      </w:pPr>
      <w:r w:rsidRPr="00E04603">
        <w:rPr>
          <w:rFonts w:ascii="Arial" w:hAnsi="Arial" w:cs="Arial"/>
        </w:rPr>
        <w:t>- Wo sehe ich ihre/seine Stärken?</w:t>
      </w:r>
    </w:p>
    <w:p w14:paraId="3B016711" w14:textId="77777777" w:rsidR="00646272" w:rsidRPr="00E04603" w:rsidRDefault="00646272" w:rsidP="00D017D0">
      <w:pPr>
        <w:pStyle w:val="NormalWeb"/>
        <w:spacing w:before="0" w:beforeAutospacing="0" w:after="0" w:afterAutospacing="0" w:line="360" w:lineRule="auto"/>
        <w:ind w:left="708"/>
        <w:jc w:val="both"/>
        <w:rPr>
          <w:rFonts w:ascii="Arial" w:hAnsi="Arial" w:cs="Arial"/>
        </w:rPr>
      </w:pPr>
    </w:p>
    <w:p w14:paraId="11702CCD" w14:textId="77777777" w:rsidR="00E04603" w:rsidRDefault="00646272" w:rsidP="00D017D0">
      <w:pPr>
        <w:pStyle w:val="NormalWeb"/>
        <w:spacing w:before="0" w:beforeAutospacing="0" w:after="0" w:afterAutospacing="0" w:line="360" w:lineRule="auto"/>
        <w:ind w:left="708"/>
        <w:jc w:val="both"/>
        <w:rPr>
          <w:rFonts w:ascii="Arial" w:hAnsi="Arial" w:cs="Arial"/>
        </w:rPr>
      </w:pPr>
      <w:r w:rsidRPr="00E04603">
        <w:rPr>
          <w:rFonts w:ascii="Arial" w:hAnsi="Arial" w:cs="Arial"/>
        </w:rPr>
        <w:t xml:space="preserve">Phase 2: </w:t>
      </w:r>
    </w:p>
    <w:p w14:paraId="3FDBBAE9" w14:textId="17736029" w:rsidR="00646272" w:rsidRPr="00E04603" w:rsidRDefault="00646272" w:rsidP="00D017D0">
      <w:pPr>
        <w:pStyle w:val="NormalWeb"/>
        <w:spacing w:before="0" w:beforeAutospacing="0" w:after="0" w:afterAutospacing="0" w:line="360" w:lineRule="auto"/>
        <w:ind w:left="708"/>
        <w:jc w:val="both"/>
        <w:rPr>
          <w:rFonts w:ascii="Arial" w:hAnsi="Arial" w:cs="Arial"/>
        </w:rPr>
      </w:pPr>
      <w:r w:rsidRPr="00E04603">
        <w:rPr>
          <w:rFonts w:ascii="Arial" w:hAnsi="Arial" w:cs="Arial"/>
        </w:rPr>
        <w:t xml:space="preserve">Alle TN äußern sich zu den Fragen: </w:t>
      </w:r>
    </w:p>
    <w:p w14:paraId="6B9E5E46" w14:textId="77777777" w:rsidR="00646272" w:rsidRPr="00E04603" w:rsidRDefault="00646272" w:rsidP="00D017D0">
      <w:pPr>
        <w:pStyle w:val="NormalWeb"/>
        <w:spacing w:before="0" w:beforeAutospacing="0" w:after="0" w:afterAutospacing="0" w:line="360" w:lineRule="auto"/>
        <w:ind w:left="708"/>
        <w:jc w:val="both"/>
        <w:rPr>
          <w:rFonts w:ascii="Arial" w:hAnsi="Arial" w:cs="Arial"/>
        </w:rPr>
      </w:pPr>
      <w:r w:rsidRPr="00E04603">
        <w:rPr>
          <w:rFonts w:ascii="Arial" w:hAnsi="Arial" w:cs="Arial"/>
        </w:rPr>
        <w:t xml:space="preserve">- Was stört, ärgert, irritiert oder verunsichert mich manchmal? </w:t>
      </w:r>
    </w:p>
    <w:p w14:paraId="35939745" w14:textId="77777777" w:rsidR="00646272" w:rsidRPr="00E04603" w:rsidRDefault="00646272" w:rsidP="00D017D0">
      <w:pPr>
        <w:pStyle w:val="NormalWeb"/>
        <w:spacing w:before="0" w:beforeAutospacing="0" w:after="0" w:afterAutospacing="0" w:line="360" w:lineRule="auto"/>
        <w:ind w:left="708"/>
        <w:jc w:val="both"/>
        <w:rPr>
          <w:rFonts w:ascii="Arial" w:hAnsi="Arial" w:cs="Arial"/>
        </w:rPr>
      </w:pPr>
      <w:r w:rsidRPr="00E04603">
        <w:rPr>
          <w:rFonts w:ascii="Arial" w:hAnsi="Arial" w:cs="Arial"/>
        </w:rPr>
        <w:t xml:space="preserve">- Was, glaube ich, kann sie/er nicht so gut? </w:t>
      </w:r>
    </w:p>
    <w:p w14:paraId="7A1F0502" w14:textId="77777777" w:rsidR="00646272" w:rsidRPr="00E04603" w:rsidRDefault="00646272" w:rsidP="00D017D0">
      <w:pPr>
        <w:pStyle w:val="NormalWeb"/>
        <w:spacing w:before="0" w:beforeAutospacing="0" w:after="0" w:afterAutospacing="0" w:line="360" w:lineRule="auto"/>
        <w:ind w:left="708"/>
        <w:jc w:val="both"/>
        <w:rPr>
          <w:rFonts w:ascii="Arial" w:hAnsi="Arial" w:cs="Arial"/>
        </w:rPr>
      </w:pPr>
      <w:r w:rsidRPr="00E04603">
        <w:rPr>
          <w:rFonts w:ascii="Arial" w:hAnsi="Arial" w:cs="Arial"/>
        </w:rPr>
        <w:t xml:space="preserve">- Wo, glaube ich, steht sie/er sich manchmal selbst im Wege? </w:t>
      </w:r>
    </w:p>
    <w:p w14:paraId="131020DB" w14:textId="77777777" w:rsidR="00646272" w:rsidRPr="00E04603" w:rsidRDefault="00646272" w:rsidP="00D017D0">
      <w:pPr>
        <w:pStyle w:val="NormalWeb"/>
        <w:spacing w:before="0" w:beforeAutospacing="0" w:after="0" w:afterAutospacing="0" w:line="360" w:lineRule="auto"/>
        <w:ind w:left="708"/>
        <w:jc w:val="both"/>
        <w:rPr>
          <w:rFonts w:ascii="Arial" w:hAnsi="Arial" w:cs="Arial"/>
        </w:rPr>
      </w:pPr>
    </w:p>
    <w:p w14:paraId="763BD6B4" w14:textId="77777777" w:rsidR="00E04603" w:rsidRDefault="00646272" w:rsidP="00D017D0">
      <w:pPr>
        <w:pStyle w:val="NormalWeb"/>
        <w:spacing w:before="0" w:beforeAutospacing="0" w:after="0" w:afterAutospacing="0" w:line="360" w:lineRule="auto"/>
        <w:ind w:left="708"/>
        <w:jc w:val="both"/>
        <w:rPr>
          <w:rFonts w:ascii="Arial" w:hAnsi="Arial" w:cs="Arial"/>
        </w:rPr>
      </w:pPr>
      <w:r w:rsidRPr="00E04603">
        <w:rPr>
          <w:rFonts w:ascii="Arial" w:hAnsi="Arial" w:cs="Arial"/>
        </w:rPr>
        <w:t xml:space="preserve">Phase 3: </w:t>
      </w:r>
    </w:p>
    <w:p w14:paraId="6CC9203D" w14:textId="70A8A934" w:rsidR="00646272" w:rsidRPr="00E04603" w:rsidRDefault="00646272" w:rsidP="00D017D0">
      <w:pPr>
        <w:pStyle w:val="NormalWeb"/>
        <w:spacing w:before="0" w:beforeAutospacing="0" w:after="0" w:afterAutospacing="0" w:line="360" w:lineRule="auto"/>
        <w:ind w:left="708"/>
        <w:jc w:val="both"/>
        <w:rPr>
          <w:rFonts w:ascii="Arial" w:hAnsi="Arial" w:cs="Arial"/>
        </w:rPr>
      </w:pPr>
      <w:r w:rsidRPr="00E04603">
        <w:rPr>
          <w:rFonts w:ascii="Arial" w:hAnsi="Arial" w:cs="Arial"/>
        </w:rPr>
        <w:t xml:space="preserve">Alle TN äußern sich zu den Fragen: </w:t>
      </w:r>
    </w:p>
    <w:p w14:paraId="7AE6A437" w14:textId="77777777" w:rsidR="00646272" w:rsidRPr="00E04603" w:rsidRDefault="00646272" w:rsidP="00D017D0">
      <w:pPr>
        <w:pStyle w:val="NormalWeb"/>
        <w:spacing w:before="0" w:beforeAutospacing="0" w:after="0" w:afterAutospacing="0" w:line="360" w:lineRule="auto"/>
        <w:ind w:left="708"/>
        <w:jc w:val="both"/>
        <w:rPr>
          <w:rFonts w:ascii="Arial" w:hAnsi="Arial" w:cs="Arial"/>
        </w:rPr>
      </w:pPr>
      <w:r w:rsidRPr="00E04603">
        <w:rPr>
          <w:rFonts w:ascii="Arial" w:hAnsi="Arial" w:cs="Arial"/>
        </w:rPr>
        <w:t>- Auf was würde ich an ihrer/seiner Stelle besonders achten?</w:t>
      </w:r>
    </w:p>
    <w:p w14:paraId="7D36CD16" w14:textId="77777777" w:rsidR="00646272" w:rsidRPr="00E04603" w:rsidRDefault="00646272" w:rsidP="00D017D0">
      <w:pPr>
        <w:pStyle w:val="NormalWeb"/>
        <w:spacing w:before="0" w:beforeAutospacing="0" w:after="0" w:afterAutospacing="0" w:line="360" w:lineRule="auto"/>
        <w:ind w:left="708"/>
        <w:jc w:val="both"/>
        <w:rPr>
          <w:rFonts w:ascii="Arial" w:hAnsi="Arial" w:cs="Arial"/>
        </w:rPr>
      </w:pPr>
      <w:r w:rsidRPr="00E04603">
        <w:rPr>
          <w:rFonts w:ascii="Arial" w:hAnsi="Arial" w:cs="Arial"/>
        </w:rPr>
        <w:lastRenderedPageBreak/>
        <w:t xml:space="preserve">- Was, glaube ich, könnte sie/er evtl. anders und besser machen? </w:t>
      </w:r>
    </w:p>
    <w:p w14:paraId="3A66AF9E" w14:textId="77777777" w:rsidR="00646272" w:rsidRPr="00E04603" w:rsidRDefault="00646272" w:rsidP="00D017D0">
      <w:pPr>
        <w:pStyle w:val="NormalWeb"/>
        <w:spacing w:before="0" w:beforeAutospacing="0" w:after="0" w:afterAutospacing="0" w:line="360" w:lineRule="auto"/>
        <w:ind w:left="708"/>
        <w:jc w:val="both"/>
        <w:rPr>
          <w:rFonts w:ascii="Arial" w:hAnsi="Arial" w:cs="Arial"/>
        </w:rPr>
      </w:pPr>
      <w:r w:rsidRPr="00E04603">
        <w:rPr>
          <w:rFonts w:ascii="Arial" w:hAnsi="Arial" w:cs="Arial"/>
        </w:rPr>
        <w:t xml:space="preserve">- Was würde ich mir bei ihr/ihm für die Zukunft wünschen? </w:t>
      </w:r>
    </w:p>
    <w:p w14:paraId="7FA094A7" w14:textId="77777777" w:rsidR="00A52BD9" w:rsidRDefault="00A52BD9" w:rsidP="00D017D0">
      <w:pPr>
        <w:pStyle w:val="NormalWeb"/>
        <w:spacing w:before="0" w:beforeAutospacing="0" w:after="0" w:afterAutospacing="0" w:line="360" w:lineRule="auto"/>
        <w:ind w:left="708"/>
        <w:jc w:val="both"/>
        <w:rPr>
          <w:rFonts w:ascii="Arial" w:hAnsi="Arial" w:cs="Arial"/>
        </w:rPr>
      </w:pPr>
    </w:p>
    <w:p w14:paraId="78955D14" w14:textId="26C888FB" w:rsidR="00E04603" w:rsidRDefault="00646272" w:rsidP="00D017D0">
      <w:pPr>
        <w:pStyle w:val="NormalWeb"/>
        <w:spacing w:before="0" w:beforeAutospacing="0" w:after="0" w:afterAutospacing="0" w:line="360" w:lineRule="auto"/>
        <w:ind w:left="708"/>
        <w:jc w:val="both"/>
        <w:rPr>
          <w:rFonts w:ascii="Arial" w:hAnsi="Arial" w:cs="Arial"/>
        </w:rPr>
      </w:pPr>
      <w:r w:rsidRPr="00E04603">
        <w:rPr>
          <w:rFonts w:ascii="Arial" w:hAnsi="Arial" w:cs="Arial"/>
        </w:rPr>
        <w:t xml:space="preserve">Phase 4 </w:t>
      </w:r>
      <w:r w:rsidR="00E04603">
        <w:rPr>
          <w:rFonts w:ascii="Arial" w:hAnsi="Arial" w:cs="Arial"/>
        </w:rPr>
        <w:t>:</w:t>
      </w:r>
    </w:p>
    <w:p w14:paraId="1B350A7E" w14:textId="1520CF97" w:rsidR="00646272" w:rsidRPr="00E04603" w:rsidRDefault="00646272" w:rsidP="00D017D0">
      <w:pPr>
        <w:pStyle w:val="NormalWeb"/>
        <w:spacing w:before="0" w:beforeAutospacing="0" w:after="0" w:afterAutospacing="0" w:line="360" w:lineRule="auto"/>
        <w:ind w:left="708"/>
        <w:jc w:val="both"/>
        <w:rPr>
          <w:rFonts w:ascii="Arial" w:hAnsi="Arial" w:cs="Arial"/>
        </w:rPr>
      </w:pPr>
      <w:r w:rsidRPr="00E04603">
        <w:rPr>
          <w:rFonts w:ascii="Arial" w:hAnsi="Arial" w:cs="Arial"/>
        </w:rPr>
        <w:t xml:space="preserve">Nach Abschluss der Rückmeldung äußert sich der/ die Empfänger: </w:t>
      </w:r>
    </w:p>
    <w:p w14:paraId="5CE05512" w14:textId="77777777" w:rsidR="00646272" w:rsidRPr="00E04603" w:rsidRDefault="00646272" w:rsidP="00D017D0">
      <w:pPr>
        <w:pStyle w:val="NormalWeb"/>
        <w:spacing w:before="0" w:beforeAutospacing="0" w:after="0" w:afterAutospacing="0" w:line="360" w:lineRule="auto"/>
        <w:ind w:left="708"/>
        <w:jc w:val="both"/>
        <w:rPr>
          <w:rFonts w:ascii="Arial" w:hAnsi="Arial" w:cs="Arial"/>
        </w:rPr>
      </w:pPr>
      <w:r w:rsidRPr="00E04603">
        <w:rPr>
          <w:rFonts w:ascii="Arial" w:hAnsi="Arial" w:cs="Arial"/>
        </w:rPr>
        <w:t xml:space="preserve">1. Kurzes Resümee ("Quittieren") - Welches sind die wichtigsten Punkte, die ich aufgenommen habe? </w:t>
      </w:r>
    </w:p>
    <w:p w14:paraId="252C7074" w14:textId="77777777" w:rsidR="00646272" w:rsidRPr="00E04603" w:rsidRDefault="00646272" w:rsidP="00D017D0">
      <w:pPr>
        <w:pStyle w:val="NormalWeb"/>
        <w:spacing w:before="0" w:beforeAutospacing="0" w:after="0" w:afterAutospacing="0" w:line="360" w:lineRule="auto"/>
        <w:ind w:left="708"/>
        <w:jc w:val="both"/>
        <w:rPr>
          <w:rFonts w:ascii="Arial" w:hAnsi="Arial" w:cs="Arial"/>
        </w:rPr>
      </w:pPr>
      <w:r w:rsidRPr="00E04603">
        <w:rPr>
          <w:rFonts w:ascii="Arial" w:hAnsi="Arial" w:cs="Arial"/>
        </w:rPr>
        <w:t xml:space="preserve">2. Kommentar ("Einblick geben") - Wie geht es mir damit? Was löst es bei mir aus? - Was war mir bekannt? Was hat mir auch schon jemand gesagt? - Was ist für mich neu? Was überrascht mich? </w:t>
      </w:r>
    </w:p>
    <w:p w14:paraId="34E2CE9C" w14:textId="77777777" w:rsidR="00646272" w:rsidRPr="00E04603" w:rsidRDefault="00646272" w:rsidP="00D017D0">
      <w:pPr>
        <w:pStyle w:val="NormalWeb"/>
        <w:spacing w:before="0" w:beforeAutospacing="0" w:after="0" w:afterAutospacing="0" w:line="360" w:lineRule="auto"/>
        <w:ind w:left="708"/>
        <w:jc w:val="both"/>
        <w:rPr>
          <w:rFonts w:ascii="Arial" w:hAnsi="Arial" w:cs="Arial"/>
        </w:rPr>
      </w:pPr>
      <w:r w:rsidRPr="00E04603">
        <w:rPr>
          <w:rFonts w:ascii="Arial" w:hAnsi="Arial" w:cs="Arial"/>
        </w:rPr>
        <w:t xml:space="preserve">3. Bewertung ("Prioritäten setzen") - Welche Punkte beschäftigen mich besonders? - Was will ich bei mir besonders gut überprüfen?  </w:t>
      </w:r>
    </w:p>
    <w:p w14:paraId="7C1D008C" w14:textId="77777777" w:rsidR="001A52A0" w:rsidRPr="00E04603" w:rsidRDefault="00646272" w:rsidP="00D017D0">
      <w:pPr>
        <w:pStyle w:val="NormalWeb"/>
        <w:spacing w:before="0" w:beforeAutospacing="0" w:after="0" w:afterAutospacing="0" w:line="360" w:lineRule="auto"/>
        <w:ind w:left="708"/>
        <w:jc w:val="both"/>
        <w:rPr>
          <w:rFonts w:ascii="Arial" w:hAnsi="Arial" w:cs="Arial"/>
        </w:rPr>
      </w:pPr>
      <w:r w:rsidRPr="00E04603">
        <w:rPr>
          <w:rFonts w:ascii="Arial" w:hAnsi="Arial" w:cs="Arial"/>
        </w:rPr>
        <w:t>Empfänger muss nicht auf alle Einwände antworten – wählt aus, was ihm/ ihr besonders wichtig erscheint</w:t>
      </w:r>
    </w:p>
    <w:p w14:paraId="4E73C9AC" w14:textId="77777777" w:rsidR="00A52BD9" w:rsidRDefault="00A52BD9" w:rsidP="00D017D0">
      <w:pPr>
        <w:spacing w:line="360" w:lineRule="auto"/>
        <w:jc w:val="both"/>
        <w:rPr>
          <w:rFonts w:cs="Arial"/>
          <w:lang w:val="de-DE"/>
        </w:rPr>
      </w:pPr>
    </w:p>
    <w:p w14:paraId="79220AE9" w14:textId="2DADEE25" w:rsidR="00E80C15" w:rsidRDefault="00D12E5D" w:rsidP="00D017D0">
      <w:pPr>
        <w:spacing w:line="360" w:lineRule="auto"/>
        <w:jc w:val="both"/>
        <w:rPr>
          <w:lang w:val="de-DE"/>
        </w:rPr>
      </w:pPr>
      <w:r w:rsidRPr="00E04603">
        <w:rPr>
          <w:lang w:val="de-DE"/>
        </w:rPr>
        <w:t>Es ist nicht zwingend notwendig, sich bei der Evaluation auf eine einzige Methode zu beschränken. Es können mehrere Methoden verwendet werden, oder man kann die Evaluation durch eine Mischung verschiedener Methoden erreichen.</w:t>
      </w:r>
      <w:r w:rsidR="00646272" w:rsidRPr="00E04603">
        <w:rPr>
          <w:lang w:val="de-DE"/>
        </w:rPr>
        <w:t xml:space="preserve"> Viele Evaluationsmethoden sind auch nicht in allen Bereichen anwendbar, so dass die gewählte Methode jeweils der Evaluierenden Sache angepasst wird.</w:t>
      </w:r>
      <w:r w:rsidR="003C2915" w:rsidRPr="00E04603">
        <w:rPr>
          <w:lang w:val="de-DE"/>
        </w:rPr>
        <w:t xml:space="preserve"> Welche Evaluationsmethode wie und wo angewandt wird, steht in den Projektbeschreibungen der Projekte selber.</w:t>
      </w:r>
    </w:p>
    <w:p w14:paraId="55821104" w14:textId="77777777" w:rsidR="00CB6EB2" w:rsidRDefault="00CB6EB2" w:rsidP="00D017D0">
      <w:pPr>
        <w:spacing w:line="360" w:lineRule="auto"/>
        <w:jc w:val="both"/>
        <w:rPr>
          <w:lang w:val="de-DE"/>
        </w:rPr>
      </w:pPr>
      <w:r>
        <w:rPr>
          <w:lang w:val="de-DE"/>
        </w:rPr>
        <w:br/>
      </w:r>
    </w:p>
    <w:p w14:paraId="485CDC09" w14:textId="77777777" w:rsidR="00CB6EB2" w:rsidRDefault="00CB6EB2">
      <w:pPr>
        <w:spacing w:after="200" w:line="276" w:lineRule="auto"/>
        <w:rPr>
          <w:lang w:val="de-DE"/>
        </w:rPr>
      </w:pPr>
      <w:r>
        <w:rPr>
          <w:lang w:val="de-DE"/>
        </w:rPr>
        <w:br w:type="page"/>
      </w:r>
    </w:p>
    <w:p w14:paraId="40C5677E" w14:textId="5A5089D8" w:rsidR="00CB6EB2" w:rsidRDefault="00CB6EB2" w:rsidP="00D017D0">
      <w:pPr>
        <w:spacing w:line="360" w:lineRule="auto"/>
        <w:jc w:val="both"/>
        <w:rPr>
          <w:lang w:val="de-DE"/>
        </w:rPr>
      </w:pPr>
      <w:r>
        <w:rPr>
          <w:lang w:val="de-DE"/>
        </w:rPr>
        <w:lastRenderedPageBreak/>
        <w:t>Das Personal verfügt auch über Evaluationsberichte von den einzelnen Aktivitäten, damit sie diese auch immer verbessern und anpa</w:t>
      </w:r>
      <w:r w:rsidR="00F45624">
        <w:rPr>
          <w:lang w:val="de-DE"/>
        </w:rPr>
        <w:t xml:space="preserve">ssen können. </w:t>
      </w:r>
      <w:r w:rsidR="00F45624" w:rsidRPr="00F45624">
        <w:rPr>
          <w:b/>
          <w:i/>
          <w:lang w:val="de-DE"/>
        </w:rPr>
        <w:t>Ein Beispiel</w:t>
      </w:r>
      <w:r w:rsidR="00F45624" w:rsidRPr="00F45624">
        <w:rPr>
          <w:i/>
          <w:lang w:val="de-DE"/>
        </w:rPr>
        <w:t>:</w:t>
      </w:r>
    </w:p>
    <w:tbl>
      <w:tblPr>
        <w:tblStyle w:val="Tabellenraster1"/>
        <w:tblW w:w="5000" w:type="pct"/>
        <w:tblLook w:val="04A0" w:firstRow="1" w:lastRow="0" w:firstColumn="1" w:lastColumn="0" w:noHBand="0" w:noVBand="1"/>
      </w:tblPr>
      <w:tblGrid>
        <w:gridCol w:w="4532"/>
        <w:gridCol w:w="1219"/>
        <w:gridCol w:w="3537"/>
      </w:tblGrid>
      <w:tr w:rsidR="00CB6EB2" w:rsidRPr="007440F6" w14:paraId="3B9B9B6C" w14:textId="77777777" w:rsidTr="00F13150">
        <w:tc>
          <w:tcPr>
            <w:tcW w:w="2500" w:type="pct"/>
          </w:tcPr>
          <w:p w14:paraId="78D2A9F0" w14:textId="77777777" w:rsidR="00CB6EB2" w:rsidRPr="00CB6EB2" w:rsidRDefault="00CB6EB2" w:rsidP="00CB6EB2">
            <w:pPr>
              <w:rPr>
                <w:rFonts w:ascii="Calibri" w:eastAsia="Calibri" w:hAnsi="Calibri"/>
                <w:lang w:val="de-DE" w:eastAsia="en-US"/>
              </w:rPr>
            </w:pPr>
            <w:r w:rsidRPr="00CB6EB2">
              <w:rPr>
                <w:rFonts w:ascii="Calibri" w:eastAsia="Calibri" w:hAnsi="Calibri"/>
                <w:lang w:val="de-DE" w:eastAsia="en-US"/>
              </w:rPr>
              <w:t>Name des Projektes / der Aktivität</w:t>
            </w:r>
          </w:p>
        </w:tc>
        <w:tc>
          <w:tcPr>
            <w:tcW w:w="2500" w:type="pct"/>
            <w:gridSpan w:val="2"/>
          </w:tcPr>
          <w:p w14:paraId="44CE5B91" w14:textId="77777777" w:rsidR="00CB6EB2" w:rsidRPr="00CB6EB2" w:rsidRDefault="00CB6EB2" w:rsidP="00CB6EB2">
            <w:pPr>
              <w:rPr>
                <w:rFonts w:ascii="Calibri" w:eastAsia="Calibri" w:hAnsi="Calibri"/>
                <w:lang w:val="de-DE" w:eastAsia="en-US"/>
              </w:rPr>
            </w:pPr>
          </w:p>
        </w:tc>
      </w:tr>
      <w:tr w:rsidR="00CB6EB2" w:rsidRPr="007440F6" w14:paraId="2990B748" w14:textId="77777777" w:rsidTr="00F13150">
        <w:tc>
          <w:tcPr>
            <w:tcW w:w="2500" w:type="pct"/>
          </w:tcPr>
          <w:p w14:paraId="5BA65E97" w14:textId="77777777" w:rsidR="00CB6EB2" w:rsidRPr="00CB6EB2" w:rsidRDefault="00CB6EB2" w:rsidP="00CB6EB2">
            <w:pPr>
              <w:rPr>
                <w:rFonts w:ascii="Calibri" w:eastAsia="Calibri" w:hAnsi="Calibri"/>
                <w:lang w:val="de-DE" w:eastAsia="en-US"/>
              </w:rPr>
            </w:pPr>
            <w:r w:rsidRPr="00CB6EB2">
              <w:rPr>
                <w:rFonts w:ascii="Calibri" w:eastAsia="Calibri" w:hAnsi="Calibri"/>
                <w:lang w:val="de-DE" w:eastAsia="en-US"/>
              </w:rPr>
              <w:t>Art des Projektes / der Aktivität</w:t>
            </w:r>
          </w:p>
        </w:tc>
        <w:tc>
          <w:tcPr>
            <w:tcW w:w="2500" w:type="pct"/>
            <w:gridSpan w:val="2"/>
          </w:tcPr>
          <w:p w14:paraId="1887B753" w14:textId="77777777" w:rsidR="00CB6EB2" w:rsidRPr="00CB6EB2" w:rsidRDefault="00CB6EB2" w:rsidP="00CB6EB2">
            <w:pPr>
              <w:rPr>
                <w:rFonts w:ascii="Calibri" w:eastAsia="Calibri" w:hAnsi="Calibri"/>
                <w:lang w:val="de-DE" w:eastAsia="en-US"/>
              </w:rPr>
            </w:pPr>
          </w:p>
        </w:tc>
      </w:tr>
      <w:tr w:rsidR="00CB6EB2" w:rsidRPr="00CB6EB2" w14:paraId="29B42F75" w14:textId="77777777" w:rsidTr="00F13150">
        <w:tc>
          <w:tcPr>
            <w:tcW w:w="2500" w:type="pct"/>
          </w:tcPr>
          <w:p w14:paraId="2FD40D9D" w14:textId="77777777" w:rsidR="00CB6EB2" w:rsidRPr="00CB6EB2" w:rsidRDefault="00CB6EB2" w:rsidP="00CB6EB2">
            <w:pPr>
              <w:rPr>
                <w:rFonts w:ascii="Calibri" w:eastAsia="Calibri" w:hAnsi="Calibri"/>
                <w:lang w:val="de-DE" w:eastAsia="en-US"/>
              </w:rPr>
            </w:pPr>
            <w:r w:rsidRPr="00CB6EB2">
              <w:rPr>
                <w:rFonts w:ascii="Calibri" w:eastAsia="Calibri" w:hAnsi="Calibri"/>
                <w:lang w:val="de-DE" w:eastAsia="en-US"/>
              </w:rPr>
              <w:t>Datum</w:t>
            </w:r>
          </w:p>
        </w:tc>
        <w:tc>
          <w:tcPr>
            <w:tcW w:w="2500" w:type="pct"/>
            <w:gridSpan w:val="2"/>
          </w:tcPr>
          <w:p w14:paraId="751B0C4F" w14:textId="77777777" w:rsidR="00CB6EB2" w:rsidRPr="00CB6EB2" w:rsidRDefault="00CB6EB2" w:rsidP="00CB6EB2">
            <w:pPr>
              <w:rPr>
                <w:rFonts w:ascii="Calibri" w:eastAsia="Calibri" w:hAnsi="Calibri"/>
                <w:lang w:val="de-DE" w:eastAsia="en-US"/>
              </w:rPr>
            </w:pPr>
          </w:p>
        </w:tc>
      </w:tr>
      <w:tr w:rsidR="00CB6EB2" w:rsidRPr="00CB6EB2" w14:paraId="0D6BB2AE" w14:textId="77777777" w:rsidTr="00F13150">
        <w:tc>
          <w:tcPr>
            <w:tcW w:w="2500" w:type="pct"/>
          </w:tcPr>
          <w:p w14:paraId="008D5F9E" w14:textId="77777777" w:rsidR="00CB6EB2" w:rsidRPr="00CB6EB2" w:rsidRDefault="00CB6EB2" w:rsidP="00CB6EB2">
            <w:pPr>
              <w:rPr>
                <w:rFonts w:ascii="Calibri" w:eastAsia="Calibri" w:hAnsi="Calibri"/>
                <w:lang w:val="de-DE" w:eastAsia="en-US"/>
              </w:rPr>
            </w:pPr>
            <w:r w:rsidRPr="00CB6EB2">
              <w:rPr>
                <w:rFonts w:ascii="Calibri" w:eastAsia="Calibri" w:hAnsi="Calibri"/>
                <w:lang w:val="de-DE" w:eastAsia="en-US"/>
              </w:rPr>
              <w:t>Ort(e)</w:t>
            </w:r>
          </w:p>
        </w:tc>
        <w:tc>
          <w:tcPr>
            <w:tcW w:w="2500" w:type="pct"/>
            <w:gridSpan w:val="2"/>
          </w:tcPr>
          <w:p w14:paraId="4A99E825" w14:textId="77777777" w:rsidR="00CB6EB2" w:rsidRPr="00CB6EB2" w:rsidRDefault="00CB6EB2" w:rsidP="00CB6EB2">
            <w:pPr>
              <w:rPr>
                <w:rFonts w:ascii="Calibri" w:eastAsia="Calibri" w:hAnsi="Calibri"/>
                <w:lang w:val="de-DE" w:eastAsia="en-US"/>
              </w:rPr>
            </w:pPr>
          </w:p>
        </w:tc>
      </w:tr>
      <w:tr w:rsidR="00CB6EB2" w:rsidRPr="00CB6EB2" w14:paraId="4ACD4012" w14:textId="77777777" w:rsidTr="00F13150">
        <w:trPr>
          <w:trHeight w:val="302"/>
        </w:trPr>
        <w:tc>
          <w:tcPr>
            <w:tcW w:w="2500" w:type="pct"/>
            <w:vMerge w:val="restart"/>
          </w:tcPr>
          <w:p w14:paraId="77B276FA" w14:textId="77777777" w:rsidR="00CB6EB2" w:rsidRPr="00CB6EB2" w:rsidRDefault="00CB6EB2" w:rsidP="00CB6EB2">
            <w:pPr>
              <w:rPr>
                <w:rFonts w:ascii="Calibri" w:eastAsia="Calibri" w:hAnsi="Calibri"/>
                <w:lang w:val="de-DE" w:eastAsia="en-US"/>
              </w:rPr>
            </w:pPr>
            <w:r w:rsidRPr="00CB6EB2">
              <w:rPr>
                <w:rFonts w:ascii="Calibri" w:eastAsia="Calibri" w:hAnsi="Calibri"/>
                <w:lang w:val="de-DE" w:eastAsia="en-US"/>
              </w:rPr>
              <w:t>Anzahl der Teilnehmer</w:t>
            </w:r>
          </w:p>
        </w:tc>
        <w:tc>
          <w:tcPr>
            <w:tcW w:w="536" w:type="pct"/>
          </w:tcPr>
          <w:p w14:paraId="148B56C0" w14:textId="77777777" w:rsidR="00CB6EB2" w:rsidRPr="00CB6EB2" w:rsidRDefault="00CB6EB2" w:rsidP="00CB6EB2">
            <w:pPr>
              <w:rPr>
                <w:rFonts w:ascii="Calibri" w:eastAsia="Calibri" w:hAnsi="Calibri"/>
                <w:lang w:val="de-DE" w:eastAsia="en-US"/>
              </w:rPr>
            </w:pPr>
            <w:r w:rsidRPr="00CB6EB2">
              <w:rPr>
                <w:rFonts w:ascii="Calibri" w:eastAsia="Calibri" w:hAnsi="Calibri"/>
                <w:lang w:val="de-DE" w:eastAsia="en-US"/>
              </w:rPr>
              <w:t>Jungen</w:t>
            </w:r>
          </w:p>
        </w:tc>
        <w:tc>
          <w:tcPr>
            <w:tcW w:w="1964" w:type="pct"/>
          </w:tcPr>
          <w:p w14:paraId="408BB5E1" w14:textId="77777777" w:rsidR="00CB6EB2" w:rsidRPr="00CB6EB2" w:rsidRDefault="00CB6EB2" w:rsidP="00CB6EB2">
            <w:pPr>
              <w:rPr>
                <w:rFonts w:ascii="Calibri" w:eastAsia="Calibri" w:hAnsi="Calibri"/>
                <w:lang w:val="de-DE" w:eastAsia="en-US"/>
              </w:rPr>
            </w:pPr>
          </w:p>
        </w:tc>
      </w:tr>
      <w:tr w:rsidR="00CB6EB2" w:rsidRPr="00CB6EB2" w14:paraId="657E7962" w14:textId="77777777" w:rsidTr="00F13150">
        <w:trPr>
          <w:trHeight w:val="301"/>
        </w:trPr>
        <w:tc>
          <w:tcPr>
            <w:tcW w:w="2500" w:type="pct"/>
            <w:vMerge/>
          </w:tcPr>
          <w:p w14:paraId="3F1FC962" w14:textId="77777777" w:rsidR="00CB6EB2" w:rsidRPr="00CB6EB2" w:rsidRDefault="00CB6EB2" w:rsidP="00CB6EB2">
            <w:pPr>
              <w:rPr>
                <w:rFonts w:ascii="Calibri" w:eastAsia="Calibri" w:hAnsi="Calibri"/>
                <w:lang w:val="de-DE" w:eastAsia="en-US"/>
              </w:rPr>
            </w:pPr>
          </w:p>
        </w:tc>
        <w:tc>
          <w:tcPr>
            <w:tcW w:w="536" w:type="pct"/>
          </w:tcPr>
          <w:p w14:paraId="417D7C15" w14:textId="77777777" w:rsidR="00CB6EB2" w:rsidRPr="00CB6EB2" w:rsidRDefault="00CB6EB2" w:rsidP="00CB6EB2">
            <w:pPr>
              <w:rPr>
                <w:rFonts w:ascii="Calibri" w:eastAsia="Calibri" w:hAnsi="Calibri"/>
                <w:lang w:val="de-DE" w:eastAsia="en-US"/>
              </w:rPr>
            </w:pPr>
            <w:r w:rsidRPr="00CB6EB2">
              <w:rPr>
                <w:rFonts w:ascii="Calibri" w:eastAsia="Calibri" w:hAnsi="Calibri"/>
                <w:lang w:val="de-DE" w:eastAsia="en-US"/>
              </w:rPr>
              <w:t>Mädchen</w:t>
            </w:r>
          </w:p>
        </w:tc>
        <w:tc>
          <w:tcPr>
            <w:tcW w:w="1964" w:type="pct"/>
          </w:tcPr>
          <w:p w14:paraId="060E1669" w14:textId="77777777" w:rsidR="00CB6EB2" w:rsidRPr="00CB6EB2" w:rsidRDefault="00CB6EB2" w:rsidP="00CB6EB2">
            <w:pPr>
              <w:rPr>
                <w:rFonts w:ascii="Calibri" w:eastAsia="Calibri" w:hAnsi="Calibri"/>
                <w:lang w:val="de-DE" w:eastAsia="en-US"/>
              </w:rPr>
            </w:pPr>
          </w:p>
        </w:tc>
      </w:tr>
      <w:tr w:rsidR="00CB6EB2" w:rsidRPr="00CB6EB2" w14:paraId="56AADB70" w14:textId="77777777" w:rsidTr="00F13150">
        <w:trPr>
          <w:trHeight w:val="301"/>
        </w:trPr>
        <w:tc>
          <w:tcPr>
            <w:tcW w:w="2500" w:type="pct"/>
            <w:vMerge/>
          </w:tcPr>
          <w:p w14:paraId="40038A21" w14:textId="77777777" w:rsidR="00CB6EB2" w:rsidRPr="00CB6EB2" w:rsidRDefault="00CB6EB2" w:rsidP="00CB6EB2">
            <w:pPr>
              <w:rPr>
                <w:rFonts w:ascii="Calibri" w:eastAsia="Calibri" w:hAnsi="Calibri"/>
                <w:lang w:val="de-DE" w:eastAsia="en-US"/>
              </w:rPr>
            </w:pPr>
          </w:p>
        </w:tc>
        <w:tc>
          <w:tcPr>
            <w:tcW w:w="536" w:type="pct"/>
          </w:tcPr>
          <w:p w14:paraId="62D6F28C" w14:textId="77777777" w:rsidR="00CB6EB2" w:rsidRPr="00CB6EB2" w:rsidRDefault="00CB6EB2" w:rsidP="00CB6EB2">
            <w:pPr>
              <w:rPr>
                <w:rFonts w:ascii="Calibri" w:eastAsia="Calibri" w:hAnsi="Calibri"/>
                <w:lang w:val="de-DE" w:eastAsia="en-US"/>
              </w:rPr>
            </w:pPr>
            <w:r w:rsidRPr="00CB6EB2">
              <w:rPr>
                <w:rFonts w:ascii="Calibri" w:eastAsia="Calibri" w:hAnsi="Calibri"/>
                <w:lang w:val="de-DE" w:eastAsia="en-US"/>
              </w:rPr>
              <w:t>Wohnorte</w:t>
            </w:r>
          </w:p>
        </w:tc>
        <w:tc>
          <w:tcPr>
            <w:tcW w:w="1964" w:type="pct"/>
          </w:tcPr>
          <w:p w14:paraId="6B23C78A" w14:textId="77777777" w:rsidR="00CB6EB2" w:rsidRPr="00CB6EB2" w:rsidRDefault="00CB6EB2" w:rsidP="00CB6EB2">
            <w:pPr>
              <w:rPr>
                <w:rFonts w:ascii="Calibri" w:eastAsia="Calibri" w:hAnsi="Calibri"/>
                <w:lang w:val="de-DE" w:eastAsia="en-US"/>
              </w:rPr>
            </w:pPr>
          </w:p>
        </w:tc>
      </w:tr>
      <w:tr w:rsidR="00CB6EB2" w:rsidRPr="00CB6EB2" w14:paraId="00404961" w14:textId="77777777" w:rsidTr="00F13150">
        <w:tc>
          <w:tcPr>
            <w:tcW w:w="2500" w:type="pct"/>
          </w:tcPr>
          <w:p w14:paraId="73B13D83" w14:textId="77777777" w:rsidR="00CB6EB2" w:rsidRPr="00CB6EB2" w:rsidRDefault="00CB6EB2" w:rsidP="00CB6EB2">
            <w:pPr>
              <w:rPr>
                <w:rFonts w:ascii="Calibri" w:eastAsia="Calibri" w:hAnsi="Calibri"/>
                <w:lang w:val="de-DE" w:eastAsia="en-US"/>
              </w:rPr>
            </w:pPr>
            <w:r w:rsidRPr="00CB6EB2">
              <w:rPr>
                <w:rFonts w:ascii="Calibri" w:eastAsia="Calibri" w:hAnsi="Calibri"/>
                <w:lang w:val="de-DE" w:eastAsia="en-US"/>
              </w:rPr>
              <w:t>Durchschnittsalter der Teilnehmer</w:t>
            </w:r>
          </w:p>
        </w:tc>
        <w:tc>
          <w:tcPr>
            <w:tcW w:w="2500" w:type="pct"/>
            <w:gridSpan w:val="2"/>
          </w:tcPr>
          <w:p w14:paraId="7191C505" w14:textId="77777777" w:rsidR="00CB6EB2" w:rsidRPr="00CB6EB2" w:rsidRDefault="00CB6EB2" w:rsidP="00CB6EB2">
            <w:pPr>
              <w:rPr>
                <w:rFonts w:ascii="Calibri" w:eastAsia="Calibri" w:hAnsi="Calibri"/>
                <w:lang w:val="de-DE" w:eastAsia="en-US"/>
              </w:rPr>
            </w:pPr>
          </w:p>
        </w:tc>
      </w:tr>
      <w:tr w:rsidR="00CB6EB2" w:rsidRPr="00CB6EB2" w14:paraId="37B83C4B" w14:textId="77777777" w:rsidTr="00F13150">
        <w:tc>
          <w:tcPr>
            <w:tcW w:w="2500" w:type="pct"/>
          </w:tcPr>
          <w:p w14:paraId="3D4BCBC1" w14:textId="77777777" w:rsidR="00CB6EB2" w:rsidRPr="00CB6EB2" w:rsidRDefault="00CB6EB2" w:rsidP="00CB6EB2">
            <w:pPr>
              <w:rPr>
                <w:rFonts w:ascii="Calibri" w:eastAsia="Calibri" w:hAnsi="Calibri"/>
                <w:lang w:val="de-DE" w:eastAsia="en-US"/>
              </w:rPr>
            </w:pPr>
            <w:r w:rsidRPr="00CB6EB2">
              <w:rPr>
                <w:rFonts w:ascii="Calibri" w:eastAsia="Calibri" w:hAnsi="Calibri"/>
                <w:lang w:val="de-DE" w:eastAsia="en-US"/>
              </w:rPr>
              <w:t>Kostenbeteiligung pro Teilnehmer</w:t>
            </w:r>
          </w:p>
        </w:tc>
        <w:tc>
          <w:tcPr>
            <w:tcW w:w="2500" w:type="pct"/>
            <w:gridSpan w:val="2"/>
          </w:tcPr>
          <w:p w14:paraId="1FD489D4" w14:textId="77777777" w:rsidR="00CB6EB2" w:rsidRPr="00CB6EB2" w:rsidRDefault="00CB6EB2" w:rsidP="00CB6EB2">
            <w:pPr>
              <w:rPr>
                <w:rFonts w:ascii="Calibri" w:eastAsia="Calibri" w:hAnsi="Calibri"/>
                <w:lang w:val="de-DE" w:eastAsia="en-US"/>
              </w:rPr>
            </w:pPr>
          </w:p>
        </w:tc>
      </w:tr>
      <w:tr w:rsidR="00CB6EB2" w:rsidRPr="00CB6EB2" w14:paraId="3EE5DBD1" w14:textId="77777777" w:rsidTr="00F13150">
        <w:tc>
          <w:tcPr>
            <w:tcW w:w="2500" w:type="pct"/>
          </w:tcPr>
          <w:p w14:paraId="31EDDE84" w14:textId="77777777" w:rsidR="00CB6EB2" w:rsidRPr="00CB6EB2" w:rsidRDefault="00CB6EB2" w:rsidP="00CB6EB2">
            <w:pPr>
              <w:rPr>
                <w:rFonts w:ascii="Calibri" w:eastAsia="Calibri" w:hAnsi="Calibri"/>
                <w:lang w:val="de-DE" w:eastAsia="en-US"/>
              </w:rPr>
            </w:pPr>
            <w:r w:rsidRPr="00CB6EB2">
              <w:rPr>
                <w:rFonts w:ascii="Calibri" w:eastAsia="Calibri" w:hAnsi="Calibri"/>
                <w:lang w:val="de-DE" w:eastAsia="en-US"/>
              </w:rPr>
              <w:t>Projekt / Aktivität finanziert durch</w:t>
            </w:r>
          </w:p>
        </w:tc>
        <w:tc>
          <w:tcPr>
            <w:tcW w:w="2500" w:type="pct"/>
            <w:gridSpan w:val="2"/>
          </w:tcPr>
          <w:p w14:paraId="0D7E3C8E" w14:textId="77777777" w:rsidR="00CB6EB2" w:rsidRPr="00CB6EB2" w:rsidRDefault="00CB6EB2" w:rsidP="00CB6EB2">
            <w:pPr>
              <w:rPr>
                <w:rFonts w:ascii="Calibri" w:eastAsia="Calibri" w:hAnsi="Calibri"/>
                <w:lang w:val="de-DE" w:eastAsia="en-US"/>
              </w:rPr>
            </w:pPr>
          </w:p>
        </w:tc>
      </w:tr>
      <w:tr w:rsidR="00CB6EB2" w:rsidRPr="00CB6EB2" w14:paraId="77F16713" w14:textId="77777777" w:rsidTr="00F13150">
        <w:tc>
          <w:tcPr>
            <w:tcW w:w="2500" w:type="pct"/>
          </w:tcPr>
          <w:p w14:paraId="132EBEAA" w14:textId="77777777" w:rsidR="00CB6EB2" w:rsidRPr="00CB6EB2" w:rsidRDefault="00CB6EB2" w:rsidP="00CB6EB2">
            <w:pPr>
              <w:rPr>
                <w:rFonts w:ascii="Calibri" w:eastAsia="Calibri" w:hAnsi="Calibri"/>
                <w:lang w:val="de-DE" w:eastAsia="en-US"/>
              </w:rPr>
            </w:pPr>
            <w:r w:rsidRPr="00CB6EB2">
              <w:rPr>
                <w:rFonts w:ascii="Calibri" w:eastAsia="Calibri" w:hAnsi="Calibri"/>
                <w:lang w:val="de-DE" w:eastAsia="en-US"/>
              </w:rPr>
              <w:t>Betreuung (Sozialpädagoge, Erzieher, Animateur)</w:t>
            </w:r>
          </w:p>
        </w:tc>
        <w:tc>
          <w:tcPr>
            <w:tcW w:w="2500" w:type="pct"/>
            <w:gridSpan w:val="2"/>
          </w:tcPr>
          <w:p w14:paraId="03553C27" w14:textId="77777777" w:rsidR="00CB6EB2" w:rsidRPr="00CB6EB2" w:rsidRDefault="00CB6EB2" w:rsidP="00CB6EB2">
            <w:pPr>
              <w:rPr>
                <w:rFonts w:ascii="Calibri" w:eastAsia="Calibri" w:hAnsi="Calibri"/>
                <w:lang w:val="de-DE" w:eastAsia="en-US"/>
              </w:rPr>
            </w:pPr>
          </w:p>
        </w:tc>
      </w:tr>
      <w:tr w:rsidR="00CB6EB2" w:rsidRPr="00CB6EB2" w14:paraId="5E33FC05" w14:textId="77777777" w:rsidTr="00F13150">
        <w:tc>
          <w:tcPr>
            <w:tcW w:w="2500" w:type="pct"/>
          </w:tcPr>
          <w:p w14:paraId="030C4BFA" w14:textId="77777777" w:rsidR="00CB6EB2" w:rsidRPr="00CB6EB2" w:rsidRDefault="00CB6EB2" w:rsidP="00CB6EB2">
            <w:pPr>
              <w:rPr>
                <w:rFonts w:ascii="Calibri" w:eastAsia="Calibri" w:hAnsi="Calibri"/>
                <w:lang w:val="de-DE" w:eastAsia="en-US"/>
              </w:rPr>
            </w:pPr>
            <w:r w:rsidRPr="00CB6EB2">
              <w:rPr>
                <w:rFonts w:ascii="Calibri" w:eastAsia="Calibri" w:hAnsi="Calibri"/>
                <w:lang w:val="de-DE" w:eastAsia="en-US"/>
              </w:rPr>
              <w:t>Partner</w:t>
            </w:r>
          </w:p>
        </w:tc>
        <w:tc>
          <w:tcPr>
            <w:tcW w:w="2500" w:type="pct"/>
            <w:gridSpan w:val="2"/>
          </w:tcPr>
          <w:p w14:paraId="09CB7AD5" w14:textId="77777777" w:rsidR="00CB6EB2" w:rsidRPr="00CB6EB2" w:rsidRDefault="00CB6EB2" w:rsidP="00CB6EB2">
            <w:pPr>
              <w:rPr>
                <w:rFonts w:ascii="Calibri" w:eastAsia="Calibri" w:hAnsi="Calibri"/>
                <w:lang w:val="de-DE" w:eastAsia="en-US"/>
              </w:rPr>
            </w:pPr>
          </w:p>
        </w:tc>
      </w:tr>
      <w:tr w:rsidR="00CB6EB2" w:rsidRPr="00CB6EB2" w14:paraId="25EED156" w14:textId="77777777" w:rsidTr="00F13150">
        <w:tc>
          <w:tcPr>
            <w:tcW w:w="2500" w:type="pct"/>
          </w:tcPr>
          <w:p w14:paraId="0B5836F5" w14:textId="77777777" w:rsidR="00CB6EB2" w:rsidRPr="00CB6EB2" w:rsidRDefault="00CB6EB2" w:rsidP="00CB6EB2">
            <w:pPr>
              <w:rPr>
                <w:rFonts w:ascii="Calibri" w:eastAsia="Calibri" w:hAnsi="Calibri"/>
                <w:lang w:val="de-DE" w:eastAsia="en-US"/>
              </w:rPr>
            </w:pPr>
            <w:r w:rsidRPr="00CB6EB2">
              <w:rPr>
                <w:rFonts w:ascii="Calibri" w:eastAsia="Calibri" w:hAnsi="Calibri"/>
                <w:lang w:val="de-DE" w:eastAsia="en-US"/>
              </w:rPr>
              <w:t>Transportmittel</w:t>
            </w:r>
          </w:p>
        </w:tc>
        <w:tc>
          <w:tcPr>
            <w:tcW w:w="2500" w:type="pct"/>
            <w:gridSpan w:val="2"/>
          </w:tcPr>
          <w:p w14:paraId="524115D1" w14:textId="77777777" w:rsidR="00CB6EB2" w:rsidRPr="00CB6EB2" w:rsidRDefault="00CB6EB2" w:rsidP="00CB6EB2">
            <w:pPr>
              <w:rPr>
                <w:rFonts w:ascii="Calibri" w:eastAsia="Calibri" w:hAnsi="Calibri"/>
                <w:lang w:val="de-DE" w:eastAsia="en-US"/>
              </w:rPr>
            </w:pPr>
          </w:p>
        </w:tc>
      </w:tr>
      <w:tr w:rsidR="00CB6EB2" w:rsidRPr="007440F6" w14:paraId="628B77CC" w14:textId="77777777" w:rsidTr="00F13150">
        <w:tc>
          <w:tcPr>
            <w:tcW w:w="2500" w:type="pct"/>
          </w:tcPr>
          <w:p w14:paraId="55E1A4FC" w14:textId="77777777" w:rsidR="00CB6EB2" w:rsidRPr="00CB6EB2" w:rsidRDefault="00CB6EB2" w:rsidP="00CB6EB2">
            <w:pPr>
              <w:rPr>
                <w:rFonts w:ascii="Calibri" w:eastAsia="Calibri" w:hAnsi="Calibri"/>
                <w:lang w:val="de-DE" w:eastAsia="en-US"/>
              </w:rPr>
            </w:pPr>
            <w:r w:rsidRPr="00CB6EB2">
              <w:rPr>
                <w:rFonts w:ascii="Calibri" w:eastAsia="Calibri" w:hAnsi="Calibri"/>
                <w:lang w:val="de-DE" w:eastAsia="en-US"/>
              </w:rPr>
              <w:t>Beschreibung des Projektes / der Aktivität</w:t>
            </w:r>
          </w:p>
        </w:tc>
        <w:tc>
          <w:tcPr>
            <w:tcW w:w="2500" w:type="pct"/>
            <w:gridSpan w:val="2"/>
          </w:tcPr>
          <w:p w14:paraId="4C834218" w14:textId="77777777" w:rsidR="00CB6EB2" w:rsidRPr="00CB6EB2" w:rsidRDefault="00CB6EB2" w:rsidP="00CB6EB2">
            <w:pPr>
              <w:rPr>
                <w:rFonts w:ascii="Calibri" w:eastAsia="Calibri" w:hAnsi="Calibri"/>
                <w:lang w:val="de-DE" w:eastAsia="en-US"/>
              </w:rPr>
            </w:pPr>
          </w:p>
        </w:tc>
      </w:tr>
      <w:tr w:rsidR="00CB6EB2" w:rsidRPr="00CB6EB2" w14:paraId="4C4A10CF" w14:textId="77777777" w:rsidTr="00F13150">
        <w:tc>
          <w:tcPr>
            <w:tcW w:w="2500" w:type="pct"/>
          </w:tcPr>
          <w:p w14:paraId="1B7FA83A" w14:textId="77777777" w:rsidR="00CB6EB2" w:rsidRPr="00CB6EB2" w:rsidRDefault="00CB6EB2" w:rsidP="00CB6EB2">
            <w:pPr>
              <w:rPr>
                <w:rFonts w:ascii="Calibri" w:eastAsia="Calibri" w:hAnsi="Calibri"/>
                <w:lang w:val="de-DE" w:eastAsia="en-US"/>
              </w:rPr>
            </w:pPr>
            <w:r w:rsidRPr="00CB6EB2">
              <w:rPr>
                <w:rFonts w:ascii="Calibri" w:eastAsia="Calibri" w:hAnsi="Calibri"/>
                <w:lang w:val="de-DE" w:eastAsia="en-US"/>
              </w:rPr>
              <w:t>Ziele</w:t>
            </w:r>
          </w:p>
        </w:tc>
        <w:tc>
          <w:tcPr>
            <w:tcW w:w="2500" w:type="pct"/>
            <w:gridSpan w:val="2"/>
          </w:tcPr>
          <w:p w14:paraId="0B6567C1" w14:textId="77777777" w:rsidR="00CB6EB2" w:rsidRPr="00CB6EB2" w:rsidRDefault="00CB6EB2" w:rsidP="00CB6EB2">
            <w:pPr>
              <w:numPr>
                <w:ilvl w:val="0"/>
                <w:numId w:val="22"/>
              </w:numPr>
              <w:contextualSpacing/>
              <w:rPr>
                <w:rFonts w:ascii="Calibri" w:eastAsia="Calibri" w:hAnsi="Calibri"/>
                <w:lang w:val="de-DE" w:eastAsia="en-US"/>
              </w:rPr>
            </w:pPr>
          </w:p>
        </w:tc>
      </w:tr>
      <w:tr w:rsidR="00CB6EB2" w:rsidRPr="00CB6EB2" w14:paraId="0C186962" w14:textId="77777777" w:rsidTr="00F13150">
        <w:tc>
          <w:tcPr>
            <w:tcW w:w="2500" w:type="pct"/>
          </w:tcPr>
          <w:p w14:paraId="5073A9CB" w14:textId="77777777" w:rsidR="00CB6EB2" w:rsidRPr="00CB6EB2" w:rsidRDefault="00CB6EB2" w:rsidP="00CB6EB2">
            <w:pPr>
              <w:rPr>
                <w:rFonts w:ascii="Calibri" w:eastAsia="Calibri" w:hAnsi="Calibri"/>
                <w:lang w:val="de-DE" w:eastAsia="en-US"/>
              </w:rPr>
            </w:pPr>
            <w:r w:rsidRPr="00CB6EB2">
              <w:rPr>
                <w:rFonts w:ascii="Calibri" w:eastAsia="Calibri" w:hAnsi="Calibri"/>
                <w:lang w:val="de-DE" w:eastAsia="en-US"/>
              </w:rPr>
              <w:t>Ablauf</w:t>
            </w:r>
          </w:p>
        </w:tc>
        <w:tc>
          <w:tcPr>
            <w:tcW w:w="2500" w:type="pct"/>
            <w:gridSpan w:val="2"/>
          </w:tcPr>
          <w:p w14:paraId="0045AD5D" w14:textId="77777777" w:rsidR="00CB6EB2" w:rsidRPr="00CB6EB2" w:rsidRDefault="00CB6EB2" w:rsidP="00CB6EB2">
            <w:pPr>
              <w:rPr>
                <w:rFonts w:ascii="Calibri" w:eastAsia="Calibri" w:hAnsi="Calibri"/>
                <w:lang w:val="de-DE" w:eastAsia="en-US"/>
              </w:rPr>
            </w:pPr>
          </w:p>
        </w:tc>
      </w:tr>
      <w:tr w:rsidR="00CB6EB2" w:rsidRPr="00CB6EB2" w14:paraId="05FD9903" w14:textId="77777777" w:rsidTr="00F13150">
        <w:tc>
          <w:tcPr>
            <w:tcW w:w="2500" w:type="pct"/>
          </w:tcPr>
          <w:p w14:paraId="1F8F889B" w14:textId="77777777" w:rsidR="00CB6EB2" w:rsidRPr="00CB6EB2" w:rsidRDefault="00CB6EB2" w:rsidP="00CB6EB2">
            <w:pPr>
              <w:rPr>
                <w:rFonts w:ascii="Calibri" w:eastAsia="Calibri" w:hAnsi="Calibri"/>
                <w:lang w:val="de-DE" w:eastAsia="en-US"/>
              </w:rPr>
            </w:pPr>
            <w:r w:rsidRPr="00CB6EB2">
              <w:rPr>
                <w:rFonts w:ascii="Calibri" w:eastAsia="Calibri" w:hAnsi="Calibri"/>
                <w:lang w:val="de-DE" w:eastAsia="en-US"/>
              </w:rPr>
              <w:t>Bewertung der Teilnehmer</w:t>
            </w:r>
          </w:p>
        </w:tc>
        <w:tc>
          <w:tcPr>
            <w:tcW w:w="2500" w:type="pct"/>
            <w:gridSpan w:val="2"/>
          </w:tcPr>
          <w:p w14:paraId="60786668" w14:textId="77777777" w:rsidR="00CB6EB2" w:rsidRPr="00CB6EB2" w:rsidRDefault="00CB6EB2" w:rsidP="00CB6EB2">
            <w:pPr>
              <w:rPr>
                <w:rFonts w:ascii="Calibri" w:eastAsia="Calibri" w:hAnsi="Calibri"/>
                <w:lang w:val="de-DE" w:eastAsia="en-US"/>
              </w:rPr>
            </w:pPr>
          </w:p>
        </w:tc>
      </w:tr>
      <w:tr w:rsidR="00CB6EB2" w:rsidRPr="00CB6EB2" w14:paraId="28E99ED7" w14:textId="77777777" w:rsidTr="00F13150">
        <w:tc>
          <w:tcPr>
            <w:tcW w:w="2500" w:type="pct"/>
          </w:tcPr>
          <w:p w14:paraId="6CE3AF33" w14:textId="77777777" w:rsidR="00CB6EB2" w:rsidRPr="00CB6EB2" w:rsidRDefault="00CB6EB2" w:rsidP="00CB6EB2">
            <w:pPr>
              <w:rPr>
                <w:rFonts w:ascii="Calibri" w:eastAsia="Calibri" w:hAnsi="Calibri"/>
                <w:lang w:val="de-DE" w:eastAsia="en-US"/>
              </w:rPr>
            </w:pPr>
            <w:r w:rsidRPr="00CB6EB2">
              <w:rPr>
                <w:rFonts w:ascii="Calibri" w:eastAsia="Calibri" w:hAnsi="Calibri"/>
                <w:lang w:val="de-DE" w:eastAsia="en-US"/>
              </w:rPr>
              <w:t>Starke Punkte</w:t>
            </w:r>
          </w:p>
        </w:tc>
        <w:tc>
          <w:tcPr>
            <w:tcW w:w="2500" w:type="pct"/>
            <w:gridSpan w:val="2"/>
          </w:tcPr>
          <w:p w14:paraId="75C530AF" w14:textId="77777777" w:rsidR="00CB6EB2" w:rsidRPr="00CB6EB2" w:rsidRDefault="00CB6EB2" w:rsidP="00CB6EB2">
            <w:pPr>
              <w:rPr>
                <w:rFonts w:ascii="Calibri" w:eastAsia="Calibri" w:hAnsi="Calibri"/>
                <w:lang w:val="de-DE" w:eastAsia="en-US"/>
              </w:rPr>
            </w:pPr>
          </w:p>
        </w:tc>
      </w:tr>
      <w:tr w:rsidR="00CB6EB2" w:rsidRPr="00CB6EB2" w14:paraId="7F26B0C5" w14:textId="77777777" w:rsidTr="00F13150">
        <w:tc>
          <w:tcPr>
            <w:tcW w:w="2500" w:type="pct"/>
          </w:tcPr>
          <w:p w14:paraId="257F5BEC" w14:textId="77777777" w:rsidR="00CB6EB2" w:rsidRPr="00CB6EB2" w:rsidRDefault="00CB6EB2" w:rsidP="00CB6EB2">
            <w:pPr>
              <w:rPr>
                <w:rFonts w:ascii="Calibri" w:eastAsia="Calibri" w:hAnsi="Calibri"/>
                <w:lang w:val="de-DE" w:eastAsia="en-US"/>
              </w:rPr>
            </w:pPr>
            <w:r w:rsidRPr="00CB6EB2">
              <w:rPr>
                <w:rFonts w:ascii="Calibri" w:eastAsia="Calibri" w:hAnsi="Calibri"/>
                <w:lang w:val="de-DE" w:eastAsia="en-US"/>
              </w:rPr>
              <w:t>Aufgetretene Schwierigkeiten</w:t>
            </w:r>
          </w:p>
        </w:tc>
        <w:tc>
          <w:tcPr>
            <w:tcW w:w="2500" w:type="pct"/>
            <w:gridSpan w:val="2"/>
          </w:tcPr>
          <w:p w14:paraId="21F640F5" w14:textId="77777777" w:rsidR="00CB6EB2" w:rsidRPr="00CB6EB2" w:rsidRDefault="00CB6EB2" w:rsidP="00CB6EB2">
            <w:pPr>
              <w:rPr>
                <w:rFonts w:ascii="Calibri" w:eastAsia="Calibri" w:hAnsi="Calibri"/>
                <w:lang w:val="de-DE" w:eastAsia="en-US"/>
              </w:rPr>
            </w:pPr>
          </w:p>
        </w:tc>
      </w:tr>
      <w:tr w:rsidR="00CB6EB2" w:rsidRPr="00CB6EB2" w14:paraId="6389F908" w14:textId="77777777" w:rsidTr="00F13150">
        <w:tc>
          <w:tcPr>
            <w:tcW w:w="2500" w:type="pct"/>
          </w:tcPr>
          <w:p w14:paraId="0A58777F" w14:textId="77777777" w:rsidR="00CB6EB2" w:rsidRPr="00CB6EB2" w:rsidRDefault="00CB6EB2" w:rsidP="00CB6EB2">
            <w:pPr>
              <w:rPr>
                <w:rFonts w:ascii="Calibri" w:eastAsia="Calibri" w:hAnsi="Calibri"/>
                <w:lang w:val="de-DE" w:eastAsia="en-US"/>
              </w:rPr>
            </w:pPr>
            <w:r w:rsidRPr="00CB6EB2">
              <w:rPr>
                <w:rFonts w:ascii="Calibri" w:eastAsia="Calibri" w:hAnsi="Calibri"/>
                <w:lang w:val="de-DE" w:eastAsia="en-US"/>
              </w:rPr>
              <w:t>Schlussfolgerungen und Aussichten</w:t>
            </w:r>
          </w:p>
        </w:tc>
        <w:tc>
          <w:tcPr>
            <w:tcW w:w="2500" w:type="pct"/>
            <w:gridSpan w:val="2"/>
          </w:tcPr>
          <w:p w14:paraId="7EECF543" w14:textId="77777777" w:rsidR="00CB6EB2" w:rsidRPr="00CB6EB2" w:rsidRDefault="00CB6EB2" w:rsidP="00CB6EB2">
            <w:pPr>
              <w:rPr>
                <w:rFonts w:ascii="Calibri" w:eastAsia="Calibri" w:hAnsi="Calibri"/>
                <w:lang w:val="de-DE" w:eastAsia="en-US"/>
              </w:rPr>
            </w:pPr>
          </w:p>
        </w:tc>
      </w:tr>
    </w:tbl>
    <w:p w14:paraId="54346C01" w14:textId="77777777" w:rsidR="00CB6EB2" w:rsidRDefault="00CB6EB2" w:rsidP="00D017D0">
      <w:pPr>
        <w:spacing w:line="360" w:lineRule="auto"/>
        <w:jc w:val="both"/>
        <w:rPr>
          <w:lang w:val="de-DE"/>
        </w:rPr>
      </w:pPr>
    </w:p>
    <w:p w14:paraId="0495BDD7" w14:textId="77777777" w:rsidR="00A52BD9" w:rsidRDefault="00A52BD9" w:rsidP="00D017D0">
      <w:pPr>
        <w:spacing w:line="360" w:lineRule="auto"/>
        <w:jc w:val="both"/>
        <w:rPr>
          <w:lang w:val="de-DE"/>
        </w:rPr>
      </w:pPr>
    </w:p>
    <w:p w14:paraId="2A0996D0" w14:textId="77777777" w:rsidR="00E80C15" w:rsidRPr="005E03E8" w:rsidRDefault="00E80C15" w:rsidP="00014BA8">
      <w:pPr>
        <w:pStyle w:val="Titre2"/>
        <w:rPr>
          <w:lang w:val="de-DE"/>
        </w:rPr>
      </w:pPr>
      <w:bookmarkStart w:id="44" w:name="_Toc88170950"/>
      <w:r w:rsidRPr="005E03E8">
        <w:rPr>
          <w:lang w:val="de-DE"/>
        </w:rPr>
        <w:t xml:space="preserve">6.2 </w:t>
      </w:r>
      <w:r w:rsidR="00434CCF">
        <w:rPr>
          <w:lang w:val="de-DE"/>
        </w:rPr>
        <w:t>Teamevaluation</w:t>
      </w:r>
      <w:bookmarkEnd w:id="44"/>
    </w:p>
    <w:p w14:paraId="01CC5BB7" w14:textId="2D722ACC" w:rsidR="00434CCF" w:rsidRDefault="00434CCF" w:rsidP="00D017D0">
      <w:pPr>
        <w:spacing w:line="360" w:lineRule="auto"/>
        <w:jc w:val="both"/>
        <w:rPr>
          <w:lang w:val="de-DE"/>
        </w:rPr>
      </w:pPr>
      <w:r>
        <w:rPr>
          <w:lang w:val="de-DE"/>
        </w:rPr>
        <w:t>Eine Teamevaluation findet bei Bedarf statt. Da das Team des</w:t>
      </w:r>
      <w:r w:rsidR="00E04603">
        <w:rPr>
          <w:lang w:val="de-DE"/>
        </w:rPr>
        <w:t xml:space="preserve"> Jugendhauses lediglich aus </w:t>
      </w:r>
      <w:r w:rsidR="00CB6EB2">
        <w:rPr>
          <w:lang w:val="de-DE"/>
        </w:rPr>
        <w:t xml:space="preserve">zwei bis </w:t>
      </w:r>
      <w:r w:rsidR="00E04603">
        <w:rPr>
          <w:lang w:val="de-DE"/>
        </w:rPr>
        <w:t>drei</w:t>
      </w:r>
      <w:r>
        <w:rPr>
          <w:lang w:val="de-DE"/>
        </w:rPr>
        <w:t xml:space="preserve"> Mitarbeitern besteht, gibt es hierfür keine separaten Teamsitzungen. Für Gespräche wird hierzu die morgendliche Bürozeit genutzt, wo sich das Team dann in einem der Büros, oder in den Aufenthaltsräumen des Jugendhauses zusammensetzt. </w:t>
      </w:r>
    </w:p>
    <w:p w14:paraId="17E72ECF" w14:textId="77777777" w:rsidR="00434CCF" w:rsidRDefault="00434CCF" w:rsidP="00D017D0">
      <w:pPr>
        <w:spacing w:line="360" w:lineRule="auto"/>
        <w:jc w:val="both"/>
        <w:rPr>
          <w:lang w:val="de-DE"/>
        </w:rPr>
      </w:pPr>
      <w:r>
        <w:rPr>
          <w:lang w:val="de-DE"/>
        </w:rPr>
        <w:t xml:space="preserve">So werden auch in unserem Team die Belegung der Fortbildungen besprochen, welche sich immer nach dem Bedarf </w:t>
      </w:r>
      <w:r w:rsidR="00665839">
        <w:rPr>
          <w:lang w:val="de-DE"/>
        </w:rPr>
        <w:t>der Jugendlichen, oder des Jugen</w:t>
      </w:r>
      <w:r>
        <w:rPr>
          <w:lang w:val="de-DE"/>
        </w:rPr>
        <w:t>dhauses richten.</w:t>
      </w:r>
    </w:p>
    <w:p w14:paraId="1AFB7EF0" w14:textId="1FDBEA6F" w:rsidR="00434CCF" w:rsidRPr="00434CCF" w:rsidRDefault="00434CCF" w:rsidP="00D017D0">
      <w:pPr>
        <w:spacing w:line="360" w:lineRule="auto"/>
        <w:jc w:val="both"/>
        <w:rPr>
          <w:lang w:val="de-DE"/>
        </w:rPr>
      </w:pPr>
      <w:r>
        <w:rPr>
          <w:lang w:val="de-DE"/>
        </w:rPr>
        <w:t>Auch finden regelmäßige Treffen mit dem Vorstand statt, in denen verschiedene Angelegenheiten auch Vereinsintern geklärt werden.</w:t>
      </w:r>
    </w:p>
    <w:sectPr w:rsidR="00434CCF" w:rsidRPr="00434CCF">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B01A8E" w14:textId="77777777" w:rsidR="00D343DF" w:rsidRDefault="00D343DF">
      <w:r>
        <w:separator/>
      </w:r>
    </w:p>
  </w:endnote>
  <w:endnote w:type="continuationSeparator" w:id="0">
    <w:p w14:paraId="711A67C3" w14:textId="77777777" w:rsidR="00D343DF" w:rsidRDefault="00D343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CE8256" w14:textId="77777777" w:rsidR="00253078" w:rsidRDefault="0025307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end"/>
    </w:r>
  </w:p>
  <w:p w14:paraId="386AF030" w14:textId="77777777" w:rsidR="00253078" w:rsidRDefault="00253078">
    <w:pPr>
      <w:pStyle w:val="Pieddepage"/>
      <w:ind w:right="360"/>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97FF6C" w14:textId="06CECC51" w:rsidR="00253078" w:rsidRDefault="00253078">
    <w:pPr>
      <w:pStyle w:val="Pieddepage"/>
      <w:framePr w:wrap="around" w:vAnchor="text" w:hAnchor="margin" w:xAlign="right" w:y="1"/>
      <w:rPr>
        <w:rStyle w:val="Numrodepage"/>
      </w:rPr>
    </w:pPr>
    <w:r>
      <w:rPr>
        <w:rStyle w:val="Numrodepage"/>
      </w:rPr>
      <w:fldChar w:fldCharType="begin"/>
    </w:r>
    <w:r>
      <w:rPr>
        <w:rStyle w:val="Numrodepage"/>
      </w:rPr>
      <w:instrText xml:space="preserve">PAGE  </w:instrText>
    </w:r>
    <w:r>
      <w:rPr>
        <w:rStyle w:val="Numrodepage"/>
      </w:rPr>
      <w:fldChar w:fldCharType="separate"/>
    </w:r>
    <w:r w:rsidR="00DC4B18">
      <w:rPr>
        <w:rStyle w:val="Numrodepage"/>
        <w:noProof/>
      </w:rPr>
      <w:t>31</w:t>
    </w:r>
    <w:r>
      <w:rPr>
        <w:rStyle w:val="Numrodepage"/>
      </w:rPr>
      <w:fldChar w:fldCharType="end"/>
    </w:r>
  </w:p>
  <w:p w14:paraId="742EA46E" w14:textId="77777777" w:rsidR="00253078" w:rsidRDefault="00253078">
    <w:pPr>
      <w:pStyle w:val="Pieddepage"/>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7228706" w14:textId="77777777" w:rsidR="00D343DF" w:rsidRDefault="00D343DF">
      <w:r>
        <w:separator/>
      </w:r>
    </w:p>
  </w:footnote>
  <w:footnote w:type="continuationSeparator" w:id="0">
    <w:p w14:paraId="433AA239" w14:textId="77777777" w:rsidR="00D343DF" w:rsidRDefault="00D343DF">
      <w:r>
        <w:continuationSeparator/>
      </w:r>
    </w:p>
  </w:footnote>
  <w:footnote w:id="1">
    <w:p w14:paraId="78C67B49" w14:textId="77777777" w:rsidR="00253078" w:rsidRPr="00AE524C" w:rsidRDefault="00253078" w:rsidP="00AE524C">
      <w:pPr>
        <w:pStyle w:val="Notedebasdepage"/>
        <w:rPr>
          <w:lang w:val="de-DE"/>
        </w:rPr>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EF01FC" w14:textId="77777777" w:rsidR="00253078" w:rsidRDefault="00253078">
    <w:pPr>
      <w:pStyle w:val="En-tte"/>
      <w:jc w:val="right"/>
      <w:rPr>
        <w:sz w:val="20"/>
        <w:lang w:val="de-DE"/>
      </w:rPr>
    </w:pPr>
    <w:r>
      <w:rPr>
        <w:sz w:val="20"/>
        <w:lang w:val="de-DE"/>
      </w:rPr>
      <w:t>CIRJE - Eechternoacher Jugendhaous a.s.b.l.</w:t>
    </w:r>
  </w:p>
  <w:p w14:paraId="742BF883" w14:textId="77777777" w:rsidR="00253078" w:rsidRDefault="00253078">
    <w:pPr>
      <w:pStyle w:val="En-tte"/>
      <w:pBdr>
        <w:bottom w:val="single" w:sz="4" w:space="1" w:color="auto"/>
      </w:pBdr>
      <w:jc w:val="right"/>
      <w:rPr>
        <w:lang w:val="de-DE"/>
      </w:rPr>
    </w:pPr>
    <w:r>
      <w:rPr>
        <w:sz w:val="20"/>
        <w:lang w:val="de-DE"/>
      </w:rPr>
      <w:t>Allgemeines Aktionskonzept</w:t>
    </w:r>
  </w:p>
  <w:p w14:paraId="55E99CDE" w14:textId="77777777" w:rsidR="00253078" w:rsidRDefault="00253078">
    <w:pPr>
      <w:pStyle w:val="En-tte"/>
      <w:rPr>
        <w:lang w:val="de-DE"/>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24" type="#_x0000_t75" style="width:3in;height:3in" o:bullet="t"/>
    </w:pict>
  </w:numPicBullet>
  <w:abstractNum w:abstractNumId="0" w15:restartNumberingAfterBreak="0">
    <w:nsid w:val="02593B58"/>
    <w:multiLevelType w:val="multilevel"/>
    <w:tmpl w:val="5A90C670"/>
    <w:lvl w:ilvl="0">
      <w:start w:val="1"/>
      <w:numFmt w:val="decimal"/>
      <w:lvlText w:val="%1."/>
      <w:lvlJc w:val="left"/>
      <w:pPr>
        <w:tabs>
          <w:tab w:val="num" w:pos="2484"/>
        </w:tabs>
        <w:ind w:left="2484" w:hanging="360"/>
      </w:pPr>
    </w:lvl>
    <w:lvl w:ilvl="1">
      <w:start w:val="3"/>
      <w:numFmt w:val="decimal"/>
      <w:isLgl/>
      <w:lvlText w:val="%1.%2."/>
      <w:lvlJc w:val="left"/>
      <w:pPr>
        <w:tabs>
          <w:tab w:val="num" w:pos="2844"/>
        </w:tabs>
        <w:ind w:left="2844" w:hanging="720"/>
      </w:pPr>
      <w:rPr>
        <w:rFonts w:hint="default"/>
      </w:rPr>
    </w:lvl>
    <w:lvl w:ilvl="2">
      <w:start w:val="1"/>
      <w:numFmt w:val="bullet"/>
      <w:lvlText w:val=""/>
      <w:lvlJc w:val="left"/>
      <w:pPr>
        <w:tabs>
          <w:tab w:val="num" w:pos="2340"/>
        </w:tabs>
        <w:ind w:left="2340" w:hanging="360"/>
      </w:pPr>
      <w:rPr>
        <w:rFonts w:ascii="Symbol" w:hAnsi="Symbol" w:hint="default"/>
      </w:rPr>
    </w:lvl>
    <w:lvl w:ilvl="3">
      <w:start w:val="1"/>
      <w:numFmt w:val="decimal"/>
      <w:isLgl/>
      <w:lvlText w:val="%1.%2.%3.%4."/>
      <w:lvlJc w:val="left"/>
      <w:pPr>
        <w:tabs>
          <w:tab w:val="num" w:pos="3204"/>
        </w:tabs>
        <w:ind w:left="3204" w:hanging="1080"/>
      </w:pPr>
      <w:rPr>
        <w:rFonts w:hint="default"/>
      </w:rPr>
    </w:lvl>
    <w:lvl w:ilvl="4">
      <w:start w:val="1"/>
      <w:numFmt w:val="decimal"/>
      <w:isLgl/>
      <w:lvlText w:val="%1.%2.%3.%4.%5."/>
      <w:lvlJc w:val="left"/>
      <w:pPr>
        <w:tabs>
          <w:tab w:val="num" w:pos="3204"/>
        </w:tabs>
        <w:ind w:left="3204" w:hanging="1080"/>
      </w:pPr>
      <w:rPr>
        <w:rFonts w:hint="default"/>
      </w:rPr>
    </w:lvl>
    <w:lvl w:ilvl="5">
      <w:start w:val="1"/>
      <w:numFmt w:val="decimal"/>
      <w:isLgl/>
      <w:lvlText w:val="%1.%2.%3.%4.%5.%6."/>
      <w:lvlJc w:val="left"/>
      <w:pPr>
        <w:tabs>
          <w:tab w:val="num" w:pos="3564"/>
        </w:tabs>
        <w:ind w:left="3564" w:hanging="1440"/>
      </w:pPr>
      <w:rPr>
        <w:rFonts w:hint="default"/>
      </w:rPr>
    </w:lvl>
    <w:lvl w:ilvl="6">
      <w:start w:val="1"/>
      <w:numFmt w:val="decimal"/>
      <w:isLgl/>
      <w:lvlText w:val="%1.%2.%3.%4.%5.%6.%7."/>
      <w:lvlJc w:val="left"/>
      <w:pPr>
        <w:tabs>
          <w:tab w:val="num" w:pos="3564"/>
        </w:tabs>
        <w:ind w:left="3564" w:hanging="1440"/>
      </w:pPr>
      <w:rPr>
        <w:rFonts w:hint="default"/>
      </w:rPr>
    </w:lvl>
    <w:lvl w:ilvl="7">
      <w:start w:val="1"/>
      <w:numFmt w:val="decimal"/>
      <w:isLgl/>
      <w:lvlText w:val="%1.%2.%3.%4.%5.%6.%7.%8."/>
      <w:lvlJc w:val="left"/>
      <w:pPr>
        <w:tabs>
          <w:tab w:val="num" w:pos="3924"/>
        </w:tabs>
        <w:ind w:left="3924" w:hanging="1800"/>
      </w:pPr>
      <w:rPr>
        <w:rFonts w:hint="default"/>
      </w:rPr>
    </w:lvl>
    <w:lvl w:ilvl="8">
      <w:start w:val="1"/>
      <w:numFmt w:val="decimal"/>
      <w:isLgl/>
      <w:lvlText w:val="%1.%2.%3.%4.%5.%6.%7.%8.%9."/>
      <w:lvlJc w:val="left"/>
      <w:pPr>
        <w:tabs>
          <w:tab w:val="num" w:pos="4284"/>
        </w:tabs>
        <w:ind w:left="4284" w:hanging="2160"/>
      </w:pPr>
      <w:rPr>
        <w:rFonts w:hint="default"/>
      </w:rPr>
    </w:lvl>
  </w:abstractNum>
  <w:abstractNum w:abstractNumId="1" w15:restartNumberingAfterBreak="0">
    <w:nsid w:val="092328F9"/>
    <w:multiLevelType w:val="hybridMultilevel"/>
    <w:tmpl w:val="A8A2E81E"/>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DA52DA7"/>
    <w:multiLevelType w:val="multilevel"/>
    <w:tmpl w:val="466E6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630EA6"/>
    <w:multiLevelType w:val="hybridMultilevel"/>
    <w:tmpl w:val="4336E04A"/>
    <w:lvl w:ilvl="0" w:tplc="64B4C6B2">
      <w:start w:val="3"/>
      <w:numFmt w:val="bullet"/>
      <w:lvlText w:val="-"/>
      <w:lvlJc w:val="left"/>
      <w:pPr>
        <w:ind w:left="720" w:hanging="360"/>
      </w:pPr>
      <w:rPr>
        <w:rFonts w:ascii="Arial" w:eastAsia="Times New Roman" w:hAnsi="Arial" w:cs="Arial"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4" w15:restartNumberingAfterBreak="0">
    <w:nsid w:val="123B1E89"/>
    <w:multiLevelType w:val="singleLevel"/>
    <w:tmpl w:val="6BD436C6"/>
    <w:lvl w:ilvl="0">
      <w:numFmt w:val="bullet"/>
      <w:lvlText w:val="-"/>
      <w:lvlJc w:val="left"/>
      <w:pPr>
        <w:tabs>
          <w:tab w:val="num" w:pos="1125"/>
        </w:tabs>
        <w:ind w:left="1125" w:hanging="360"/>
      </w:pPr>
      <w:rPr>
        <w:rFonts w:hint="default"/>
      </w:rPr>
    </w:lvl>
  </w:abstractNum>
  <w:abstractNum w:abstractNumId="5" w15:restartNumberingAfterBreak="0">
    <w:nsid w:val="15EB0EE6"/>
    <w:multiLevelType w:val="hybridMultilevel"/>
    <w:tmpl w:val="A0BE15E8"/>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6" w15:restartNumberingAfterBreak="0">
    <w:nsid w:val="1869284B"/>
    <w:multiLevelType w:val="hybridMultilevel"/>
    <w:tmpl w:val="FE083BD8"/>
    <w:lvl w:ilvl="0" w:tplc="04070001">
      <w:start w:val="1"/>
      <w:numFmt w:val="bullet"/>
      <w:lvlText w:val=""/>
      <w:lvlJc w:val="left"/>
      <w:pPr>
        <w:ind w:left="781" w:hanging="360"/>
      </w:pPr>
      <w:rPr>
        <w:rFonts w:ascii="Symbol" w:hAnsi="Symbol" w:hint="default"/>
      </w:rPr>
    </w:lvl>
    <w:lvl w:ilvl="1" w:tplc="04070003" w:tentative="1">
      <w:start w:val="1"/>
      <w:numFmt w:val="bullet"/>
      <w:lvlText w:val="o"/>
      <w:lvlJc w:val="left"/>
      <w:pPr>
        <w:ind w:left="1501" w:hanging="360"/>
      </w:pPr>
      <w:rPr>
        <w:rFonts w:ascii="Courier New" w:hAnsi="Courier New" w:cs="Courier New" w:hint="default"/>
      </w:rPr>
    </w:lvl>
    <w:lvl w:ilvl="2" w:tplc="04070005" w:tentative="1">
      <w:start w:val="1"/>
      <w:numFmt w:val="bullet"/>
      <w:lvlText w:val=""/>
      <w:lvlJc w:val="left"/>
      <w:pPr>
        <w:ind w:left="2221" w:hanging="360"/>
      </w:pPr>
      <w:rPr>
        <w:rFonts w:ascii="Wingdings" w:hAnsi="Wingdings" w:hint="default"/>
      </w:rPr>
    </w:lvl>
    <w:lvl w:ilvl="3" w:tplc="04070001" w:tentative="1">
      <w:start w:val="1"/>
      <w:numFmt w:val="bullet"/>
      <w:lvlText w:val=""/>
      <w:lvlJc w:val="left"/>
      <w:pPr>
        <w:ind w:left="2941" w:hanging="360"/>
      </w:pPr>
      <w:rPr>
        <w:rFonts w:ascii="Symbol" w:hAnsi="Symbol" w:hint="default"/>
      </w:rPr>
    </w:lvl>
    <w:lvl w:ilvl="4" w:tplc="04070003" w:tentative="1">
      <w:start w:val="1"/>
      <w:numFmt w:val="bullet"/>
      <w:lvlText w:val="o"/>
      <w:lvlJc w:val="left"/>
      <w:pPr>
        <w:ind w:left="3661" w:hanging="360"/>
      </w:pPr>
      <w:rPr>
        <w:rFonts w:ascii="Courier New" w:hAnsi="Courier New" w:cs="Courier New" w:hint="default"/>
      </w:rPr>
    </w:lvl>
    <w:lvl w:ilvl="5" w:tplc="04070005" w:tentative="1">
      <w:start w:val="1"/>
      <w:numFmt w:val="bullet"/>
      <w:lvlText w:val=""/>
      <w:lvlJc w:val="left"/>
      <w:pPr>
        <w:ind w:left="4381" w:hanging="360"/>
      </w:pPr>
      <w:rPr>
        <w:rFonts w:ascii="Wingdings" w:hAnsi="Wingdings" w:hint="default"/>
      </w:rPr>
    </w:lvl>
    <w:lvl w:ilvl="6" w:tplc="04070001" w:tentative="1">
      <w:start w:val="1"/>
      <w:numFmt w:val="bullet"/>
      <w:lvlText w:val=""/>
      <w:lvlJc w:val="left"/>
      <w:pPr>
        <w:ind w:left="5101" w:hanging="360"/>
      </w:pPr>
      <w:rPr>
        <w:rFonts w:ascii="Symbol" w:hAnsi="Symbol" w:hint="default"/>
      </w:rPr>
    </w:lvl>
    <w:lvl w:ilvl="7" w:tplc="04070003" w:tentative="1">
      <w:start w:val="1"/>
      <w:numFmt w:val="bullet"/>
      <w:lvlText w:val="o"/>
      <w:lvlJc w:val="left"/>
      <w:pPr>
        <w:ind w:left="5821" w:hanging="360"/>
      </w:pPr>
      <w:rPr>
        <w:rFonts w:ascii="Courier New" w:hAnsi="Courier New" w:cs="Courier New" w:hint="default"/>
      </w:rPr>
    </w:lvl>
    <w:lvl w:ilvl="8" w:tplc="04070005" w:tentative="1">
      <w:start w:val="1"/>
      <w:numFmt w:val="bullet"/>
      <w:lvlText w:val=""/>
      <w:lvlJc w:val="left"/>
      <w:pPr>
        <w:ind w:left="6541" w:hanging="360"/>
      </w:pPr>
      <w:rPr>
        <w:rFonts w:ascii="Wingdings" w:hAnsi="Wingdings" w:hint="default"/>
      </w:rPr>
    </w:lvl>
  </w:abstractNum>
  <w:abstractNum w:abstractNumId="7" w15:restartNumberingAfterBreak="0">
    <w:nsid w:val="19E0550C"/>
    <w:multiLevelType w:val="hybridMultilevel"/>
    <w:tmpl w:val="ED4AD7C4"/>
    <w:lvl w:ilvl="0" w:tplc="140C0001">
      <w:start w:val="1"/>
      <w:numFmt w:val="bullet"/>
      <w:lvlText w:val=""/>
      <w:lvlJc w:val="left"/>
      <w:pPr>
        <w:ind w:left="720" w:hanging="360"/>
      </w:pPr>
      <w:rPr>
        <w:rFonts w:ascii="Symbol" w:hAnsi="Symbol"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8" w15:restartNumberingAfterBreak="0">
    <w:nsid w:val="1CC27F2F"/>
    <w:multiLevelType w:val="hybridMultilevel"/>
    <w:tmpl w:val="268E9CC2"/>
    <w:lvl w:ilvl="0" w:tplc="04090001">
      <w:start w:val="1"/>
      <w:numFmt w:val="bullet"/>
      <w:lvlText w:val=""/>
      <w:lvlJc w:val="left"/>
      <w:pPr>
        <w:ind w:left="1428" w:hanging="360"/>
      </w:pPr>
      <w:rPr>
        <w:rFonts w:ascii="Symbol" w:hAnsi="Symbol" w:hint="default"/>
      </w:rPr>
    </w:lvl>
    <w:lvl w:ilvl="1" w:tplc="04090003" w:tentative="1">
      <w:start w:val="1"/>
      <w:numFmt w:val="bullet"/>
      <w:lvlText w:val="o"/>
      <w:lvlJc w:val="left"/>
      <w:pPr>
        <w:ind w:left="2148" w:hanging="360"/>
      </w:pPr>
      <w:rPr>
        <w:rFonts w:ascii="Courier New" w:hAnsi="Courier New" w:cs="Courier New" w:hint="default"/>
      </w:rPr>
    </w:lvl>
    <w:lvl w:ilvl="2" w:tplc="04090005" w:tentative="1">
      <w:start w:val="1"/>
      <w:numFmt w:val="bullet"/>
      <w:lvlText w:val=""/>
      <w:lvlJc w:val="left"/>
      <w:pPr>
        <w:ind w:left="2868" w:hanging="360"/>
      </w:pPr>
      <w:rPr>
        <w:rFonts w:ascii="Wingdings" w:hAnsi="Wingdings" w:hint="default"/>
      </w:rPr>
    </w:lvl>
    <w:lvl w:ilvl="3" w:tplc="04090001" w:tentative="1">
      <w:start w:val="1"/>
      <w:numFmt w:val="bullet"/>
      <w:lvlText w:val=""/>
      <w:lvlJc w:val="left"/>
      <w:pPr>
        <w:ind w:left="3588" w:hanging="360"/>
      </w:pPr>
      <w:rPr>
        <w:rFonts w:ascii="Symbol" w:hAnsi="Symbol" w:hint="default"/>
      </w:rPr>
    </w:lvl>
    <w:lvl w:ilvl="4" w:tplc="04090003" w:tentative="1">
      <w:start w:val="1"/>
      <w:numFmt w:val="bullet"/>
      <w:lvlText w:val="o"/>
      <w:lvlJc w:val="left"/>
      <w:pPr>
        <w:ind w:left="4308" w:hanging="360"/>
      </w:pPr>
      <w:rPr>
        <w:rFonts w:ascii="Courier New" w:hAnsi="Courier New" w:cs="Courier New" w:hint="default"/>
      </w:rPr>
    </w:lvl>
    <w:lvl w:ilvl="5" w:tplc="04090005" w:tentative="1">
      <w:start w:val="1"/>
      <w:numFmt w:val="bullet"/>
      <w:lvlText w:val=""/>
      <w:lvlJc w:val="left"/>
      <w:pPr>
        <w:ind w:left="5028" w:hanging="360"/>
      </w:pPr>
      <w:rPr>
        <w:rFonts w:ascii="Wingdings" w:hAnsi="Wingdings" w:hint="default"/>
      </w:rPr>
    </w:lvl>
    <w:lvl w:ilvl="6" w:tplc="04090001" w:tentative="1">
      <w:start w:val="1"/>
      <w:numFmt w:val="bullet"/>
      <w:lvlText w:val=""/>
      <w:lvlJc w:val="left"/>
      <w:pPr>
        <w:ind w:left="5748" w:hanging="360"/>
      </w:pPr>
      <w:rPr>
        <w:rFonts w:ascii="Symbol" w:hAnsi="Symbol" w:hint="default"/>
      </w:rPr>
    </w:lvl>
    <w:lvl w:ilvl="7" w:tplc="04090003" w:tentative="1">
      <w:start w:val="1"/>
      <w:numFmt w:val="bullet"/>
      <w:lvlText w:val="o"/>
      <w:lvlJc w:val="left"/>
      <w:pPr>
        <w:ind w:left="6468" w:hanging="360"/>
      </w:pPr>
      <w:rPr>
        <w:rFonts w:ascii="Courier New" w:hAnsi="Courier New" w:cs="Courier New" w:hint="default"/>
      </w:rPr>
    </w:lvl>
    <w:lvl w:ilvl="8" w:tplc="04090005" w:tentative="1">
      <w:start w:val="1"/>
      <w:numFmt w:val="bullet"/>
      <w:lvlText w:val=""/>
      <w:lvlJc w:val="left"/>
      <w:pPr>
        <w:ind w:left="7188" w:hanging="360"/>
      </w:pPr>
      <w:rPr>
        <w:rFonts w:ascii="Wingdings" w:hAnsi="Wingdings" w:hint="default"/>
      </w:rPr>
    </w:lvl>
  </w:abstractNum>
  <w:abstractNum w:abstractNumId="9" w15:restartNumberingAfterBreak="0">
    <w:nsid w:val="1F470FDD"/>
    <w:multiLevelType w:val="hybridMultilevel"/>
    <w:tmpl w:val="C898E460"/>
    <w:lvl w:ilvl="0" w:tplc="BD5E4580">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0" w15:restartNumberingAfterBreak="0">
    <w:nsid w:val="1FC46750"/>
    <w:multiLevelType w:val="hybridMultilevel"/>
    <w:tmpl w:val="A26A6B1A"/>
    <w:lvl w:ilvl="0" w:tplc="080C000B">
      <w:start w:val="20"/>
      <w:numFmt w:val="bullet"/>
      <w:lvlText w:val=""/>
      <w:lvlJc w:val="left"/>
      <w:pPr>
        <w:ind w:left="720" w:hanging="360"/>
      </w:pPr>
      <w:rPr>
        <w:rFonts w:ascii="Wingdings" w:eastAsia="Times New Roman"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15:restartNumberingAfterBreak="0">
    <w:nsid w:val="20743D11"/>
    <w:multiLevelType w:val="hybridMultilevel"/>
    <w:tmpl w:val="C99AC9C8"/>
    <w:lvl w:ilvl="0" w:tplc="5562F3CE">
      <w:start w:val="1"/>
      <w:numFmt w:val="decimal"/>
      <w:lvlText w:val="%1."/>
      <w:lvlJc w:val="left"/>
      <w:pPr>
        <w:ind w:left="1440" w:hanging="360"/>
      </w:pPr>
      <w:rPr>
        <w:rFonts w:hint="default"/>
      </w:rPr>
    </w:lvl>
    <w:lvl w:ilvl="1" w:tplc="140C0019" w:tentative="1">
      <w:start w:val="1"/>
      <w:numFmt w:val="lowerLetter"/>
      <w:lvlText w:val="%2."/>
      <w:lvlJc w:val="left"/>
      <w:pPr>
        <w:ind w:left="2160" w:hanging="360"/>
      </w:pPr>
    </w:lvl>
    <w:lvl w:ilvl="2" w:tplc="140C001B" w:tentative="1">
      <w:start w:val="1"/>
      <w:numFmt w:val="lowerRoman"/>
      <w:lvlText w:val="%3."/>
      <w:lvlJc w:val="right"/>
      <w:pPr>
        <w:ind w:left="2880" w:hanging="180"/>
      </w:pPr>
    </w:lvl>
    <w:lvl w:ilvl="3" w:tplc="140C000F" w:tentative="1">
      <w:start w:val="1"/>
      <w:numFmt w:val="decimal"/>
      <w:lvlText w:val="%4."/>
      <w:lvlJc w:val="left"/>
      <w:pPr>
        <w:ind w:left="3600" w:hanging="360"/>
      </w:pPr>
    </w:lvl>
    <w:lvl w:ilvl="4" w:tplc="140C0019" w:tentative="1">
      <w:start w:val="1"/>
      <w:numFmt w:val="lowerLetter"/>
      <w:lvlText w:val="%5."/>
      <w:lvlJc w:val="left"/>
      <w:pPr>
        <w:ind w:left="4320" w:hanging="360"/>
      </w:pPr>
    </w:lvl>
    <w:lvl w:ilvl="5" w:tplc="140C001B" w:tentative="1">
      <w:start w:val="1"/>
      <w:numFmt w:val="lowerRoman"/>
      <w:lvlText w:val="%6."/>
      <w:lvlJc w:val="right"/>
      <w:pPr>
        <w:ind w:left="5040" w:hanging="180"/>
      </w:pPr>
    </w:lvl>
    <w:lvl w:ilvl="6" w:tplc="140C000F" w:tentative="1">
      <w:start w:val="1"/>
      <w:numFmt w:val="decimal"/>
      <w:lvlText w:val="%7."/>
      <w:lvlJc w:val="left"/>
      <w:pPr>
        <w:ind w:left="5760" w:hanging="360"/>
      </w:pPr>
    </w:lvl>
    <w:lvl w:ilvl="7" w:tplc="140C0019" w:tentative="1">
      <w:start w:val="1"/>
      <w:numFmt w:val="lowerLetter"/>
      <w:lvlText w:val="%8."/>
      <w:lvlJc w:val="left"/>
      <w:pPr>
        <w:ind w:left="6480" w:hanging="360"/>
      </w:pPr>
    </w:lvl>
    <w:lvl w:ilvl="8" w:tplc="140C001B" w:tentative="1">
      <w:start w:val="1"/>
      <w:numFmt w:val="lowerRoman"/>
      <w:lvlText w:val="%9."/>
      <w:lvlJc w:val="right"/>
      <w:pPr>
        <w:ind w:left="7200" w:hanging="180"/>
      </w:pPr>
    </w:lvl>
  </w:abstractNum>
  <w:abstractNum w:abstractNumId="12" w15:restartNumberingAfterBreak="0">
    <w:nsid w:val="2164347E"/>
    <w:multiLevelType w:val="hybridMultilevel"/>
    <w:tmpl w:val="93606B06"/>
    <w:lvl w:ilvl="0" w:tplc="0409000B">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3F34F8F"/>
    <w:multiLevelType w:val="hybridMultilevel"/>
    <w:tmpl w:val="17CAFBE6"/>
    <w:lvl w:ilvl="0" w:tplc="6A5CC85C">
      <w:start w:val="20"/>
      <w:numFmt w:val="bullet"/>
      <w:lvlText w:val="-"/>
      <w:lvlJc w:val="left"/>
      <w:pPr>
        <w:ind w:left="720" w:hanging="360"/>
      </w:pPr>
      <w:rPr>
        <w:rFonts w:ascii="Calibri" w:eastAsiaTheme="minorHAnsi"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27813867"/>
    <w:multiLevelType w:val="multilevel"/>
    <w:tmpl w:val="F1D040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B55089F"/>
    <w:multiLevelType w:val="hybridMultilevel"/>
    <w:tmpl w:val="F5600EBC"/>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2EFF338E"/>
    <w:multiLevelType w:val="multilevel"/>
    <w:tmpl w:val="9272BE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F737B11"/>
    <w:multiLevelType w:val="hybridMultilevel"/>
    <w:tmpl w:val="1D7C678A"/>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38891156"/>
    <w:multiLevelType w:val="multilevel"/>
    <w:tmpl w:val="450675F4"/>
    <w:lvl w:ilvl="0">
      <w:start w:val="1"/>
      <w:numFmt w:val="decimal"/>
      <w:lvlText w:val="%1."/>
      <w:lvlJc w:val="left"/>
      <w:pPr>
        <w:tabs>
          <w:tab w:val="num" w:pos="2484"/>
        </w:tabs>
        <w:ind w:left="2484" w:hanging="360"/>
      </w:pPr>
    </w:lvl>
    <w:lvl w:ilvl="1">
      <w:start w:val="3"/>
      <w:numFmt w:val="decimal"/>
      <w:isLgl/>
      <w:lvlText w:val="%1.%2."/>
      <w:lvlJc w:val="left"/>
      <w:pPr>
        <w:tabs>
          <w:tab w:val="num" w:pos="2844"/>
        </w:tabs>
        <w:ind w:left="2844" w:hanging="720"/>
      </w:pPr>
      <w:rPr>
        <w:rFonts w:hint="default"/>
      </w:rPr>
    </w:lvl>
    <w:lvl w:ilvl="2">
      <w:start w:val="1"/>
      <w:numFmt w:val="bullet"/>
      <w:lvlText w:val=""/>
      <w:lvlJc w:val="left"/>
      <w:pPr>
        <w:tabs>
          <w:tab w:val="num" w:pos="2340"/>
        </w:tabs>
        <w:ind w:left="2340" w:hanging="360"/>
      </w:pPr>
      <w:rPr>
        <w:rFonts w:ascii="Symbol" w:hAnsi="Symbol" w:hint="default"/>
      </w:rPr>
    </w:lvl>
    <w:lvl w:ilvl="3">
      <w:start w:val="1"/>
      <w:numFmt w:val="decimal"/>
      <w:isLgl/>
      <w:lvlText w:val="%1.%2.%3.%4."/>
      <w:lvlJc w:val="left"/>
      <w:pPr>
        <w:tabs>
          <w:tab w:val="num" w:pos="3204"/>
        </w:tabs>
        <w:ind w:left="3204" w:hanging="1080"/>
      </w:pPr>
      <w:rPr>
        <w:rFonts w:hint="default"/>
      </w:rPr>
    </w:lvl>
    <w:lvl w:ilvl="4">
      <w:start w:val="1"/>
      <w:numFmt w:val="decimal"/>
      <w:isLgl/>
      <w:lvlText w:val="%1.%2.%3.%4.%5."/>
      <w:lvlJc w:val="left"/>
      <w:pPr>
        <w:tabs>
          <w:tab w:val="num" w:pos="3204"/>
        </w:tabs>
        <w:ind w:left="3204" w:hanging="1080"/>
      </w:pPr>
      <w:rPr>
        <w:rFonts w:hint="default"/>
      </w:rPr>
    </w:lvl>
    <w:lvl w:ilvl="5">
      <w:start w:val="1"/>
      <w:numFmt w:val="decimal"/>
      <w:isLgl/>
      <w:lvlText w:val="%1.%2.%3.%4.%5.%6."/>
      <w:lvlJc w:val="left"/>
      <w:pPr>
        <w:tabs>
          <w:tab w:val="num" w:pos="3564"/>
        </w:tabs>
        <w:ind w:left="3564" w:hanging="1440"/>
      </w:pPr>
      <w:rPr>
        <w:rFonts w:hint="default"/>
      </w:rPr>
    </w:lvl>
    <w:lvl w:ilvl="6">
      <w:start w:val="1"/>
      <w:numFmt w:val="decimal"/>
      <w:isLgl/>
      <w:lvlText w:val="%1.%2.%3.%4.%5.%6.%7."/>
      <w:lvlJc w:val="left"/>
      <w:pPr>
        <w:tabs>
          <w:tab w:val="num" w:pos="3564"/>
        </w:tabs>
        <w:ind w:left="3564" w:hanging="1440"/>
      </w:pPr>
      <w:rPr>
        <w:rFonts w:hint="default"/>
      </w:rPr>
    </w:lvl>
    <w:lvl w:ilvl="7">
      <w:start w:val="1"/>
      <w:numFmt w:val="decimal"/>
      <w:isLgl/>
      <w:lvlText w:val="%1.%2.%3.%4.%5.%6.%7.%8."/>
      <w:lvlJc w:val="left"/>
      <w:pPr>
        <w:tabs>
          <w:tab w:val="num" w:pos="3924"/>
        </w:tabs>
        <w:ind w:left="3924" w:hanging="1800"/>
      </w:pPr>
      <w:rPr>
        <w:rFonts w:hint="default"/>
      </w:rPr>
    </w:lvl>
    <w:lvl w:ilvl="8">
      <w:start w:val="1"/>
      <w:numFmt w:val="decimal"/>
      <w:isLgl/>
      <w:lvlText w:val="%1.%2.%3.%4.%5.%6.%7.%8.%9."/>
      <w:lvlJc w:val="left"/>
      <w:pPr>
        <w:tabs>
          <w:tab w:val="num" w:pos="4284"/>
        </w:tabs>
        <w:ind w:left="4284" w:hanging="2160"/>
      </w:pPr>
      <w:rPr>
        <w:rFonts w:hint="default"/>
      </w:rPr>
    </w:lvl>
  </w:abstractNum>
  <w:abstractNum w:abstractNumId="19" w15:restartNumberingAfterBreak="0">
    <w:nsid w:val="3A877DBB"/>
    <w:multiLevelType w:val="multilevel"/>
    <w:tmpl w:val="A97C96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B171633"/>
    <w:multiLevelType w:val="hybridMultilevel"/>
    <w:tmpl w:val="9C9A2EB0"/>
    <w:lvl w:ilvl="0" w:tplc="140C000F">
      <w:start w:val="1"/>
      <w:numFmt w:val="decimal"/>
      <w:lvlText w:val="%1."/>
      <w:lvlJc w:val="left"/>
      <w:pPr>
        <w:ind w:left="1215" w:hanging="360"/>
      </w:pPr>
    </w:lvl>
    <w:lvl w:ilvl="1" w:tplc="140C0019" w:tentative="1">
      <w:start w:val="1"/>
      <w:numFmt w:val="lowerLetter"/>
      <w:lvlText w:val="%2."/>
      <w:lvlJc w:val="left"/>
      <w:pPr>
        <w:ind w:left="1935" w:hanging="360"/>
      </w:pPr>
    </w:lvl>
    <w:lvl w:ilvl="2" w:tplc="140C001B" w:tentative="1">
      <w:start w:val="1"/>
      <w:numFmt w:val="lowerRoman"/>
      <w:lvlText w:val="%3."/>
      <w:lvlJc w:val="right"/>
      <w:pPr>
        <w:ind w:left="2655" w:hanging="180"/>
      </w:pPr>
    </w:lvl>
    <w:lvl w:ilvl="3" w:tplc="140C000F" w:tentative="1">
      <w:start w:val="1"/>
      <w:numFmt w:val="decimal"/>
      <w:lvlText w:val="%4."/>
      <w:lvlJc w:val="left"/>
      <w:pPr>
        <w:ind w:left="3375" w:hanging="360"/>
      </w:pPr>
    </w:lvl>
    <w:lvl w:ilvl="4" w:tplc="140C0019" w:tentative="1">
      <w:start w:val="1"/>
      <w:numFmt w:val="lowerLetter"/>
      <w:lvlText w:val="%5."/>
      <w:lvlJc w:val="left"/>
      <w:pPr>
        <w:ind w:left="4095" w:hanging="360"/>
      </w:pPr>
    </w:lvl>
    <w:lvl w:ilvl="5" w:tplc="140C001B" w:tentative="1">
      <w:start w:val="1"/>
      <w:numFmt w:val="lowerRoman"/>
      <w:lvlText w:val="%6."/>
      <w:lvlJc w:val="right"/>
      <w:pPr>
        <w:ind w:left="4815" w:hanging="180"/>
      </w:pPr>
    </w:lvl>
    <w:lvl w:ilvl="6" w:tplc="140C000F" w:tentative="1">
      <w:start w:val="1"/>
      <w:numFmt w:val="decimal"/>
      <w:lvlText w:val="%7."/>
      <w:lvlJc w:val="left"/>
      <w:pPr>
        <w:ind w:left="5535" w:hanging="360"/>
      </w:pPr>
    </w:lvl>
    <w:lvl w:ilvl="7" w:tplc="140C0019" w:tentative="1">
      <w:start w:val="1"/>
      <w:numFmt w:val="lowerLetter"/>
      <w:lvlText w:val="%8."/>
      <w:lvlJc w:val="left"/>
      <w:pPr>
        <w:ind w:left="6255" w:hanging="360"/>
      </w:pPr>
    </w:lvl>
    <w:lvl w:ilvl="8" w:tplc="140C001B" w:tentative="1">
      <w:start w:val="1"/>
      <w:numFmt w:val="lowerRoman"/>
      <w:lvlText w:val="%9."/>
      <w:lvlJc w:val="right"/>
      <w:pPr>
        <w:ind w:left="6975" w:hanging="180"/>
      </w:pPr>
    </w:lvl>
  </w:abstractNum>
  <w:abstractNum w:abstractNumId="21" w15:restartNumberingAfterBreak="0">
    <w:nsid w:val="3E7A179F"/>
    <w:multiLevelType w:val="multilevel"/>
    <w:tmpl w:val="AB80D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PicBulletId w:val="0"/>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45D70D04"/>
    <w:multiLevelType w:val="hybridMultilevel"/>
    <w:tmpl w:val="8DB6EAD0"/>
    <w:lvl w:ilvl="0" w:tplc="ECDAED12">
      <w:start w:val="20"/>
      <w:numFmt w:val="decimal"/>
      <w:lvlText w:val="%1"/>
      <w:lvlJc w:val="left"/>
      <w:pPr>
        <w:ind w:left="720"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23" w15:restartNumberingAfterBreak="0">
    <w:nsid w:val="469F7457"/>
    <w:multiLevelType w:val="hybridMultilevel"/>
    <w:tmpl w:val="E426286E"/>
    <w:lvl w:ilvl="0" w:tplc="040C000F">
      <w:start w:val="1"/>
      <w:numFmt w:val="decimal"/>
      <w:lvlText w:val="%1."/>
      <w:lvlJc w:val="left"/>
      <w:pPr>
        <w:tabs>
          <w:tab w:val="num" w:pos="720"/>
        </w:tabs>
        <w:ind w:left="720" w:hanging="360"/>
      </w:pPr>
    </w:lvl>
    <w:lvl w:ilvl="1" w:tplc="040C0019">
      <w:start w:val="1"/>
      <w:numFmt w:val="lowerLetter"/>
      <w:lvlText w:val="%2."/>
      <w:lvlJc w:val="left"/>
      <w:pPr>
        <w:tabs>
          <w:tab w:val="num" w:pos="1440"/>
        </w:tabs>
        <w:ind w:left="1440" w:hanging="360"/>
      </w:pPr>
    </w:lvl>
    <w:lvl w:ilvl="2" w:tplc="040C0001">
      <w:start w:val="1"/>
      <w:numFmt w:val="bullet"/>
      <w:lvlText w:val=""/>
      <w:lvlJc w:val="left"/>
      <w:pPr>
        <w:tabs>
          <w:tab w:val="num" w:pos="2340"/>
        </w:tabs>
        <w:ind w:left="2340" w:hanging="360"/>
      </w:pPr>
      <w:rPr>
        <w:rFonts w:ascii="Symbol" w:hAnsi="Symbol"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24" w15:restartNumberingAfterBreak="0">
    <w:nsid w:val="47C35020"/>
    <w:multiLevelType w:val="hybridMultilevel"/>
    <w:tmpl w:val="03DC6ACE"/>
    <w:lvl w:ilvl="0" w:tplc="2CB0B1AE">
      <w:start w:val="1"/>
      <w:numFmt w:val="upperLetter"/>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5" w15:restartNumberingAfterBreak="0">
    <w:nsid w:val="4D0860F1"/>
    <w:multiLevelType w:val="hybridMultilevel"/>
    <w:tmpl w:val="17800BB4"/>
    <w:lvl w:ilvl="0" w:tplc="6750E998">
      <w:numFmt w:val="bullet"/>
      <w:lvlText w:val="-"/>
      <w:lvlJc w:val="left"/>
      <w:pPr>
        <w:ind w:left="1773" w:hanging="360"/>
      </w:pPr>
      <w:rPr>
        <w:rFonts w:ascii="Times New Roman" w:eastAsia="Times New Roman" w:hAnsi="Times New Roman" w:cs="Times New Roman" w:hint="default"/>
      </w:rPr>
    </w:lvl>
    <w:lvl w:ilvl="1" w:tplc="04090003" w:tentative="1">
      <w:start w:val="1"/>
      <w:numFmt w:val="bullet"/>
      <w:lvlText w:val="o"/>
      <w:lvlJc w:val="left"/>
      <w:pPr>
        <w:ind w:left="2493" w:hanging="360"/>
      </w:pPr>
      <w:rPr>
        <w:rFonts w:ascii="Courier New" w:hAnsi="Courier New" w:cs="Courier New" w:hint="default"/>
      </w:rPr>
    </w:lvl>
    <w:lvl w:ilvl="2" w:tplc="04090005" w:tentative="1">
      <w:start w:val="1"/>
      <w:numFmt w:val="bullet"/>
      <w:lvlText w:val=""/>
      <w:lvlJc w:val="left"/>
      <w:pPr>
        <w:ind w:left="3213" w:hanging="360"/>
      </w:pPr>
      <w:rPr>
        <w:rFonts w:ascii="Wingdings" w:hAnsi="Wingdings" w:hint="default"/>
      </w:rPr>
    </w:lvl>
    <w:lvl w:ilvl="3" w:tplc="04090001" w:tentative="1">
      <w:start w:val="1"/>
      <w:numFmt w:val="bullet"/>
      <w:lvlText w:val=""/>
      <w:lvlJc w:val="left"/>
      <w:pPr>
        <w:ind w:left="3933" w:hanging="360"/>
      </w:pPr>
      <w:rPr>
        <w:rFonts w:ascii="Symbol" w:hAnsi="Symbol" w:hint="default"/>
      </w:rPr>
    </w:lvl>
    <w:lvl w:ilvl="4" w:tplc="04090003" w:tentative="1">
      <w:start w:val="1"/>
      <w:numFmt w:val="bullet"/>
      <w:lvlText w:val="o"/>
      <w:lvlJc w:val="left"/>
      <w:pPr>
        <w:ind w:left="4653" w:hanging="360"/>
      </w:pPr>
      <w:rPr>
        <w:rFonts w:ascii="Courier New" w:hAnsi="Courier New" w:cs="Courier New" w:hint="default"/>
      </w:rPr>
    </w:lvl>
    <w:lvl w:ilvl="5" w:tplc="04090005" w:tentative="1">
      <w:start w:val="1"/>
      <w:numFmt w:val="bullet"/>
      <w:lvlText w:val=""/>
      <w:lvlJc w:val="left"/>
      <w:pPr>
        <w:ind w:left="5373" w:hanging="360"/>
      </w:pPr>
      <w:rPr>
        <w:rFonts w:ascii="Wingdings" w:hAnsi="Wingdings" w:hint="default"/>
      </w:rPr>
    </w:lvl>
    <w:lvl w:ilvl="6" w:tplc="04090001" w:tentative="1">
      <w:start w:val="1"/>
      <w:numFmt w:val="bullet"/>
      <w:lvlText w:val=""/>
      <w:lvlJc w:val="left"/>
      <w:pPr>
        <w:ind w:left="6093" w:hanging="360"/>
      </w:pPr>
      <w:rPr>
        <w:rFonts w:ascii="Symbol" w:hAnsi="Symbol" w:hint="default"/>
      </w:rPr>
    </w:lvl>
    <w:lvl w:ilvl="7" w:tplc="04090003" w:tentative="1">
      <w:start w:val="1"/>
      <w:numFmt w:val="bullet"/>
      <w:lvlText w:val="o"/>
      <w:lvlJc w:val="left"/>
      <w:pPr>
        <w:ind w:left="6813" w:hanging="360"/>
      </w:pPr>
      <w:rPr>
        <w:rFonts w:ascii="Courier New" w:hAnsi="Courier New" w:cs="Courier New" w:hint="default"/>
      </w:rPr>
    </w:lvl>
    <w:lvl w:ilvl="8" w:tplc="04090005" w:tentative="1">
      <w:start w:val="1"/>
      <w:numFmt w:val="bullet"/>
      <w:lvlText w:val=""/>
      <w:lvlJc w:val="left"/>
      <w:pPr>
        <w:ind w:left="7533" w:hanging="360"/>
      </w:pPr>
      <w:rPr>
        <w:rFonts w:ascii="Wingdings" w:hAnsi="Wingdings" w:hint="default"/>
      </w:rPr>
    </w:lvl>
  </w:abstractNum>
  <w:abstractNum w:abstractNumId="26" w15:restartNumberingAfterBreak="0">
    <w:nsid w:val="4F9C495B"/>
    <w:multiLevelType w:val="hybridMultilevel"/>
    <w:tmpl w:val="C4F6CCF8"/>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4FEE1D58"/>
    <w:multiLevelType w:val="multilevel"/>
    <w:tmpl w:val="87F2C514"/>
    <w:lvl w:ilvl="0">
      <w:start w:val="1"/>
      <w:numFmt w:val="decimal"/>
      <w:lvlText w:val="%1."/>
      <w:lvlJc w:val="left"/>
      <w:pPr>
        <w:tabs>
          <w:tab w:val="num" w:pos="2484"/>
        </w:tabs>
        <w:ind w:left="2484" w:hanging="360"/>
      </w:pPr>
    </w:lvl>
    <w:lvl w:ilvl="1">
      <w:start w:val="3"/>
      <w:numFmt w:val="decimal"/>
      <w:isLgl/>
      <w:lvlText w:val="%1.%2."/>
      <w:lvlJc w:val="left"/>
      <w:pPr>
        <w:tabs>
          <w:tab w:val="num" w:pos="2844"/>
        </w:tabs>
        <w:ind w:left="2844" w:hanging="720"/>
      </w:pPr>
      <w:rPr>
        <w:rFonts w:hint="default"/>
      </w:rPr>
    </w:lvl>
    <w:lvl w:ilvl="2">
      <w:start w:val="1"/>
      <w:numFmt w:val="bullet"/>
      <w:lvlText w:val=""/>
      <w:lvlJc w:val="left"/>
      <w:pPr>
        <w:tabs>
          <w:tab w:val="num" w:pos="2340"/>
        </w:tabs>
        <w:ind w:left="2340" w:hanging="360"/>
      </w:pPr>
      <w:rPr>
        <w:rFonts w:ascii="Symbol" w:hAnsi="Symbol" w:hint="default"/>
      </w:rPr>
    </w:lvl>
    <w:lvl w:ilvl="3">
      <w:start w:val="1"/>
      <w:numFmt w:val="decimal"/>
      <w:isLgl/>
      <w:lvlText w:val="%1.%2.%3.%4."/>
      <w:lvlJc w:val="left"/>
      <w:pPr>
        <w:tabs>
          <w:tab w:val="num" w:pos="3204"/>
        </w:tabs>
        <w:ind w:left="3204" w:hanging="1080"/>
      </w:pPr>
      <w:rPr>
        <w:rFonts w:hint="default"/>
      </w:rPr>
    </w:lvl>
    <w:lvl w:ilvl="4">
      <w:start w:val="1"/>
      <w:numFmt w:val="decimal"/>
      <w:isLgl/>
      <w:lvlText w:val="%1.%2.%3.%4.%5."/>
      <w:lvlJc w:val="left"/>
      <w:pPr>
        <w:tabs>
          <w:tab w:val="num" w:pos="3204"/>
        </w:tabs>
        <w:ind w:left="3204" w:hanging="1080"/>
      </w:pPr>
      <w:rPr>
        <w:rFonts w:hint="default"/>
      </w:rPr>
    </w:lvl>
    <w:lvl w:ilvl="5">
      <w:start w:val="1"/>
      <w:numFmt w:val="decimal"/>
      <w:isLgl/>
      <w:lvlText w:val="%1.%2.%3.%4.%5.%6."/>
      <w:lvlJc w:val="left"/>
      <w:pPr>
        <w:tabs>
          <w:tab w:val="num" w:pos="3564"/>
        </w:tabs>
        <w:ind w:left="3564" w:hanging="1440"/>
      </w:pPr>
      <w:rPr>
        <w:rFonts w:hint="default"/>
      </w:rPr>
    </w:lvl>
    <w:lvl w:ilvl="6">
      <w:start w:val="1"/>
      <w:numFmt w:val="decimal"/>
      <w:isLgl/>
      <w:lvlText w:val="%1.%2.%3.%4.%5.%6.%7."/>
      <w:lvlJc w:val="left"/>
      <w:pPr>
        <w:tabs>
          <w:tab w:val="num" w:pos="3564"/>
        </w:tabs>
        <w:ind w:left="3564" w:hanging="1440"/>
      </w:pPr>
      <w:rPr>
        <w:rFonts w:hint="default"/>
      </w:rPr>
    </w:lvl>
    <w:lvl w:ilvl="7">
      <w:start w:val="1"/>
      <w:numFmt w:val="decimal"/>
      <w:isLgl/>
      <w:lvlText w:val="%1.%2.%3.%4.%5.%6.%7.%8."/>
      <w:lvlJc w:val="left"/>
      <w:pPr>
        <w:tabs>
          <w:tab w:val="num" w:pos="3924"/>
        </w:tabs>
        <w:ind w:left="3924" w:hanging="1800"/>
      </w:pPr>
      <w:rPr>
        <w:rFonts w:hint="default"/>
      </w:rPr>
    </w:lvl>
    <w:lvl w:ilvl="8">
      <w:start w:val="1"/>
      <w:numFmt w:val="decimal"/>
      <w:isLgl/>
      <w:lvlText w:val="%1.%2.%3.%4.%5.%6.%7.%8.%9."/>
      <w:lvlJc w:val="left"/>
      <w:pPr>
        <w:tabs>
          <w:tab w:val="num" w:pos="4284"/>
        </w:tabs>
        <w:ind w:left="4284" w:hanging="2160"/>
      </w:pPr>
      <w:rPr>
        <w:rFonts w:hint="default"/>
      </w:rPr>
    </w:lvl>
  </w:abstractNum>
  <w:abstractNum w:abstractNumId="28" w15:restartNumberingAfterBreak="0">
    <w:nsid w:val="50506636"/>
    <w:multiLevelType w:val="hybridMultilevel"/>
    <w:tmpl w:val="CB921CBE"/>
    <w:lvl w:ilvl="0" w:tplc="140C0003">
      <w:start w:val="1"/>
      <w:numFmt w:val="bullet"/>
      <w:lvlText w:val="o"/>
      <w:lvlJc w:val="left"/>
      <w:pPr>
        <w:ind w:left="1215" w:hanging="360"/>
      </w:pPr>
      <w:rPr>
        <w:rFonts w:ascii="Courier New" w:hAnsi="Courier New" w:cs="Courier New" w:hint="default"/>
      </w:rPr>
    </w:lvl>
    <w:lvl w:ilvl="1" w:tplc="140C0019" w:tentative="1">
      <w:start w:val="1"/>
      <w:numFmt w:val="lowerLetter"/>
      <w:lvlText w:val="%2."/>
      <w:lvlJc w:val="left"/>
      <w:pPr>
        <w:ind w:left="1935" w:hanging="360"/>
      </w:pPr>
    </w:lvl>
    <w:lvl w:ilvl="2" w:tplc="140C001B" w:tentative="1">
      <w:start w:val="1"/>
      <w:numFmt w:val="lowerRoman"/>
      <w:lvlText w:val="%3."/>
      <w:lvlJc w:val="right"/>
      <w:pPr>
        <w:ind w:left="2655" w:hanging="180"/>
      </w:pPr>
    </w:lvl>
    <w:lvl w:ilvl="3" w:tplc="140C000F" w:tentative="1">
      <w:start w:val="1"/>
      <w:numFmt w:val="decimal"/>
      <w:lvlText w:val="%4."/>
      <w:lvlJc w:val="left"/>
      <w:pPr>
        <w:ind w:left="3375" w:hanging="360"/>
      </w:pPr>
    </w:lvl>
    <w:lvl w:ilvl="4" w:tplc="140C0019" w:tentative="1">
      <w:start w:val="1"/>
      <w:numFmt w:val="lowerLetter"/>
      <w:lvlText w:val="%5."/>
      <w:lvlJc w:val="left"/>
      <w:pPr>
        <w:ind w:left="4095" w:hanging="360"/>
      </w:pPr>
    </w:lvl>
    <w:lvl w:ilvl="5" w:tplc="140C001B" w:tentative="1">
      <w:start w:val="1"/>
      <w:numFmt w:val="lowerRoman"/>
      <w:lvlText w:val="%6."/>
      <w:lvlJc w:val="right"/>
      <w:pPr>
        <w:ind w:left="4815" w:hanging="180"/>
      </w:pPr>
    </w:lvl>
    <w:lvl w:ilvl="6" w:tplc="140C000F" w:tentative="1">
      <w:start w:val="1"/>
      <w:numFmt w:val="decimal"/>
      <w:lvlText w:val="%7."/>
      <w:lvlJc w:val="left"/>
      <w:pPr>
        <w:ind w:left="5535" w:hanging="360"/>
      </w:pPr>
    </w:lvl>
    <w:lvl w:ilvl="7" w:tplc="140C0019" w:tentative="1">
      <w:start w:val="1"/>
      <w:numFmt w:val="lowerLetter"/>
      <w:lvlText w:val="%8."/>
      <w:lvlJc w:val="left"/>
      <w:pPr>
        <w:ind w:left="6255" w:hanging="360"/>
      </w:pPr>
    </w:lvl>
    <w:lvl w:ilvl="8" w:tplc="140C001B" w:tentative="1">
      <w:start w:val="1"/>
      <w:numFmt w:val="lowerRoman"/>
      <w:lvlText w:val="%9."/>
      <w:lvlJc w:val="right"/>
      <w:pPr>
        <w:ind w:left="6975" w:hanging="180"/>
      </w:pPr>
    </w:lvl>
  </w:abstractNum>
  <w:abstractNum w:abstractNumId="29" w15:restartNumberingAfterBreak="0">
    <w:nsid w:val="573F5A42"/>
    <w:multiLevelType w:val="hybridMultilevel"/>
    <w:tmpl w:val="A7F4C240"/>
    <w:lvl w:ilvl="0" w:tplc="3BF48F44">
      <w:start w:val="1"/>
      <w:numFmt w:val="bullet"/>
      <w:lvlText w:val="-"/>
      <w:lvlJc w:val="left"/>
      <w:pPr>
        <w:ind w:left="720" w:hanging="360"/>
      </w:pPr>
      <w:rPr>
        <w:rFonts w:ascii="Calibri" w:eastAsia="Calibri" w:hAnsi="Calibri" w:cs="Times New Roman" w:hint="default"/>
      </w:rPr>
    </w:lvl>
    <w:lvl w:ilvl="1" w:tplc="140C0003" w:tentative="1">
      <w:start w:val="1"/>
      <w:numFmt w:val="bullet"/>
      <w:lvlText w:val="o"/>
      <w:lvlJc w:val="left"/>
      <w:pPr>
        <w:ind w:left="1440" w:hanging="360"/>
      </w:pPr>
      <w:rPr>
        <w:rFonts w:ascii="Courier New" w:hAnsi="Courier New" w:cs="Courier New" w:hint="default"/>
      </w:rPr>
    </w:lvl>
    <w:lvl w:ilvl="2" w:tplc="140C0005" w:tentative="1">
      <w:start w:val="1"/>
      <w:numFmt w:val="bullet"/>
      <w:lvlText w:val=""/>
      <w:lvlJc w:val="left"/>
      <w:pPr>
        <w:ind w:left="2160" w:hanging="360"/>
      </w:pPr>
      <w:rPr>
        <w:rFonts w:ascii="Wingdings" w:hAnsi="Wingdings" w:hint="default"/>
      </w:rPr>
    </w:lvl>
    <w:lvl w:ilvl="3" w:tplc="140C0001" w:tentative="1">
      <w:start w:val="1"/>
      <w:numFmt w:val="bullet"/>
      <w:lvlText w:val=""/>
      <w:lvlJc w:val="left"/>
      <w:pPr>
        <w:ind w:left="2880" w:hanging="360"/>
      </w:pPr>
      <w:rPr>
        <w:rFonts w:ascii="Symbol" w:hAnsi="Symbol" w:hint="default"/>
      </w:rPr>
    </w:lvl>
    <w:lvl w:ilvl="4" w:tplc="140C0003" w:tentative="1">
      <w:start w:val="1"/>
      <w:numFmt w:val="bullet"/>
      <w:lvlText w:val="o"/>
      <w:lvlJc w:val="left"/>
      <w:pPr>
        <w:ind w:left="3600" w:hanging="360"/>
      </w:pPr>
      <w:rPr>
        <w:rFonts w:ascii="Courier New" w:hAnsi="Courier New" w:cs="Courier New" w:hint="default"/>
      </w:rPr>
    </w:lvl>
    <w:lvl w:ilvl="5" w:tplc="140C0005" w:tentative="1">
      <w:start w:val="1"/>
      <w:numFmt w:val="bullet"/>
      <w:lvlText w:val=""/>
      <w:lvlJc w:val="left"/>
      <w:pPr>
        <w:ind w:left="4320" w:hanging="360"/>
      </w:pPr>
      <w:rPr>
        <w:rFonts w:ascii="Wingdings" w:hAnsi="Wingdings" w:hint="default"/>
      </w:rPr>
    </w:lvl>
    <w:lvl w:ilvl="6" w:tplc="140C0001" w:tentative="1">
      <w:start w:val="1"/>
      <w:numFmt w:val="bullet"/>
      <w:lvlText w:val=""/>
      <w:lvlJc w:val="left"/>
      <w:pPr>
        <w:ind w:left="5040" w:hanging="360"/>
      </w:pPr>
      <w:rPr>
        <w:rFonts w:ascii="Symbol" w:hAnsi="Symbol" w:hint="default"/>
      </w:rPr>
    </w:lvl>
    <w:lvl w:ilvl="7" w:tplc="140C0003" w:tentative="1">
      <w:start w:val="1"/>
      <w:numFmt w:val="bullet"/>
      <w:lvlText w:val="o"/>
      <w:lvlJc w:val="left"/>
      <w:pPr>
        <w:ind w:left="5760" w:hanging="360"/>
      </w:pPr>
      <w:rPr>
        <w:rFonts w:ascii="Courier New" w:hAnsi="Courier New" w:cs="Courier New" w:hint="default"/>
      </w:rPr>
    </w:lvl>
    <w:lvl w:ilvl="8" w:tplc="140C0005" w:tentative="1">
      <w:start w:val="1"/>
      <w:numFmt w:val="bullet"/>
      <w:lvlText w:val=""/>
      <w:lvlJc w:val="left"/>
      <w:pPr>
        <w:ind w:left="6480" w:hanging="360"/>
      </w:pPr>
      <w:rPr>
        <w:rFonts w:ascii="Wingdings" w:hAnsi="Wingdings" w:hint="default"/>
      </w:rPr>
    </w:lvl>
  </w:abstractNum>
  <w:abstractNum w:abstractNumId="30" w15:restartNumberingAfterBreak="0">
    <w:nsid w:val="5AAC337F"/>
    <w:multiLevelType w:val="hybridMultilevel"/>
    <w:tmpl w:val="D8DE3FFE"/>
    <w:lvl w:ilvl="0" w:tplc="080C000B">
      <w:start w:val="20"/>
      <w:numFmt w:val="bullet"/>
      <w:lvlText w:val=""/>
      <w:lvlJc w:val="left"/>
      <w:pPr>
        <w:ind w:left="720" w:hanging="360"/>
      </w:pPr>
      <w:rPr>
        <w:rFonts w:ascii="Wingdings" w:eastAsia="Times New Roman" w:hAnsi="Wingdings" w:cs="Times New Roman" w:hint="default"/>
      </w:rPr>
    </w:lvl>
    <w:lvl w:ilvl="1" w:tplc="080C0003" w:tentative="1">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1" w15:restartNumberingAfterBreak="0">
    <w:nsid w:val="5B5B6BB0"/>
    <w:multiLevelType w:val="hybridMultilevel"/>
    <w:tmpl w:val="350EDC5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2" w15:restartNumberingAfterBreak="0">
    <w:nsid w:val="5CD4729A"/>
    <w:multiLevelType w:val="hybridMultilevel"/>
    <w:tmpl w:val="9D622036"/>
    <w:lvl w:ilvl="0" w:tplc="04070001">
      <w:start w:val="1"/>
      <w:numFmt w:val="bullet"/>
      <w:lvlText w:val=""/>
      <w:lvlJc w:val="left"/>
      <w:pPr>
        <w:ind w:left="780" w:hanging="360"/>
      </w:pPr>
      <w:rPr>
        <w:rFonts w:ascii="Symbol" w:hAnsi="Symbol"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33" w15:restartNumberingAfterBreak="0">
    <w:nsid w:val="5D4574A0"/>
    <w:multiLevelType w:val="hybridMultilevel"/>
    <w:tmpl w:val="44944738"/>
    <w:lvl w:ilvl="0" w:tplc="C6E0122A">
      <w:numFmt w:val="bullet"/>
      <w:lvlText w:val="-"/>
      <w:lvlJc w:val="left"/>
      <w:pPr>
        <w:ind w:left="1065" w:hanging="360"/>
      </w:pPr>
      <w:rPr>
        <w:rFonts w:ascii="Times New Roman" w:eastAsia="Times New Roman" w:hAnsi="Times New Roman" w:cs="Times New Roman" w:hint="default"/>
      </w:rPr>
    </w:lvl>
    <w:lvl w:ilvl="1" w:tplc="140C0003" w:tentative="1">
      <w:start w:val="1"/>
      <w:numFmt w:val="bullet"/>
      <w:lvlText w:val="o"/>
      <w:lvlJc w:val="left"/>
      <w:pPr>
        <w:ind w:left="1785" w:hanging="360"/>
      </w:pPr>
      <w:rPr>
        <w:rFonts w:ascii="Courier New" w:hAnsi="Courier New" w:cs="Courier New" w:hint="default"/>
      </w:rPr>
    </w:lvl>
    <w:lvl w:ilvl="2" w:tplc="140C0005" w:tentative="1">
      <w:start w:val="1"/>
      <w:numFmt w:val="bullet"/>
      <w:lvlText w:val=""/>
      <w:lvlJc w:val="left"/>
      <w:pPr>
        <w:ind w:left="2505" w:hanging="360"/>
      </w:pPr>
      <w:rPr>
        <w:rFonts w:ascii="Wingdings" w:hAnsi="Wingdings" w:hint="default"/>
      </w:rPr>
    </w:lvl>
    <w:lvl w:ilvl="3" w:tplc="140C0001" w:tentative="1">
      <w:start w:val="1"/>
      <w:numFmt w:val="bullet"/>
      <w:lvlText w:val=""/>
      <w:lvlJc w:val="left"/>
      <w:pPr>
        <w:ind w:left="3225" w:hanging="360"/>
      </w:pPr>
      <w:rPr>
        <w:rFonts w:ascii="Symbol" w:hAnsi="Symbol" w:hint="default"/>
      </w:rPr>
    </w:lvl>
    <w:lvl w:ilvl="4" w:tplc="140C0003" w:tentative="1">
      <w:start w:val="1"/>
      <w:numFmt w:val="bullet"/>
      <w:lvlText w:val="o"/>
      <w:lvlJc w:val="left"/>
      <w:pPr>
        <w:ind w:left="3945" w:hanging="360"/>
      </w:pPr>
      <w:rPr>
        <w:rFonts w:ascii="Courier New" w:hAnsi="Courier New" w:cs="Courier New" w:hint="default"/>
      </w:rPr>
    </w:lvl>
    <w:lvl w:ilvl="5" w:tplc="140C0005" w:tentative="1">
      <w:start w:val="1"/>
      <w:numFmt w:val="bullet"/>
      <w:lvlText w:val=""/>
      <w:lvlJc w:val="left"/>
      <w:pPr>
        <w:ind w:left="4665" w:hanging="360"/>
      </w:pPr>
      <w:rPr>
        <w:rFonts w:ascii="Wingdings" w:hAnsi="Wingdings" w:hint="default"/>
      </w:rPr>
    </w:lvl>
    <w:lvl w:ilvl="6" w:tplc="140C0001" w:tentative="1">
      <w:start w:val="1"/>
      <w:numFmt w:val="bullet"/>
      <w:lvlText w:val=""/>
      <w:lvlJc w:val="left"/>
      <w:pPr>
        <w:ind w:left="5385" w:hanging="360"/>
      </w:pPr>
      <w:rPr>
        <w:rFonts w:ascii="Symbol" w:hAnsi="Symbol" w:hint="default"/>
      </w:rPr>
    </w:lvl>
    <w:lvl w:ilvl="7" w:tplc="140C0003" w:tentative="1">
      <w:start w:val="1"/>
      <w:numFmt w:val="bullet"/>
      <w:lvlText w:val="o"/>
      <w:lvlJc w:val="left"/>
      <w:pPr>
        <w:ind w:left="6105" w:hanging="360"/>
      </w:pPr>
      <w:rPr>
        <w:rFonts w:ascii="Courier New" w:hAnsi="Courier New" w:cs="Courier New" w:hint="default"/>
      </w:rPr>
    </w:lvl>
    <w:lvl w:ilvl="8" w:tplc="140C0005" w:tentative="1">
      <w:start w:val="1"/>
      <w:numFmt w:val="bullet"/>
      <w:lvlText w:val=""/>
      <w:lvlJc w:val="left"/>
      <w:pPr>
        <w:ind w:left="6825" w:hanging="360"/>
      </w:pPr>
      <w:rPr>
        <w:rFonts w:ascii="Wingdings" w:hAnsi="Wingdings" w:hint="default"/>
      </w:rPr>
    </w:lvl>
  </w:abstractNum>
  <w:abstractNum w:abstractNumId="34" w15:restartNumberingAfterBreak="0">
    <w:nsid w:val="60055918"/>
    <w:multiLevelType w:val="multilevel"/>
    <w:tmpl w:val="03F88610"/>
    <w:lvl w:ilvl="0">
      <w:start w:val="1"/>
      <w:numFmt w:val="decimal"/>
      <w:lvlText w:val="%1."/>
      <w:lvlJc w:val="left"/>
      <w:pPr>
        <w:tabs>
          <w:tab w:val="num" w:pos="2484"/>
        </w:tabs>
        <w:ind w:left="2484" w:hanging="360"/>
      </w:pPr>
    </w:lvl>
    <w:lvl w:ilvl="1">
      <w:start w:val="3"/>
      <w:numFmt w:val="decimal"/>
      <w:isLgl/>
      <w:lvlText w:val="%1.%2."/>
      <w:lvlJc w:val="left"/>
      <w:pPr>
        <w:tabs>
          <w:tab w:val="num" w:pos="2844"/>
        </w:tabs>
        <w:ind w:left="2844" w:hanging="720"/>
      </w:pPr>
      <w:rPr>
        <w:rFonts w:hint="default"/>
      </w:rPr>
    </w:lvl>
    <w:lvl w:ilvl="2">
      <w:start w:val="1"/>
      <w:numFmt w:val="bullet"/>
      <w:lvlText w:val=""/>
      <w:lvlJc w:val="left"/>
      <w:pPr>
        <w:tabs>
          <w:tab w:val="num" w:pos="2340"/>
        </w:tabs>
        <w:ind w:left="2340" w:hanging="360"/>
      </w:pPr>
      <w:rPr>
        <w:rFonts w:ascii="Symbol" w:hAnsi="Symbol" w:hint="default"/>
      </w:rPr>
    </w:lvl>
    <w:lvl w:ilvl="3">
      <w:start w:val="1"/>
      <w:numFmt w:val="decimal"/>
      <w:isLgl/>
      <w:lvlText w:val="%1.%2.%3.%4."/>
      <w:lvlJc w:val="left"/>
      <w:pPr>
        <w:tabs>
          <w:tab w:val="num" w:pos="3204"/>
        </w:tabs>
        <w:ind w:left="3204" w:hanging="1080"/>
      </w:pPr>
      <w:rPr>
        <w:rFonts w:hint="default"/>
      </w:rPr>
    </w:lvl>
    <w:lvl w:ilvl="4">
      <w:start w:val="1"/>
      <w:numFmt w:val="decimal"/>
      <w:isLgl/>
      <w:lvlText w:val="%1.%2.%3.%4.%5."/>
      <w:lvlJc w:val="left"/>
      <w:pPr>
        <w:tabs>
          <w:tab w:val="num" w:pos="3204"/>
        </w:tabs>
        <w:ind w:left="3204" w:hanging="1080"/>
      </w:pPr>
      <w:rPr>
        <w:rFonts w:hint="default"/>
      </w:rPr>
    </w:lvl>
    <w:lvl w:ilvl="5">
      <w:start w:val="1"/>
      <w:numFmt w:val="decimal"/>
      <w:isLgl/>
      <w:lvlText w:val="%1.%2.%3.%4.%5.%6."/>
      <w:lvlJc w:val="left"/>
      <w:pPr>
        <w:tabs>
          <w:tab w:val="num" w:pos="3564"/>
        </w:tabs>
        <w:ind w:left="3564" w:hanging="1440"/>
      </w:pPr>
      <w:rPr>
        <w:rFonts w:hint="default"/>
      </w:rPr>
    </w:lvl>
    <w:lvl w:ilvl="6">
      <w:start w:val="1"/>
      <w:numFmt w:val="decimal"/>
      <w:isLgl/>
      <w:lvlText w:val="%1.%2.%3.%4.%5.%6.%7."/>
      <w:lvlJc w:val="left"/>
      <w:pPr>
        <w:tabs>
          <w:tab w:val="num" w:pos="3564"/>
        </w:tabs>
        <w:ind w:left="3564" w:hanging="1440"/>
      </w:pPr>
      <w:rPr>
        <w:rFonts w:hint="default"/>
      </w:rPr>
    </w:lvl>
    <w:lvl w:ilvl="7">
      <w:start w:val="1"/>
      <w:numFmt w:val="decimal"/>
      <w:isLgl/>
      <w:lvlText w:val="%1.%2.%3.%4.%5.%6.%7.%8."/>
      <w:lvlJc w:val="left"/>
      <w:pPr>
        <w:tabs>
          <w:tab w:val="num" w:pos="3924"/>
        </w:tabs>
        <w:ind w:left="3924" w:hanging="1800"/>
      </w:pPr>
      <w:rPr>
        <w:rFonts w:hint="default"/>
      </w:rPr>
    </w:lvl>
    <w:lvl w:ilvl="8">
      <w:start w:val="1"/>
      <w:numFmt w:val="decimal"/>
      <w:isLgl/>
      <w:lvlText w:val="%1.%2.%3.%4.%5.%6.%7.%8.%9."/>
      <w:lvlJc w:val="left"/>
      <w:pPr>
        <w:tabs>
          <w:tab w:val="num" w:pos="4284"/>
        </w:tabs>
        <w:ind w:left="4284" w:hanging="2160"/>
      </w:pPr>
      <w:rPr>
        <w:rFonts w:hint="default"/>
      </w:rPr>
    </w:lvl>
  </w:abstractNum>
  <w:abstractNum w:abstractNumId="35" w15:restartNumberingAfterBreak="0">
    <w:nsid w:val="60335F18"/>
    <w:multiLevelType w:val="hybridMultilevel"/>
    <w:tmpl w:val="AD4E3BAE"/>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36E411B"/>
    <w:multiLevelType w:val="hybridMultilevel"/>
    <w:tmpl w:val="D29063D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7" w15:restartNumberingAfterBreak="0">
    <w:nsid w:val="67667151"/>
    <w:multiLevelType w:val="hybridMultilevel"/>
    <w:tmpl w:val="E17A81F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8" w15:restartNumberingAfterBreak="0">
    <w:nsid w:val="6AF751CF"/>
    <w:multiLevelType w:val="hybridMultilevel"/>
    <w:tmpl w:val="6150D41C"/>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39" w15:restartNumberingAfterBreak="0">
    <w:nsid w:val="711461EF"/>
    <w:multiLevelType w:val="hybridMultilevel"/>
    <w:tmpl w:val="65CA756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0" w15:restartNumberingAfterBreak="0">
    <w:nsid w:val="72AA2693"/>
    <w:multiLevelType w:val="hybridMultilevel"/>
    <w:tmpl w:val="3EE8CC70"/>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2D34C93"/>
    <w:multiLevelType w:val="hybridMultilevel"/>
    <w:tmpl w:val="FD321F70"/>
    <w:lvl w:ilvl="0" w:tplc="FCE8DD5E">
      <w:start w:val="2"/>
      <w:numFmt w:val="bullet"/>
      <w:lvlText w:val="-"/>
      <w:lvlJc w:val="left"/>
      <w:pPr>
        <w:ind w:left="720" w:hanging="360"/>
      </w:pPr>
      <w:rPr>
        <w:rFonts w:ascii="Calibri" w:eastAsia="Times New Roman" w:hAnsi="Calibri" w:cs="Aria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2" w15:restartNumberingAfterBreak="0">
    <w:nsid w:val="77123E9B"/>
    <w:multiLevelType w:val="hybridMultilevel"/>
    <w:tmpl w:val="26E820B8"/>
    <w:lvl w:ilvl="0" w:tplc="04090001">
      <w:start w:val="1"/>
      <w:numFmt w:val="bullet"/>
      <w:lvlText w:val=""/>
      <w:lvlJc w:val="left"/>
      <w:pPr>
        <w:ind w:left="1400" w:hanging="360"/>
      </w:pPr>
      <w:rPr>
        <w:rFonts w:ascii="Symbol" w:hAnsi="Symbol" w:hint="default"/>
      </w:rPr>
    </w:lvl>
    <w:lvl w:ilvl="1" w:tplc="04090003" w:tentative="1">
      <w:start w:val="1"/>
      <w:numFmt w:val="bullet"/>
      <w:lvlText w:val="o"/>
      <w:lvlJc w:val="left"/>
      <w:pPr>
        <w:ind w:left="2120" w:hanging="360"/>
      </w:pPr>
      <w:rPr>
        <w:rFonts w:ascii="Courier New" w:hAnsi="Courier New" w:cs="Courier New" w:hint="default"/>
      </w:rPr>
    </w:lvl>
    <w:lvl w:ilvl="2" w:tplc="04090005" w:tentative="1">
      <w:start w:val="1"/>
      <w:numFmt w:val="bullet"/>
      <w:lvlText w:val=""/>
      <w:lvlJc w:val="left"/>
      <w:pPr>
        <w:ind w:left="2840" w:hanging="360"/>
      </w:pPr>
      <w:rPr>
        <w:rFonts w:ascii="Wingdings" w:hAnsi="Wingdings" w:hint="default"/>
      </w:rPr>
    </w:lvl>
    <w:lvl w:ilvl="3" w:tplc="04090001" w:tentative="1">
      <w:start w:val="1"/>
      <w:numFmt w:val="bullet"/>
      <w:lvlText w:val=""/>
      <w:lvlJc w:val="left"/>
      <w:pPr>
        <w:ind w:left="3560" w:hanging="360"/>
      </w:pPr>
      <w:rPr>
        <w:rFonts w:ascii="Symbol" w:hAnsi="Symbol" w:hint="default"/>
      </w:rPr>
    </w:lvl>
    <w:lvl w:ilvl="4" w:tplc="04090003" w:tentative="1">
      <w:start w:val="1"/>
      <w:numFmt w:val="bullet"/>
      <w:lvlText w:val="o"/>
      <w:lvlJc w:val="left"/>
      <w:pPr>
        <w:ind w:left="4280" w:hanging="360"/>
      </w:pPr>
      <w:rPr>
        <w:rFonts w:ascii="Courier New" w:hAnsi="Courier New" w:cs="Courier New" w:hint="default"/>
      </w:rPr>
    </w:lvl>
    <w:lvl w:ilvl="5" w:tplc="04090005" w:tentative="1">
      <w:start w:val="1"/>
      <w:numFmt w:val="bullet"/>
      <w:lvlText w:val=""/>
      <w:lvlJc w:val="left"/>
      <w:pPr>
        <w:ind w:left="5000" w:hanging="360"/>
      </w:pPr>
      <w:rPr>
        <w:rFonts w:ascii="Wingdings" w:hAnsi="Wingdings" w:hint="default"/>
      </w:rPr>
    </w:lvl>
    <w:lvl w:ilvl="6" w:tplc="04090001" w:tentative="1">
      <w:start w:val="1"/>
      <w:numFmt w:val="bullet"/>
      <w:lvlText w:val=""/>
      <w:lvlJc w:val="left"/>
      <w:pPr>
        <w:ind w:left="5720" w:hanging="360"/>
      </w:pPr>
      <w:rPr>
        <w:rFonts w:ascii="Symbol" w:hAnsi="Symbol" w:hint="default"/>
      </w:rPr>
    </w:lvl>
    <w:lvl w:ilvl="7" w:tplc="04090003" w:tentative="1">
      <w:start w:val="1"/>
      <w:numFmt w:val="bullet"/>
      <w:lvlText w:val="o"/>
      <w:lvlJc w:val="left"/>
      <w:pPr>
        <w:ind w:left="6440" w:hanging="360"/>
      </w:pPr>
      <w:rPr>
        <w:rFonts w:ascii="Courier New" w:hAnsi="Courier New" w:cs="Courier New" w:hint="default"/>
      </w:rPr>
    </w:lvl>
    <w:lvl w:ilvl="8" w:tplc="04090005" w:tentative="1">
      <w:start w:val="1"/>
      <w:numFmt w:val="bullet"/>
      <w:lvlText w:val=""/>
      <w:lvlJc w:val="left"/>
      <w:pPr>
        <w:ind w:left="7160" w:hanging="360"/>
      </w:pPr>
      <w:rPr>
        <w:rFonts w:ascii="Wingdings" w:hAnsi="Wingdings" w:hint="default"/>
      </w:rPr>
    </w:lvl>
  </w:abstractNum>
  <w:abstractNum w:abstractNumId="43" w15:restartNumberingAfterBreak="0">
    <w:nsid w:val="7A196A62"/>
    <w:multiLevelType w:val="hybridMultilevel"/>
    <w:tmpl w:val="F2EE480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4" w15:restartNumberingAfterBreak="0">
    <w:nsid w:val="7BB76DCF"/>
    <w:multiLevelType w:val="hybridMultilevel"/>
    <w:tmpl w:val="C574678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37"/>
  </w:num>
  <w:num w:numId="2">
    <w:abstractNumId w:val="43"/>
  </w:num>
  <w:num w:numId="3">
    <w:abstractNumId w:val="26"/>
  </w:num>
  <w:num w:numId="4">
    <w:abstractNumId w:val="40"/>
  </w:num>
  <w:num w:numId="5">
    <w:abstractNumId w:val="36"/>
  </w:num>
  <w:num w:numId="6">
    <w:abstractNumId w:val="44"/>
  </w:num>
  <w:num w:numId="7">
    <w:abstractNumId w:val="9"/>
  </w:num>
  <w:num w:numId="8">
    <w:abstractNumId w:val="41"/>
  </w:num>
  <w:num w:numId="9">
    <w:abstractNumId w:val="6"/>
  </w:num>
  <w:num w:numId="10">
    <w:abstractNumId w:val="31"/>
  </w:num>
  <w:num w:numId="11">
    <w:abstractNumId w:val="39"/>
  </w:num>
  <w:num w:numId="12">
    <w:abstractNumId w:val="17"/>
  </w:num>
  <w:num w:numId="13">
    <w:abstractNumId w:val="15"/>
  </w:num>
  <w:num w:numId="14">
    <w:abstractNumId w:val="23"/>
  </w:num>
  <w:num w:numId="15">
    <w:abstractNumId w:val="0"/>
  </w:num>
  <w:num w:numId="16">
    <w:abstractNumId w:val="27"/>
  </w:num>
  <w:num w:numId="17">
    <w:abstractNumId w:val="34"/>
  </w:num>
  <w:num w:numId="18">
    <w:abstractNumId w:val="18"/>
  </w:num>
  <w:num w:numId="19">
    <w:abstractNumId w:val="35"/>
  </w:num>
  <w:num w:numId="20">
    <w:abstractNumId w:val="3"/>
  </w:num>
  <w:num w:numId="21">
    <w:abstractNumId w:val="32"/>
  </w:num>
  <w:num w:numId="22">
    <w:abstractNumId w:val="13"/>
  </w:num>
  <w:num w:numId="23">
    <w:abstractNumId w:val="4"/>
  </w:num>
  <w:num w:numId="24">
    <w:abstractNumId w:val="33"/>
  </w:num>
  <w:num w:numId="25">
    <w:abstractNumId w:val="16"/>
    <w:lvlOverride w:ilvl="0">
      <w:lvl w:ilvl="0">
        <w:numFmt w:val="bullet"/>
        <w:lvlText w:val="o"/>
        <w:lvlJc w:val="left"/>
        <w:pPr>
          <w:tabs>
            <w:tab w:val="num" w:pos="720"/>
          </w:tabs>
          <w:ind w:left="720" w:hanging="360"/>
        </w:pPr>
        <w:rPr>
          <w:rFonts w:ascii="Courier New" w:hAnsi="Courier New" w:hint="default"/>
          <w:sz w:val="20"/>
        </w:rPr>
      </w:lvl>
    </w:lvlOverride>
  </w:num>
  <w:num w:numId="26">
    <w:abstractNumId w:val="20"/>
  </w:num>
  <w:num w:numId="27">
    <w:abstractNumId w:val="28"/>
  </w:num>
  <w:num w:numId="28">
    <w:abstractNumId w:val="7"/>
  </w:num>
  <w:num w:numId="29">
    <w:abstractNumId w:val="11"/>
  </w:num>
  <w:num w:numId="30">
    <w:abstractNumId w:val="29"/>
  </w:num>
  <w:num w:numId="31">
    <w:abstractNumId w:val="2"/>
  </w:num>
  <w:num w:numId="32">
    <w:abstractNumId w:val="14"/>
  </w:num>
  <w:num w:numId="33">
    <w:abstractNumId w:val="25"/>
  </w:num>
  <w:num w:numId="34">
    <w:abstractNumId w:val="8"/>
  </w:num>
  <w:num w:numId="35">
    <w:abstractNumId w:val="5"/>
  </w:num>
  <w:num w:numId="36">
    <w:abstractNumId w:val="38"/>
  </w:num>
  <w:num w:numId="37">
    <w:abstractNumId w:val="42"/>
  </w:num>
  <w:num w:numId="38">
    <w:abstractNumId w:val="21"/>
  </w:num>
  <w:num w:numId="39">
    <w:abstractNumId w:val="19"/>
  </w:num>
  <w:num w:numId="40">
    <w:abstractNumId w:val="1"/>
  </w:num>
  <w:num w:numId="41">
    <w:abstractNumId w:val="12"/>
  </w:num>
  <w:num w:numId="42">
    <w:abstractNumId w:val="24"/>
  </w:num>
  <w:num w:numId="43">
    <w:abstractNumId w:val="10"/>
  </w:num>
  <w:num w:numId="44">
    <w:abstractNumId w:val="22"/>
  </w:num>
  <w:num w:numId="45">
    <w:abstractNumId w:val="3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4BBF"/>
    <w:rsid w:val="00004490"/>
    <w:rsid w:val="00007993"/>
    <w:rsid w:val="00014BA8"/>
    <w:rsid w:val="00022011"/>
    <w:rsid w:val="000265FE"/>
    <w:rsid w:val="00027341"/>
    <w:rsid w:val="000331D0"/>
    <w:rsid w:val="00033991"/>
    <w:rsid w:val="00034BFA"/>
    <w:rsid w:val="00036447"/>
    <w:rsid w:val="00040CAA"/>
    <w:rsid w:val="00045B3D"/>
    <w:rsid w:val="000507F7"/>
    <w:rsid w:val="0005543C"/>
    <w:rsid w:val="000561D0"/>
    <w:rsid w:val="000604C0"/>
    <w:rsid w:val="000713AA"/>
    <w:rsid w:val="00087AD2"/>
    <w:rsid w:val="000940C9"/>
    <w:rsid w:val="00095374"/>
    <w:rsid w:val="000A4EEE"/>
    <w:rsid w:val="000A5073"/>
    <w:rsid w:val="000B5D13"/>
    <w:rsid w:val="000B6E7E"/>
    <w:rsid w:val="000C50BE"/>
    <w:rsid w:val="000D717D"/>
    <w:rsid w:val="000E2DA0"/>
    <w:rsid w:val="000F3A9D"/>
    <w:rsid w:val="000F752D"/>
    <w:rsid w:val="00102188"/>
    <w:rsid w:val="00120E39"/>
    <w:rsid w:val="001358C9"/>
    <w:rsid w:val="001461C2"/>
    <w:rsid w:val="001477A2"/>
    <w:rsid w:val="00162F4F"/>
    <w:rsid w:val="00166F58"/>
    <w:rsid w:val="001A12E8"/>
    <w:rsid w:val="001A52A0"/>
    <w:rsid w:val="001C0003"/>
    <w:rsid w:val="001C4BE2"/>
    <w:rsid w:val="00202494"/>
    <w:rsid w:val="002036BB"/>
    <w:rsid w:val="00207C69"/>
    <w:rsid w:val="00212FAF"/>
    <w:rsid w:val="00241105"/>
    <w:rsid w:val="00246597"/>
    <w:rsid w:val="00253078"/>
    <w:rsid w:val="00253A01"/>
    <w:rsid w:val="0025498A"/>
    <w:rsid w:val="00255951"/>
    <w:rsid w:val="002617EC"/>
    <w:rsid w:val="00270731"/>
    <w:rsid w:val="00287132"/>
    <w:rsid w:val="00296330"/>
    <w:rsid w:val="002B1B64"/>
    <w:rsid w:val="002B1E5F"/>
    <w:rsid w:val="002C6203"/>
    <w:rsid w:val="002D31AD"/>
    <w:rsid w:val="002D62F8"/>
    <w:rsid w:val="002E643A"/>
    <w:rsid w:val="002F12E5"/>
    <w:rsid w:val="002F37C7"/>
    <w:rsid w:val="00302123"/>
    <w:rsid w:val="00302D9E"/>
    <w:rsid w:val="00302DA6"/>
    <w:rsid w:val="003044D9"/>
    <w:rsid w:val="00313C41"/>
    <w:rsid w:val="00315E78"/>
    <w:rsid w:val="003226E9"/>
    <w:rsid w:val="0034285B"/>
    <w:rsid w:val="0034405D"/>
    <w:rsid w:val="00346268"/>
    <w:rsid w:val="00364AED"/>
    <w:rsid w:val="00365EB8"/>
    <w:rsid w:val="00373734"/>
    <w:rsid w:val="00386908"/>
    <w:rsid w:val="00392027"/>
    <w:rsid w:val="003923EC"/>
    <w:rsid w:val="003C04F5"/>
    <w:rsid w:val="003C2915"/>
    <w:rsid w:val="003C3DE4"/>
    <w:rsid w:val="003E36A8"/>
    <w:rsid w:val="003E4710"/>
    <w:rsid w:val="003F4542"/>
    <w:rsid w:val="003F6FC9"/>
    <w:rsid w:val="004024A4"/>
    <w:rsid w:val="00403431"/>
    <w:rsid w:val="00404781"/>
    <w:rsid w:val="00405724"/>
    <w:rsid w:val="00423514"/>
    <w:rsid w:val="004341DA"/>
    <w:rsid w:val="00434CCF"/>
    <w:rsid w:val="004410BE"/>
    <w:rsid w:val="004414B7"/>
    <w:rsid w:val="0046249B"/>
    <w:rsid w:val="00475005"/>
    <w:rsid w:val="004768F5"/>
    <w:rsid w:val="0048016D"/>
    <w:rsid w:val="00481217"/>
    <w:rsid w:val="00484B5B"/>
    <w:rsid w:val="004B4FC3"/>
    <w:rsid w:val="004C5AEE"/>
    <w:rsid w:val="004D10F0"/>
    <w:rsid w:val="004D2E2B"/>
    <w:rsid w:val="004E1885"/>
    <w:rsid w:val="004E40F3"/>
    <w:rsid w:val="004E4758"/>
    <w:rsid w:val="004E4BBF"/>
    <w:rsid w:val="004F23F8"/>
    <w:rsid w:val="004F4FF1"/>
    <w:rsid w:val="004F5D38"/>
    <w:rsid w:val="005024FD"/>
    <w:rsid w:val="0050285C"/>
    <w:rsid w:val="0050298A"/>
    <w:rsid w:val="005046DC"/>
    <w:rsid w:val="0054119F"/>
    <w:rsid w:val="00552BB4"/>
    <w:rsid w:val="00555A83"/>
    <w:rsid w:val="005657A1"/>
    <w:rsid w:val="005676C1"/>
    <w:rsid w:val="005676C6"/>
    <w:rsid w:val="00581CF7"/>
    <w:rsid w:val="00582EA6"/>
    <w:rsid w:val="005A02B3"/>
    <w:rsid w:val="005A0935"/>
    <w:rsid w:val="005A12F6"/>
    <w:rsid w:val="005A6318"/>
    <w:rsid w:val="005A71FF"/>
    <w:rsid w:val="005B1BA9"/>
    <w:rsid w:val="005B671F"/>
    <w:rsid w:val="005C2E19"/>
    <w:rsid w:val="005C4299"/>
    <w:rsid w:val="005E03E8"/>
    <w:rsid w:val="005E2AC5"/>
    <w:rsid w:val="005E50E2"/>
    <w:rsid w:val="005F07CF"/>
    <w:rsid w:val="005F286C"/>
    <w:rsid w:val="005F2ABD"/>
    <w:rsid w:val="006105A3"/>
    <w:rsid w:val="00613DD5"/>
    <w:rsid w:val="00615ED3"/>
    <w:rsid w:val="00617AF6"/>
    <w:rsid w:val="00622EF5"/>
    <w:rsid w:val="00625A0C"/>
    <w:rsid w:val="00632974"/>
    <w:rsid w:val="0063564C"/>
    <w:rsid w:val="00636D90"/>
    <w:rsid w:val="00640D62"/>
    <w:rsid w:val="00646272"/>
    <w:rsid w:val="006562B5"/>
    <w:rsid w:val="00660360"/>
    <w:rsid w:val="006612DA"/>
    <w:rsid w:val="00665839"/>
    <w:rsid w:val="00681368"/>
    <w:rsid w:val="00682517"/>
    <w:rsid w:val="00687D64"/>
    <w:rsid w:val="00695368"/>
    <w:rsid w:val="006B3456"/>
    <w:rsid w:val="006B3F9F"/>
    <w:rsid w:val="006D1203"/>
    <w:rsid w:val="007027EC"/>
    <w:rsid w:val="00703BDA"/>
    <w:rsid w:val="00707B3B"/>
    <w:rsid w:val="00711786"/>
    <w:rsid w:val="00713117"/>
    <w:rsid w:val="00714ECB"/>
    <w:rsid w:val="00724866"/>
    <w:rsid w:val="007440F6"/>
    <w:rsid w:val="00755E2D"/>
    <w:rsid w:val="007639B7"/>
    <w:rsid w:val="00764A0E"/>
    <w:rsid w:val="00777485"/>
    <w:rsid w:val="007B5D33"/>
    <w:rsid w:val="007D0768"/>
    <w:rsid w:val="007E1CD0"/>
    <w:rsid w:val="007E4F7F"/>
    <w:rsid w:val="007E578D"/>
    <w:rsid w:val="008218D1"/>
    <w:rsid w:val="008313DF"/>
    <w:rsid w:val="00835323"/>
    <w:rsid w:val="008466E5"/>
    <w:rsid w:val="00857C37"/>
    <w:rsid w:val="0086675C"/>
    <w:rsid w:val="008729B3"/>
    <w:rsid w:val="0087773C"/>
    <w:rsid w:val="0088496B"/>
    <w:rsid w:val="008938BF"/>
    <w:rsid w:val="00895F89"/>
    <w:rsid w:val="008A558B"/>
    <w:rsid w:val="008B1DD3"/>
    <w:rsid w:val="008B7F49"/>
    <w:rsid w:val="008C3602"/>
    <w:rsid w:val="008D08DF"/>
    <w:rsid w:val="008D5D72"/>
    <w:rsid w:val="008F3956"/>
    <w:rsid w:val="00902CCA"/>
    <w:rsid w:val="00923C17"/>
    <w:rsid w:val="00941669"/>
    <w:rsid w:val="009521EB"/>
    <w:rsid w:val="00955C38"/>
    <w:rsid w:val="009717CD"/>
    <w:rsid w:val="00983375"/>
    <w:rsid w:val="00986BFD"/>
    <w:rsid w:val="00987ADC"/>
    <w:rsid w:val="009918FA"/>
    <w:rsid w:val="00991C02"/>
    <w:rsid w:val="00992E1F"/>
    <w:rsid w:val="009A2BC4"/>
    <w:rsid w:val="009A2D7C"/>
    <w:rsid w:val="009B5E61"/>
    <w:rsid w:val="009B6661"/>
    <w:rsid w:val="009D3031"/>
    <w:rsid w:val="009D5524"/>
    <w:rsid w:val="009E5249"/>
    <w:rsid w:val="009F030A"/>
    <w:rsid w:val="009F48D0"/>
    <w:rsid w:val="00A1438C"/>
    <w:rsid w:val="00A21580"/>
    <w:rsid w:val="00A373E2"/>
    <w:rsid w:val="00A52BD9"/>
    <w:rsid w:val="00A60562"/>
    <w:rsid w:val="00A61AD5"/>
    <w:rsid w:val="00A93378"/>
    <w:rsid w:val="00AA3680"/>
    <w:rsid w:val="00AA5635"/>
    <w:rsid w:val="00AB2BD1"/>
    <w:rsid w:val="00AC25A9"/>
    <w:rsid w:val="00AD6A1B"/>
    <w:rsid w:val="00AE524C"/>
    <w:rsid w:val="00AF601D"/>
    <w:rsid w:val="00B011DE"/>
    <w:rsid w:val="00B10C8B"/>
    <w:rsid w:val="00B14C2D"/>
    <w:rsid w:val="00B1692C"/>
    <w:rsid w:val="00B17598"/>
    <w:rsid w:val="00B2287F"/>
    <w:rsid w:val="00B26822"/>
    <w:rsid w:val="00B36092"/>
    <w:rsid w:val="00B54100"/>
    <w:rsid w:val="00B546E0"/>
    <w:rsid w:val="00B6229B"/>
    <w:rsid w:val="00B6709D"/>
    <w:rsid w:val="00B760C7"/>
    <w:rsid w:val="00B84ECB"/>
    <w:rsid w:val="00B92EB3"/>
    <w:rsid w:val="00BA2680"/>
    <w:rsid w:val="00BB6635"/>
    <w:rsid w:val="00BB6887"/>
    <w:rsid w:val="00BC6734"/>
    <w:rsid w:val="00BD60A7"/>
    <w:rsid w:val="00BF6B0A"/>
    <w:rsid w:val="00BF721E"/>
    <w:rsid w:val="00C11964"/>
    <w:rsid w:val="00C12773"/>
    <w:rsid w:val="00C139A9"/>
    <w:rsid w:val="00C337E8"/>
    <w:rsid w:val="00C34290"/>
    <w:rsid w:val="00C37A54"/>
    <w:rsid w:val="00C53944"/>
    <w:rsid w:val="00C568B4"/>
    <w:rsid w:val="00C57A07"/>
    <w:rsid w:val="00C630E0"/>
    <w:rsid w:val="00C66470"/>
    <w:rsid w:val="00C96F70"/>
    <w:rsid w:val="00CB6EB2"/>
    <w:rsid w:val="00CB76B3"/>
    <w:rsid w:val="00CB7BB1"/>
    <w:rsid w:val="00CD205D"/>
    <w:rsid w:val="00CD5A21"/>
    <w:rsid w:val="00CD7DBB"/>
    <w:rsid w:val="00CE6EE4"/>
    <w:rsid w:val="00D017D0"/>
    <w:rsid w:val="00D0464A"/>
    <w:rsid w:val="00D12E5D"/>
    <w:rsid w:val="00D343DF"/>
    <w:rsid w:val="00D35F69"/>
    <w:rsid w:val="00D410A7"/>
    <w:rsid w:val="00D508D4"/>
    <w:rsid w:val="00D516EE"/>
    <w:rsid w:val="00D711B1"/>
    <w:rsid w:val="00D80A00"/>
    <w:rsid w:val="00D90F10"/>
    <w:rsid w:val="00D9299F"/>
    <w:rsid w:val="00DA01D0"/>
    <w:rsid w:val="00DB6048"/>
    <w:rsid w:val="00DC4B18"/>
    <w:rsid w:val="00DE312D"/>
    <w:rsid w:val="00DE3FBF"/>
    <w:rsid w:val="00DE4D0F"/>
    <w:rsid w:val="00DF29EF"/>
    <w:rsid w:val="00E019EF"/>
    <w:rsid w:val="00E04603"/>
    <w:rsid w:val="00E22B19"/>
    <w:rsid w:val="00E2336D"/>
    <w:rsid w:val="00E2788E"/>
    <w:rsid w:val="00E31AE3"/>
    <w:rsid w:val="00E41968"/>
    <w:rsid w:val="00E578C3"/>
    <w:rsid w:val="00E63767"/>
    <w:rsid w:val="00E75964"/>
    <w:rsid w:val="00E80C15"/>
    <w:rsid w:val="00E901E4"/>
    <w:rsid w:val="00E92F87"/>
    <w:rsid w:val="00E948FD"/>
    <w:rsid w:val="00EA2B49"/>
    <w:rsid w:val="00EB64A7"/>
    <w:rsid w:val="00EC20BC"/>
    <w:rsid w:val="00ED5BB1"/>
    <w:rsid w:val="00EE292E"/>
    <w:rsid w:val="00EE5B54"/>
    <w:rsid w:val="00EE5F50"/>
    <w:rsid w:val="00EF1BE6"/>
    <w:rsid w:val="00F00909"/>
    <w:rsid w:val="00F030C5"/>
    <w:rsid w:val="00F05DB5"/>
    <w:rsid w:val="00F10D69"/>
    <w:rsid w:val="00F11105"/>
    <w:rsid w:val="00F13150"/>
    <w:rsid w:val="00F248CD"/>
    <w:rsid w:val="00F45624"/>
    <w:rsid w:val="00F47AF1"/>
    <w:rsid w:val="00F82D37"/>
    <w:rsid w:val="00F842D3"/>
    <w:rsid w:val="00F94500"/>
    <w:rsid w:val="00FA3C78"/>
    <w:rsid w:val="00FA3D4F"/>
    <w:rsid w:val="00FB104B"/>
    <w:rsid w:val="00FB13F1"/>
    <w:rsid w:val="00FB2376"/>
    <w:rsid w:val="00FB626F"/>
    <w:rsid w:val="00FD385D"/>
    <w:rsid w:val="00FD74D4"/>
    <w:rsid w:val="00FE412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CBF2F17"/>
  <w15:docId w15:val="{DB81EA55-BF04-4FD7-9570-105CD7BBEE1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F37C7"/>
    <w:pPr>
      <w:spacing w:after="0" w:line="240" w:lineRule="auto"/>
    </w:pPr>
    <w:rPr>
      <w:rFonts w:ascii="Arial" w:eastAsia="Times New Roman" w:hAnsi="Arial" w:cs="Times New Roman"/>
      <w:sz w:val="24"/>
      <w:szCs w:val="24"/>
      <w:lang w:val="fr-FR" w:eastAsia="fr-FR"/>
    </w:rPr>
  </w:style>
  <w:style w:type="paragraph" w:styleId="Titre1">
    <w:name w:val="heading 1"/>
    <w:basedOn w:val="Normal"/>
    <w:next w:val="Normal"/>
    <w:link w:val="Titre1Car"/>
    <w:uiPriority w:val="9"/>
    <w:qFormat/>
    <w:rsid w:val="00E92F87"/>
    <w:pPr>
      <w:keepNext/>
      <w:keepLines/>
      <w:spacing w:before="240"/>
      <w:outlineLvl w:val="0"/>
    </w:pPr>
    <w:rPr>
      <w:rFonts w:eastAsiaTheme="majorEastAsia" w:cstheme="majorBidi"/>
      <w:b/>
      <w:sz w:val="28"/>
      <w:szCs w:val="32"/>
      <w:u w:val="single"/>
    </w:rPr>
  </w:style>
  <w:style w:type="paragraph" w:styleId="Titre2">
    <w:name w:val="heading 2"/>
    <w:basedOn w:val="Normal"/>
    <w:next w:val="Normal"/>
    <w:link w:val="Titre2Car"/>
    <w:uiPriority w:val="9"/>
    <w:unhideWhenUsed/>
    <w:qFormat/>
    <w:rsid w:val="00E92F87"/>
    <w:pPr>
      <w:keepNext/>
      <w:keepLines/>
      <w:spacing w:before="40"/>
      <w:outlineLvl w:val="1"/>
    </w:pPr>
    <w:rPr>
      <w:rFonts w:eastAsiaTheme="majorEastAsia" w:cstheme="majorBidi"/>
      <w:i/>
      <w:sz w:val="26"/>
      <w:szCs w:val="26"/>
      <w:u w:val="single"/>
    </w:rPr>
  </w:style>
  <w:style w:type="paragraph" w:styleId="Titre3">
    <w:name w:val="heading 3"/>
    <w:basedOn w:val="Normal"/>
    <w:next w:val="Normal"/>
    <w:link w:val="Titre3Car"/>
    <w:qFormat/>
    <w:rsid w:val="002F37C7"/>
    <w:pPr>
      <w:keepNext/>
      <w:jc w:val="center"/>
      <w:outlineLvl w:val="2"/>
    </w:pPr>
    <w:rPr>
      <w:b/>
      <w:bCs/>
      <w:sz w:val="40"/>
    </w:rPr>
  </w:style>
  <w:style w:type="paragraph" w:styleId="Titre4">
    <w:name w:val="heading 4"/>
    <w:basedOn w:val="Normal"/>
    <w:next w:val="Normal"/>
    <w:link w:val="Titre4Car"/>
    <w:uiPriority w:val="9"/>
    <w:unhideWhenUsed/>
    <w:qFormat/>
    <w:rsid w:val="006D1203"/>
    <w:pPr>
      <w:keepNext/>
      <w:keepLines/>
      <w:spacing w:before="40"/>
      <w:outlineLvl w:val="3"/>
    </w:pPr>
    <w:rPr>
      <w:rFonts w:eastAsiaTheme="majorEastAsia" w:cstheme="majorBidi"/>
      <w:i/>
      <w:iCs/>
    </w:rPr>
  </w:style>
  <w:style w:type="paragraph" w:styleId="Titre5">
    <w:name w:val="heading 5"/>
    <w:basedOn w:val="Normal"/>
    <w:next w:val="Normal"/>
    <w:link w:val="Titre5Car"/>
    <w:uiPriority w:val="9"/>
    <w:unhideWhenUsed/>
    <w:qFormat/>
    <w:rsid w:val="00B54100"/>
    <w:pPr>
      <w:keepNext/>
      <w:keepLines/>
      <w:spacing w:before="40"/>
      <w:outlineLvl w:val="4"/>
    </w:pPr>
    <w:rPr>
      <w:rFonts w:eastAsiaTheme="majorEastAsia" w:cstheme="majorBidi"/>
      <w:i/>
      <w:sz w:val="2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3Car">
    <w:name w:val="Titre 3 Car"/>
    <w:basedOn w:val="Policepardfaut"/>
    <w:link w:val="Titre3"/>
    <w:rsid w:val="002F37C7"/>
    <w:rPr>
      <w:rFonts w:ascii="Arial" w:eastAsia="Times New Roman" w:hAnsi="Arial" w:cs="Times New Roman"/>
      <w:b/>
      <w:bCs/>
      <w:sz w:val="40"/>
      <w:szCs w:val="24"/>
      <w:lang w:val="fr-FR" w:eastAsia="fr-FR"/>
    </w:rPr>
  </w:style>
  <w:style w:type="paragraph" w:styleId="Pieddepage">
    <w:name w:val="footer"/>
    <w:basedOn w:val="Normal"/>
    <w:link w:val="PieddepageCar"/>
    <w:rsid w:val="002F37C7"/>
    <w:pPr>
      <w:tabs>
        <w:tab w:val="center" w:pos="4536"/>
        <w:tab w:val="right" w:pos="9072"/>
      </w:tabs>
    </w:pPr>
  </w:style>
  <w:style w:type="character" w:customStyle="1" w:styleId="PieddepageCar">
    <w:name w:val="Pied de page Car"/>
    <w:basedOn w:val="Policepardfaut"/>
    <w:link w:val="Pieddepage"/>
    <w:uiPriority w:val="99"/>
    <w:rsid w:val="002F37C7"/>
    <w:rPr>
      <w:rFonts w:ascii="Arial" w:eastAsia="Times New Roman" w:hAnsi="Arial" w:cs="Times New Roman"/>
      <w:sz w:val="24"/>
      <w:szCs w:val="24"/>
      <w:lang w:val="fr-FR" w:eastAsia="fr-FR"/>
    </w:rPr>
  </w:style>
  <w:style w:type="character" w:styleId="Numrodepage">
    <w:name w:val="page number"/>
    <w:basedOn w:val="Policepardfaut"/>
    <w:rsid w:val="002F37C7"/>
  </w:style>
  <w:style w:type="paragraph" w:styleId="En-tte">
    <w:name w:val="header"/>
    <w:basedOn w:val="Normal"/>
    <w:link w:val="En-tteCar"/>
    <w:rsid w:val="002F37C7"/>
    <w:pPr>
      <w:tabs>
        <w:tab w:val="center" w:pos="4536"/>
        <w:tab w:val="right" w:pos="9072"/>
      </w:tabs>
    </w:pPr>
  </w:style>
  <w:style w:type="character" w:customStyle="1" w:styleId="En-tteCar">
    <w:name w:val="En-tête Car"/>
    <w:basedOn w:val="Policepardfaut"/>
    <w:link w:val="En-tte"/>
    <w:rsid w:val="002F37C7"/>
    <w:rPr>
      <w:rFonts w:ascii="Arial" w:eastAsia="Times New Roman" w:hAnsi="Arial" w:cs="Times New Roman"/>
      <w:sz w:val="24"/>
      <w:szCs w:val="24"/>
      <w:lang w:val="fr-FR" w:eastAsia="fr-FR"/>
    </w:rPr>
  </w:style>
  <w:style w:type="paragraph" w:styleId="Textedebulles">
    <w:name w:val="Balloon Text"/>
    <w:basedOn w:val="Normal"/>
    <w:link w:val="TextedebullesCar"/>
    <w:uiPriority w:val="99"/>
    <w:semiHidden/>
    <w:unhideWhenUsed/>
    <w:rsid w:val="002F37C7"/>
    <w:rPr>
      <w:rFonts w:ascii="Tahoma" w:hAnsi="Tahoma" w:cs="Tahoma"/>
      <w:sz w:val="16"/>
      <w:szCs w:val="16"/>
    </w:rPr>
  </w:style>
  <w:style w:type="character" w:customStyle="1" w:styleId="TextedebullesCar">
    <w:name w:val="Texte de bulles Car"/>
    <w:basedOn w:val="Policepardfaut"/>
    <w:link w:val="Textedebulles"/>
    <w:uiPriority w:val="99"/>
    <w:semiHidden/>
    <w:rsid w:val="002F37C7"/>
    <w:rPr>
      <w:rFonts w:ascii="Tahoma" w:eastAsia="Times New Roman" w:hAnsi="Tahoma" w:cs="Tahoma"/>
      <w:sz w:val="16"/>
      <w:szCs w:val="16"/>
      <w:lang w:val="fr-FR" w:eastAsia="fr-FR"/>
    </w:rPr>
  </w:style>
  <w:style w:type="paragraph" w:styleId="Corpsdetexte">
    <w:name w:val="Body Text"/>
    <w:basedOn w:val="Normal"/>
    <w:link w:val="CorpsdetexteCar"/>
    <w:rsid w:val="008466E5"/>
    <w:pPr>
      <w:jc w:val="both"/>
    </w:pPr>
    <w:rPr>
      <w:lang w:val="de-DE"/>
    </w:rPr>
  </w:style>
  <w:style w:type="character" w:customStyle="1" w:styleId="CorpsdetexteCar">
    <w:name w:val="Corps de texte Car"/>
    <w:basedOn w:val="Policepardfaut"/>
    <w:link w:val="Corpsdetexte"/>
    <w:rsid w:val="008466E5"/>
    <w:rPr>
      <w:rFonts w:ascii="Arial" w:eastAsia="Times New Roman" w:hAnsi="Arial" w:cs="Times New Roman"/>
      <w:sz w:val="24"/>
      <w:szCs w:val="24"/>
      <w:lang w:eastAsia="fr-FR"/>
    </w:rPr>
  </w:style>
  <w:style w:type="paragraph" w:styleId="Notedebasdepage">
    <w:name w:val="footnote text"/>
    <w:basedOn w:val="Normal"/>
    <w:link w:val="NotedebasdepageCar"/>
    <w:uiPriority w:val="99"/>
    <w:rsid w:val="005E2AC5"/>
    <w:rPr>
      <w:sz w:val="20"/>
      <w:szCs w:val="20"/>
    </w:rPr>
  </w:style>
  <w:style w:type="character" w:customStyle="1" w:styleId="NotedebasdepageCar">
    <w:name w:val="Note de bas de page Car"/>
    <w:basedOn w:val="Policepardfaut"/>
    <w:link w:val="Notedebasdepage"/>
    <w:uiPriority w:val="99"/>
    <w:rsid w:val="005E2AC5"/>
    <w:rPr>
      <w:rFonts w:ascii="Arial" w:eastAsia="Times New Roman" w:hAnsi="Arial" w:cs="Times New Roman"/>
      <w:sz w:val="20"/>
      <w:szCs w:val="20"/>
      <w:lang w:val="fr-FR" w:eastAsia="fr-FR"/>
    </w:rPr>
  </w:style>
  <w:style w:type="character" w:styleId="Appelnotedebasdep">
    <w:name w:val="footnote reference"/>
    <w:semiHidden/>
    <w:rsid w:val="005E2AC5"/>
    <w:rPr>
      <w:vertAlign w:val="superscript"/>
    </w:rPr>
  </w:style>
  <w:style w:type="character" w:customStyle="1" w:styleId="apple-converted-space">
    <w:name w:val="apple-converted-space"/>
    <w:basedOn w:val="Policepardfaut"/>
    <w:rsid w:val="00ED5BB1"/>
  </w:style>
  <w:style w:type="character" w:styleId="Lienhypertexte">
    <w:name w:val="Hyperlink"/>
    <w:basedOn w:val="Policepardfaut"/>
    <w:uiPriority w:val="99"/>
    <w:unhideWhenUsed/>
    <w:rsid w:val="00ED5BB1"/>
    <w:rPr>
      <w:color w:val="0000FF"/>
      <w:u w:val="single"/>
    </w:rPr>
  </w:style>
  <w:style w:type="paragraph" w:styleId="Paragraphedeliste">
    <w:name w:val="List Paragraph"/>
    <w:basedOn w:val="Normal"/>
    <w:uiPriority w:val="34"/>
    <w:qFormat/>
    <w:rsid w:val="00F10D69"/>
    <w:pPr>
      <w:ind w:left="720"/>
      <w:contextualSpacing/>
    </w:pPr>
  </w:style>
  <w:style w:type="table" w:styleId="Grilledutableau">
    <w:name w:val="Table Grid"/>
    <w:basedOn w:val="TableauNormal"/>
    <w:uiPriority w:val="59"/>
    <w:rsid w:val="000A507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A52A0"/>
    <w:pPr>
      <w:spacing w:before="100" w:beforeAutospacing="1" w:after="100" w:afterAutospacing="1"/>
    </w:pPr>
    <w:rPr>
      <w:rFonts w:ascii="Times New Roman" w:hAnsi="Times New Roman"/>
      <w:lang w:val="de-DE" w:eastAsia="de-DE"/>
    </w:rPr>
  </w:style>
  <w:style w:type="character" w:styleId="lev">
    <w:name w:val="Strong"/>
    <w:basedOn w:val="Policepardfaut"/>
    <w:uiPriority w:val="22"/>
    <w:qFormat/>
    <w:rsid w:val="001A52A0"/>
    <w:rPr>
      <w:b/>
      <w:bCs/>
    </w:rPr>
  </w:style>
  <w:style w:type="character" w:customStyle="1" w:styleId="Mentionnonrsolue1">
    <w:name w:val="Mention non résolue1"/>
    <w:basedOn w:val="Policepardfaut"/>
    <w:uiPriority w:val="99"/>
    <w:semiHidden/>
    <w:unhideWhenUsed/>
    <w:rsid w:val="00BB6887"/>
    <w:rPr>
      <w:color w:val="605E5C"/>
      <w:shd w:val="clear" w:color="auto" w:fill="E1DFDD"/>
    </w:rPr>
  </w:style>
  <w:style w:type="character" w:customStyle="1" w:styleId="Titre1Car">
    <w:name w:val="Titre 1 Car"/>
    <w:basedOn w:val="Policepardfaut"/>
    <w:link w:val="Titre1"/>
    <w:uiPriority w:val="9"/>
    <w:rsid w:val="00E92F87"/>
    <w:rPr>
      <w:rFonts w:ascii="Arial" w:eastAsiaTheme="majorEastAsia" w:hAnsi="Arial" w:cstheme="majorBidi"/>
      <w:b/>
      <w:sz w:val="28"/>
      <w:szCs w:val="32"/>
      <w:u w:val="single"/>
      <w:lang w:val="fr-FR" w:eastAsia="fr-FR"/>
    </w:rPr>
  </w:style>
  <w:style w:type="character" w:customStyle="1" w:styleId="Titre2Car">
    <w:name w:val="Titre 2 Car"/>
    <w:basedOn w:val="Policepardfaut"/>
    <w:link w:val="Titre2"/>
    <w:uiPriority w:val="9"/>
    <w:rsid w:val="00E92F87"/>
    <w:rPr>
      <w:rFonts w:ascii="Arial" w:eastAsiaTheme="majorEastAsia" w:hAnsi="Arial" w:cstheme="majorBidi"/>
      <w:i/>
      <w:sz w:val="26"/>
      <w:szCs w:val="26"/>
      <w:u w:val="single"/>
      <w:lang w:val="fr-FR" w:eastAsia="fr-FR"/>
    </w:rPr>
  </w:style>
  <w:style w:type="character" w:customStyle="1" w:styleId="Titre4Car">
    <w:name w:val="Titre 4 Car"/>
    <w:basedOn w:val="Policepardfaut"/>
    <w:link w:val="Titre4"/>
    <w:uiPriority w:val="9"/>
    <w:rsid w:val="006D1203"/>
    <w:rPr>
      <w:rFonts w:ascii="Arial" w:eastAsiaTheme="majorEastAsia" w:hAnsi="Arial" w:cstheme="majorBidi"/>
      <w:i/>
      <w:iCs/>
      <w:sz w:val="24"/>
      <w:szCs w:val="24"/>
      <w:lang w:val="fr-FR" w:eastAsia="fr-FR"/>
    </w:rPr>
  </w:style>
  <w:style w:type="character" w:customStyle="1" w:styleId="Titre5Car">
    <w:name w:val="Titre 5 Car"/>
    <w:basedOn w:val="Policepardfaut"/>
    <w:link w:val="Titre5"/>
    <w:uiPriority w:val="9"/>
    <w:rsid w:val="00B54100"/>
    <w:rPr>
      <w:rFonts w:ascii="Arial" w:eastAsiaTheme="majorEastAsia" w:hAnsi="Arial" w:cstheme="majorBidi"/>
      <w:i/>
      <w:szCs w:val="24"/>
      <w:lang w:val="fr-FR" w:eastAsia="fr-FR"/>
    </w:rPr>
  </w:style>
  <w:style w:type="paragraph" w:styleId="En-ttedetabledesmatires">
    <w:name w:val="TOC Heading"/>
    <w:basedOn w:val="Titre1"/>
    <w:next w:val="Normal"/>
    <w:uiPriority w:val="39"/>
    <w:semiHidden/>
    <w:unhideWhenUsed/>
    <w:qFormat/>
    <w:rsid w:val="001477A2"/>
    <w:pPr>
      <w:spacing w:before="480" w:line="276" w:lineRule="auto"/>
      <w:outlineLvl w:val="9"/>
    </w:pPr>
    <w:rPr>
      <w:rFonts w:asciiTheme="majorHAnsi" w:hAnsiTheme="majorHAnsi"/>
      <w:bCs/>
      <w:color w:val="365F91" w:themeColor="accent1" w:themeShade="BF"/>
      <w:szCs w:val="28"/>
      <w:u w:val="none"/>
    </w:rPr>
  </w:style>
  <w:style w:type="paragraph" w:styleId="TM3">
    <w:name w:val="toc 3"/>
    <w:basedOn w:val="Normal"/>
    <w:next w:val="Normal"/>
    <w:autoRedefine/>
    <w:uiPriority w:val="39"/>
    <w:unhideWhenUsed/>
    <w:rsid w:val="001477A2"/>
    <w:pPr>
      <w:spacing w:after="100"/>
      <w:ind w:left="480"/>
    </w:pPr>
  </w:style>
  <w:style w:type="paragraph" w:styleId="TM1">
    <w:name w:val="toc 1"/>
    <w:basedOn w:val="Normal"/>
    <w:next w:val="Normal"/>
    <w:autoRedefine/>
    <w:uiPriority w:val="39"/>
    <w:unhideWhenUsed/>
    <w:rsid w:val="001477A2"/>
    <w:pPr>
      <w:spacing w:after="100"/>
    </w:pPr>
  </w:style>
  <w:style w:type="paragraph" w:styleId="TM2">
    <w:name w:val="toc 2"/>
    <w:basedOn w:val="Normal"/>
    <w:next w:val="Normal"/>
    <w:autoRedefine/>
    <w:uiPriority w:val="39"/>
    <w:unhideWhenUsed/>
    <w:rsid w:val="001477A2"/>
    <w:pPr>
      <w:spacing w:after="100"/>
      <w:ind w:left="240"/>
    </w:pPr>
  </w:style>
  <w:style w:type="table" w:customStyle="1" w:styleId="Tabellenraster1">
    <w:name w:val="Tabellenraster1"/>
    <w:basedOn w:val="TableauNormal"/>
    <w:next w:val="Grilledutableau"/>
    <w:uiPriority w:val="59"/>
    <w:rsid w:val="00CB6EB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Aucuneliste1">
    <w:name w:val="Aucune liste1"/>
    <w:next w:val="Aucuneliste"/>
    <w:uiPriority w:val="99"/>
    <w:semiHidden/>
    <w:unhideWhenUsed/>
    <w:rsid w:val="00373734"/>
  </w:style>
  <w:style w:type="paragraph" w:styleId="Titre">
    <w:name w:val="Title"/>
    <w:basedOn w:val="Normal"/>
    <w:link w:val="TitreCar"/>
    <w:qFormat/>
    <w:rsid w:val="00373734"/>
    <w:pPr>
      <w:jc w:val="center"/>
    </w:pPr>
    <w:rPr>
      <w:rFonts w:ascii="Times New Roman" w:hAnsi="Times New Roman"/>
      <w:lang w:eastAsia="fr-BE"/>
    </w:rPr>
  </w:style>
  <w:style w:type="character" w:customStyle="1" w:styleId="TitreCar">
    <w:name w:val="Titre Car"/>
    <w:basedOn w:val="Policepardfaut"/>
    <w:link w:val="Titre"/>
    <w:rsid w:val="00373734"/>
    <w:rPr>
      <w:rFonts w:ascii="Times New Roman" w:eastAsia="Times New Roman" w:hAnsi="Times New Roman" w:cs="Times New Roman"/>
      <w:sz w:val="24"/>
      <w:szCs w:val="24"/>
      <w:lang w:val="fr-FR" w:eastAsia="fr-BE"/>
    </w:rPr>
  </w:style>
  <w:style w:type="paragraph" w:styleId="Sous-titre">
    <w:name w:val="Subtitle"/>
    <w:basedOn w:val="Normal"/>
    <w:link w:val="Sous-titreCar"/>
    <w:qFormat/>
    <w:rsid w:val="00373734"/>
    <w:pPr>
      <w:jc w:val="center"/>
    </w:pPr>
    <w:rPr>
      <w:rFonts w:ascii="Times New Roman" w:hAnsi="Times New Roman"/>
      <w:b/>
      <w:bCs/>
      <w:i/>
      <w:iCs/>
      <w:sz w:val="20"/>
      <w:szCs w:val="20"/>
      <w:lang w:eastAsia="fr-BE"/>
    </w:rPr>
  </w:style>
  <w:style w:type="character" w:customStyle="1" w:styleId="Sous-titreCar">
    <w:name w:val="Sous-titre Car"/>
    <w:basedOn w:val="Policepardfaut"/>
    <w:link w:val="Sous-titre"/>
    <w:rsid w:val="00373734"/>
    <w:rPr>
      <w:rFonts w:ascii="Times New Roman" w:eastAsia="Times New Roman" w:hAnsi="Times New Roman" w:cs="Times New Roman"/>
      <w:b/>
      <w:bCs/>
      <w:i/>
      <w:iCs/>
      <w:sz w:val="20"/>
      <w:szCs w:val="20"/>
      <w:lang w:val="fr-FR" w:eastAsia="fr-BE"/>
    </w:rPr>
  </w:style>
  <w:style w:type="paragraph" w:customStyle="1" w:styleId="DecimalAligned">
    <w:name w:val="Decimal Aligned"/>
    <w:basedOn w:val="Normal"/>
    <w:uiPriority w:val="40"/>
    <w:qFormat/>
    <w:rsid w:val="00373734"/>
    <w:pPr>
      <w:tabs>
        <w:tab w:val="decimal" w:pos="360"/>
      </w:tabs>
      <w:spacing w:after="200" w:line="276" w:lineRule="auto"/>
    </w:pPr>
    <w:rPr>
      <w:rFonts w:ascii="Calibri" w:hAnsi="Calibri"/>
      <w:sz w:val="22"/>
      <w:szCs w:val="22"/>
      <w:lang w:eastAsia="en-US"/>
    </w:rPr>
  </w:style>
  <w:style w:type="character" w:styleId="Emphaseple">
    <w:name w:val="Subtle Emphasis"/>
    <w:uiPriority w:val="19"/>
    <w:qFormat/>
    <w:rsid w:val="00373734"/>
    <w:rPr>
      <w:rFonts w:eastAsia="Times New Roman" w:cs="Times New Roman"/>
      <w:bCs w:val="0"/>
      <w:i/>
      <w:iCs/>
      <w:color w:val="808080"/>
      <w:szCs w:val="22"/>
      <w:lang w:val="fr-FR"/>
    </w:rPr>
  </w:style>
  <w:style w:type="paragraph" w:customStyle="1" w:styleId="Default">
    <w:name w:val="Default"/>
    <w:rsid w:val="00373734"/>
    <w:pPr>
      <w:autoSpaceDE w:val="0"/>
      <w:autoSpaceDN w:val="0"/>
      <w:adjustRightInd w:val="0"/>
      <w:spacing w:after="0" w:line="240" w:lineRule="auto"/>
    </w:pPr>
    <w:rPr>
      <w:rFonts w:ascii="Arial" w:eastAsia="Calibri" w:hAnsi="Arial" w:cs="Arial"/>
      <w:color w:val="000000"/>
      <w:sz w:val="24"/>
      <w:szCs w:val="24"/>
      <w:lang w:val="fr-LU"/>
    </w:rPr>
  </w:style>
  <w:style w:type="table" w:styleId="Tramemoyenne2-Accent5">
    <w:name w:val="Medium Shading 2 Accent 5"/>
    <w:basedOn w:val="TableauNormal"/>
    <w:uiPriority w:val="64"/>
    <w:rsid w:val="00373734"/>
    <w:pPr>
      <w:spacing w:after="0" w:line="240" w:lineRule="auto"/>
    </w:pPr>
    <w:rPr>
      <w:rFonts w:ascii="Calibri" w:eastAsia="Times New Roman" w:hAnsi="Calibri" w:cs="Times New Roman"/>
      <w:lang w:val="en-US"/>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rPr>
      <w:tblPr/>
      <w:tcPr>
        <w:tcBorders>
          <w:top w:val="single" w:sz="18" w:space="0" w:color="auto"/>
          <w:left w:val="nil"/>
          <w:bottom w:val="single" w:sz="18" w:space="0" w:color="auto"/>
          <w:right w:val="nil"/>
          <w:insideH w:val="nil"/>
          <w:insideV w:val="nil"/>
        </w:tcBorders>
        <w:shd w:val="clear" w:color="auto" w:fill="4472C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b/>
        <w:bCs/>
        <w:color w:val="FFFFFF"/>
      </w:rPr>
      <w:tblPr/>
      <w:tcPr>
        <w:tcBorders>
          <w:top w:val="nil"/>
          <w:left w:val="nil"/>
          <w:bottom w:val="single" w:sz="18" w:space="0" w:color="auto"/>
          <w:right w:val="nil"/>
          <w:insideH w:val="nil"/>
          <w:insideV w:val="nil"/>
        </w:tcBorders>
        <w:shd w:val="clear" w:color="auto" w:fill="4472C4"/>
      </w:tcPr>
    </w:tblStylePr>
    <w:tblStylePr w:type="lastCol">
      <w:rPr>
        <w:b/>
        <w:bCs/>
        <w:color w:val="FFFFFF"/>
      </w:rPr>
      <w:tblPr/>
      <w:tcPr>
        <w:tcBorders>
          <w:left w:val="nil"/>
          <w:right w:val="nil"/>
          <w:insideH w:val="nil"/>
          <w:insideV w:val="nil"/>
        </w:tcBorders>
        <w:shd w:val="clear" w:color="auto" w:fill="4472C4"/>
      </w:tcPr>
    </w:tblStylePr>
    <w:tblStylePr w:type="band1Vert">
      <w:tblPr/>
      <w:tcPr>
        <w:tcBorders>
          <w:left w:val="nil"/>
          <w:right w:val="nil"/>
          <w:insideH w:val="nil"/>
          <w:insideV w:val="nil"/>
        </w:tcBorders>
        <w:shd w:val="clear" w:color="auto" w:fill="D8D8D8"/>
      </w:tcPr>
    </w:tblStylePr>
    <w:tblStylePr w:type="band1Horz">
      <w:tblPr/>
      <w:tcPr>
        <w:shd w:val="clear" w:color="auto" w:fill="D8D8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rPr>
      <w:tblPr/>
      <w:tcPr>
        <w:tcBorders>
          <w:top w:val="single" w:sz="18" w:space="0" w:color="auto"/>
          <w:left w:val="nil"/>
          <w:bottom w:val="single" w:sz="18" w:space="0" w:color="auto"/>
          <w:right w:val="nil"/>
          <w:insideH w:val="nil"/>
          <w:insideV w:val="nil"/>
        </w:tcBorders>
      </w:tcPr>
    </w:tblStylePr>
  </w:style>
  <w:style w:type="table" w:customStyle="1" w:styleId="Grilledutableau1">
    <w:name w:val="Grille du tableau1"/>
    <w:basedOn w:val="TableauNormal"/>
    <w:next w:val="Grilledutableau"/>
    <w:uiPriority w:val="59"/>
    <w:rsid w:val="00373734"/>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ccentuation">
    <w:name w:val="Emphasis"/>
    <w:uiPriority w:val="20"/>
    <w:qFormat/>
    <w:rsid w:val="00373734"/>
    <w:rPr>
      <w:i/>
      <w:iCs/>
    </w:rPr>
  </w:style>
  <w:style w:type="table" w:customStyle="1" w:styleId="Calendrier3">
    <w:name w:val="Calendrier 3"/>
    <w:basedOn w:val="TableauNormal"/>
    <w:uiPriority w:val="99"/>
    <w:qFormat/>
    <w:rsid w:val="00373734"/>
    <w:pPr>
      <w:spacing w:after="0" w:line="240" w:lineRule="auto"/>
      <w:jc w:val="right"/>
    </w:pPr>
    <w:rPr>
      <w:rFonts w:ascii="Calibri Light" w:eastAsia="Times New Roman" w:hAnsi="Calibri Light" w:cs="Times New Roman"/>
      <w:color w:val="000000"/>
      <w:lang w:val="en-US"/>
    </w:rPr>
    <w:tblPr/>
    <w:tblStylePr w:type="firstRow">
      <w:pPr>
        <w:wordWrap/>
        <w:jc w:val="right"/>
      </w:pPr>
      <w:rPr>
        <w:color w:val="5B9BD5"/>
        <w:sz w:val="44"/>
      </w:rPr>
    </w:tblStylePr>
    <w:tblStylePr w:type="firstCol">
      <w:rPr>
        <w:color w:val="5B9BD5"/>
      </w:rPr>
    </w:tblStylePr>
    <w:tblStylePr w:type="lastCol">
      <w:rPr>
        <w:color w:val="5B9BD5"/>
      </w:rPr>
    </w:tblStylePr>
  </w:style>
  <w:style w:type="table" w:customStyle="1" w:styleId="Calendrier1">
    <w:name w:val="Calendrier 1"/>
    <w:basedOn w:val="TableauNormal"/>
    <w:uiPriority w:val="99"/>
    <w:qFormat/>
    <w:rsid w:val="00373734"/>
    <w:pPr>
      <w:spacing w:after="0" w:line="240" w:lineRule="auto"/>
    </w:pPr>
    <w:rPr>
      <w:rFonts w:ascii="Calibri" w:eastAsia="Times New Roman" w:hAnsi="Calibri" w:cs="Times New Roman"/>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Calibri" w:hAnsi="Calibr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left w:val="nil"/>
          <w:bottom w:val="single" w:sz="24" w:space="0" w:color="000000"/>
          <w:right w:val="nil"/>
          <w:insideH w:val="nil"/>
          <w:insideV w:val="nil"/>
          <w:tl2br w:val="nil"/>
          <w:tr2bl w:val="nil"/>
        </w:tcBorders>
        <w:shd w:val="clear" w:color="auto" w:fill="auto"/>
      </w:tcPr>
    </w:tblStylePr>
  </w:style>
  <w:style w:type="paragraph" w:styleId="Sansinterligne">
    <w:name w:val="No Spacing"/>
    <w:link w:val="SansinterligneCar"/>
    <w:uiPriority w:val="1"/>
    <w:qFormat/>
    <w:rsid w:val="00373734"/>
    <w:pPr>
      <w:spacing w:after="0" w:line="240" w:lineRule="auto"/>
    </w:pPr>
    <w:rPr>
      <w:rFonts w:ascii="Calibri" w:eastAsia="Times New Roman" w:hAnsi="Calibri" w:cs="Times New Roman"/>
      <w:lang w:val="en-US"/>
    </w:rPr>
  </w:style>
  <w:style w:type="character" w:customStyle="1" w:styleId="SansinterligneCar">
    <w:name w:val="Sans interligne Car"/>
    <w:link w:val="Sansinterligne"/>
    <w:uiPriority w:val="1"/>
    <w:rsid w:val="00373734"/>
    <w:rPr>
      <w:rFonts w:ascii="Calibri" w:eastAsia="Times New Roman"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3728817">
      <w:bodyDiv w:val="1"/>
      <w:marLeft w:val="0"/>
      <w:marRight w:val="0"/>
      <w:marTop w:val="0"/>
      <w:marBottom w:val="0"/>
      <w:divBdr>
        <w:top w:val="none" w:sz="0" w:space="0" w:color="auto"/>
        <w:left w:val="none" w:sz="0" w:space="0" w:color="auto"/>
        <w:bottom w:val="none" w:sz="0" w:space="0" w:color="auto"/>
        <w:right w:val="none" w:sz="0" w:space="0" w:color="auto"/>
      </w:divBdr>
    </w:div>
    <w:div w:id="290718156">
      <w:bodyDiv w:val="1"/>
      <w:marLeft w:val="0"/>
      <w:marRight w:val="0"/>
      <w:marTop w:val="0"/>
      <w:marBottom w:val="0"/>
      <w:divBdr>
        <w:top w:val="none" w:sz="0" w:space="0" w:color="auto"/>
        <w:left w:val="none" w:sz="0" w:space="0" w:color="auto"/>
        <w:bottom w:val="none" w:sz="0" w:space="0" w:color="auto"/>
        <w:right w:val="none" w:sz="0" w:space="0" w:color="auto"/>
      </w:divBdr>
    </w:div>
    <w:div w:id="427164897">
      <w:bodyDiv w:val="1"/>
      <w:marLeft w:val="0"/>
      <w:marRight w:val="0"/>
      <w:marTop w:val="0"/>
      <w:marBottom w:val="0"/>
      <w:divBdr>
        <w:top w:val="none" w:sz="0" w:space="0" w:color="auto"/>
        <w:left w:val="none" w:sz="0" w:space="0" w:color="auto"/>
        <w:bottom w:val="none" w:sz="0" w:space="0" w:color="auto"/>
        <w:right w:val="none" w:sz="0" w:space="0" w:color="auto"/>
      </w:divBdr>
    </w:div>
    <w:div w:id="445582098">
      <w:bodyDiv w:val="1"/>
      <w:marLeft w:val="0"/>
      <w:marRight w:val="0"/>
      <w:marTop w:val="0"/>
      <w:marBottom w:val="0"/>
      <w:divBdr>
        <w:top w:val="none" w:sz="0" w:space="0" w:color="auto"/>
        <w:left w:val="none" w:sz="0" w:space="0" w:color="auto"/>
        <w:bottom w:val="none" w:sz="0" w:space="0" w:color="auto"/>
        <w:right w:val="none" w:sz="0" w:space="0" w:color="auto"/>
      </w:divBdr>
    </w:div>
    <w:div w:id="855004015">
      <w:bodyDiv w:val="1"/>
      <w:marLeft w:val="0"/>
      <w:marRight w:val="0"/>
      <w:marTop w:val="0"/>
      <w:marBottom w:val="0"/>
      <w:divBdr>
        <w:top w:val="none" w:sz="0" w:space="0" w:color="auto"/>
        <w:left w:val="none" w:sz="0" w:space="0" w:color="auto"/>
        <w:bottom w:val="none" w:sz="0" w:space="0" w:color="auto"/>
        <w:right w:val="none" w:sz="0" w:space="0" w:color="auto"/>
      </w:divBdr>
    </w:div>
    <w:div w:id="1118136243">
      <w:bodyDiv w:val="1"/>
      <w:marLeft w:val="0"/>
      <w:marRight w:val="0"/>
      <w:marTop w:val="0"/>
      <w:marBottom w:val="0"/>
      <w:divBdr>
        <w:top w:val="none" w:sz="0" w:space="0" w:color="auto"/>
        <w:left w:val="none" w:sz="0" w:space="0" w:color="auto"/>
        <w:bottom w:val="none" w:sz="0" w:space="0" w:color="auto"/>
        <w:right w:val="none" w:sz="0" w:space="0" w:color="auto"/>
      </w:divBdr>
    </w:div>
    <w:div w:id="1281255267">
      <w:bodyDiv w:val="1"/>
      <w:marLeft w:val="0"/>
      <w:marRight w:val="0"/>
      <w:marTop w:val="0"/>
      <w:marBottom w:val="0"/>
      <w:divBdr>
        <w:top w:val="none" w:sz="0" w:space="0" w:color="auto"/>
        <w:left w:val="none" w:sz="0" w:space="0" w:color="auto"/>
        <w:bottom w:val="none" w:sz="0" w:space="0" w:color="auto"/>
        <w:right w:val="none" w:sz="0" w:space="0" w:color="auto"/>
      </w:divBdr>
    </w:div>
    <w:div w:id="1287080134">
      <w:bodyDiv w:val="1"/>
      <w:marLeft w:val="0"/>
      <w:marRight w:val="0"/>
      <w:marTop w:val="0"/>
      <w:marBottom w:val="0"/>
      <w:divBdr>
        <w:top w:val="none" w:sz="0" w:space="0" w:color="auto"/>
        <w:left w:val="none" w:sz="0" w:space="0" w:color="auto"/>
        <w:bottom w:val="none" w:sz="0" w:space="0" w:color="auto"/>
        <w:right w:val="none" w:sz="0" w:space="0" w:color="auto"/>
      </w:divBdr>
    </w:div>
    <w:div w:id="1507473859">
      <w:bodyDiv w:val="1"/>
      <w:marLeft w:val="0"/>
      <w:marRight w:val="0"/>
      <w:marTop w:val="0"/>
      <w:marBottom w:val="0"/>
      <w:divBdr>
        <w:top w:val="none" w:sz="0" w:space="0" w:color="auto"/>
        <w:left w:val="none" w:sz="0" w:space="0" w:color="auto"/>
        <w:bottom w:val="none" w:sz="0" w:space="0" w:color="auto"/>
        <w:right w:val="none" w:sz="0" w:space="0" w:color="auto"/>
      </w:divBdr>
    </w:div>
    <w:div w:id="1805659411">
      <w:bodyDiv w:val="1"/>
      <w:marLeft w:val="0"/>
      <w:marRight w:val="0"/>
      <w:marTop w:val="0"/>
      <w:marBottom w:val="0"/>
      <w:divBdr>
        <w:top w:val="none" w:sz="0" w:space="0" w:color="auto"/>
        <w:left w:val="none" w:sz="0" w:space="0" w:color="auto"/>
        <w:bottom w:val="none" w:sz="0" w:space="0" w:color="auto"/>
        <w:right w:val="none" w:sz="0" w:space="0" w:color="auto"/>
      </w:divBdr>
      <w:divsChild>
        <w:div w:id="1277639873">
          <w:marLeft w:val="0"/>
          <w:marRight w:val="0"/>
          <w:marTop w:val="0"/>
          <w:marBottom w:val="0"/>
          <w:divBdr>
            <w:top w:val="none" w:sz="0" w:space="0" w:color="auto"/>
            <w:left w:val="none" w:sz="0" w:space="0" w:color="auto"/>
            <w:bottom w:val="none" w:sz="0" w:space="0" w:color="auto"/>
            <w:right w:val="none" w:sz="0" w:space="0" w:color="auto"/>
          </w:divBdr>
          <w:divsChild>
            <w:div w:id="295960821">
              <w:marLeft w:val="-150"/>
              <w:marRight w:val="-150"/>
              <w:marTop w:val="0"/>
              <w:marBottom w:val="0"/>
              <w:divBdr>
                <w:top w:val="none" w:sz="0" w:space="0" w:color="auto"/>
                <w:left w:val="none" w:sz="0" w:space="0" w:color="auto"/>
                <w:bottom w:val="none" w:sz="0" w:space="0" w:color="auto"/>
                <w:right w:val="none" w:sz="0" w:space="0" w:color="auto"/>
              </w:divBdr>
              <w:divsChild>
                <w:div w:id="1037631732">
                  <w:marLeft w:val="0"/>
                  <w:marRight w:val="0"/>
                  <w:marTop w:val="0"/>
                  <w:marBottom w:val="0"/>
                  <w:divBdr>
                    <w:top w:val="none" w:sz="0" w:space="0" w:color="auto"/>
                    <w:left w:val="none" w:sz="0" w:space="0" w:color="auto"/>
                    <w:bottom w:val="none" w:sz="0" w:space="0" w:color="auto"/>
                    <w:right w:val="none" w:sz="0" w:space="0" w:color="auto"/>
                  </w:divBdr>
                  <w:divsChild>
                    <w:div w:id="729958330">
                      <w:marLeft w:val="75"/>
                      <w:marRight w:val="75"/>
                      <w:marTop w:val="75"/>
                      <w:marBottom w:val="75"/>
                      <w:divBdr>
                        <w:top w:val="none" w:sz="0" w:space="0" w:color="auto"/>
                        <w:left w:val="none" w:sz="0" w:space="0" w:color="auto"/>
                        <w:bottom w:val="none" w:sz="0" w:space="0" w:color="auto"/>
                        <w:right w:val="none" w:sz="0" w:space="0" w:color="auto"/>
                      </w:divBdr>
                      <w:divsChild>
                        <w:div w:id="1495564132">
                          <w:marLeft w:val="0"/>
                          <w:marRight w:val="0"/>
                          <w:marTop w:val="0"/>
                          <w:marBottom w:val="0"/>
                          <w:divBdr>
                            <w:top w:val="none" w:sz="0" w:space="0" w:color="auto"/>
                            <w:left w:val="none" w:sz="0" w:space="0" w:color="auto"/>
                            <w:bottom w:val="none" w:sz="0" w:space="0" w:color="auto"/>
                            <w:right w:val="none" w:sz="0" w:space="0" w:color="auto"/>
                          </w:divBdr>
                        </w:div>
                        <w:div w:id="1236209305">
                          <w:marLeft w:val="0"/>
                          <w:marRight w:val="0"/>
                          <w:marTop w:val="0"/>
                          <w:marBottom w:val="0"/>
                          <w:divBdr>
                            <w:top w:val="none" w:sz="0" w:space="0" w:color="auto"/>
                            <w:left w:val="none" w:sz="0" w:space="0" w:color="auto"/>
                            <w:bottom w:val="none" w:sz="0" w:space="0" w:color="auto"/>
                            <w:right w:val="none" w:sz="0" w:space="0" w:color="auto"/>
                          </w:divBdr>
                        </w:div>
                        <w:div w:id="131337784">
                          <w:marLeft w:val="0"/>
                          <w:marRight w:val="0"/>
                          <w:marTop w:val="0"/>
                          <w:marBottom w:val="0"/>
                          <w:divBdr>
                            <w:top w:val="none" w:sz="0" w:space="0" w:color="auto"/>
                            <w:left w:val="none" w:sz="0" w:space="0" w:color="auto"/>
                            <w:bottom w:val="none" w:sz="0" w:space="0" w:color="auto"/>
                            <w:right w:val="none" w:sz="0" w:space="0" w:color="auto"/>
                          </w:divBdr>
                        </w:div>
                        <w:div w:id="48114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12946561">
          <w:marLeft w:val="0"/>
          <w:marRight w:val="0"/>
          <w:marTop w:val="0"/>
          <w:marBottom w:val="0"/>
          <w:divBdr>
            <w:top w:val="none" w:sz="0" w:space="0" w:color="auto"/>
            <w:left w:val="none" w:sz="0" w:space="0" w:color="auto"/>
            <w:bottom w:val="none" w:sz="0" w:space="0" w:color="auto"/>
            <w:right w:val="none" w:sz="0" w:space="0" w:color="auto"/>
          </w:divBdr>
          <w:divsChild>
            <w:div w:id="508719679">
              <w:marLeft w:val="-150"/>
              <w:marRight w:val="-150"/>
              <w:marTop w:val="0"/>
              <w:marBottom w:val="0"/>
              <w:divBdr>
                <w:top w:val="none" w:sz="0" w:space="0" w:color="auto"/>
                <w:left w:val="none" w:sz="0" w:space="0" w:color="auto"/>
                <w:bottom w:val="none" w:sz="0" w:space="0" w:color="auto"/>
                <w:right w:val="none" w:sz="0" w:space="0" w:color="auto"/>
              </w:divBdr>
              <w:divsChild>
                <w:div w:id="315888048">
                  <w:marLeft w:val="0"/>
                  <w:marRight w:val="0"/>
                  <w:marTop w:val="0"/>
                  <w:marBottom w:val="0"/>
                  <w:divBdr>
                    <w:top w:val="none" w:sz="0" w:space="0" w:color="auto"/>
                    <w:left w:val="none" w:sz="0" w:space="0" w:color="auto"/>
                    <w:bottom w:val="none" w:sz="0" w:space="0" w:color="auto"/>
                    <w:right w:val="none" w:sz="0" w:space="0" w:color="auto"/>
                  </w:divBdr>
                  <w:divsChild>
                    <w:div w:id="1774519680">
                      <w:marLeft w:val="75"/>
                      <w:marRight w:val="75"/>
                      <w:marTop w:val="75"/>
                      <w:marBottom w:val="75"/>
                      <w:divBdr>
                        <w:top w:val="none" w:sz="0" w:space="0" w:color="auto"/>
                        <w:left w:val="none" w:sz="0" w:space="0" w:color="auto"/>
                        <w:bottom w:val="none" w:sz="0" w:space="0" w:color="auto"/>
                        <w:right w:val="none" w:sz="0" w:space="0" w:color="auto"/>
                      </w:divBdr>
                      <w:divsChild>
                        <w:div w:id="1302341572">
                          <w:marLeft w:val="0"/>
                          <w:marRight w:val="0"/>
                          <w:marTop w:val="0"/>
                          <w:marBottom w:val="0"/>
                          <w:divBdr>
                            <w:top w:val="none" w:sz="0" w:space="0" w:color="auto"/>
                            <w:left w:val="none" w:sz="0" w:space="0" w:color="auto"/>
                            <w:bottom w:val="none" w:sz="0" w:space="0" w:color="auto"/>
                            <w:right w:val="none" w:sz="0" w:space="0" w:color="auto"/>
                          </w:divBdr>
                        </w:div>
                        <w:div w:id="494958494">
                          <w:marLeft w:val="0"/>
                          <w:marRight w:val="0"/>
                          <w:marTop w:val="0"/>
                          <w:marBottom w:val="0"/>
                          <w:divBdr>
                            <w:top w:val="none" w:sz="0" w:space="0" w:color="auto"/>
                            <w:left w:val="none" w:sz="0" w:space="0" w:color="auto"/>
                            <w:bottom w:val="none" w:sz="0" w:space="0" w:color="auto"/>
                            <w:right w:val="none" w:sz="0" w:space="0" w:color="auto"/>
                          </w:divBdr>
                        </w:div>
                        <w:div w:id="489633833">
                          <w:marLeft w:val="0"/>
                          <w:marRight w:val="0"/>
                          <w:marTop w:val="0"/>
                          <w:marBottom w:val="0"/>
                          <w:divBdr>
                            <w:top w:val="none" w:sz="0" w:space="0" w:color="auto"/>
                            <w:left w:val="none" w:sz="0" w:space="0" w:color="auto"/>
                            <w:bottom w:val="none" w:sz="0" w:space="0" w:color="auto"/>
                            <w:right w:val="none" w:sz="0" w:space="0" w:color="auto"/>
                          </w:divBdr>
                        </w:div>
                        <w:div w:id="224294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2142384">
          <w:marLeft w:val="0"/>
          <w:marRight w:val="0"/>
          <w:marTop w:val="0"/>
          <w:marBottom w:val="0"/>
          <w:divBdr>
            <w:top w:val="none" w:sz="0" w:space="0" w:color="auto"/>
            <w:left w:val="none" w:sz="0" w:space="0" w:color="auto"/>
            <w:bottom w:val="none" w:sz="0" w:space="0" w:color="auto"/>
            <w:right w:val="none" w:sz="0" w:space="0" w:color="auto"/>
          </w:divBdr>
          <w:divsChild>
            <w:div w:id="410976801">
              <w:marLeft w:val="-150"/>
              <w:marRight w:val="-150"/>
              <w:marTop w:val="0"/>
              <w:marBottom w:val="0"/>
              <w:divBdr>
                <w:top w:val="none" w:sz="0" w:space="0" w:color="auto"/>
                <w:left w:val="none" w:sz="0" w:space="0" w:color="auto"/>
                <w:bottom w:val="none" w:sz="0" w:space="0" w:color="auto"/>
                <w:right w:val="none" w:sz="0" w:space="0" w:color="auto"/>
              </w:divBdr>
              <w:divsChild>
                <w:div w:id="815221809">
                  <w:marLeft w:val="0"/>
                  <w:marRight w:val="0"/>
                  <w:marTop w:val="0"/>
                  <w:marBottom w:val="0"/>
                  <w:divBdr>
                    <w:top w:val="none" w:sz="0" w:space="0" w:color="auto"/>
                    <w:left w:val="none" w:sz="0" w:space="0" w:color="auto"/>
                    <w:bottom w:val="none" w:sz="0" w:space="0" w:color="auto"/>
                    <w:right w:val="none" w:sz="0" w:space="0" w:color="auto"/>
                  </w:divBdr>
                  <w:divsChild>
                    <w:div w:id="47850293">
                      <w:marLeft w:val="75"/>
                      <w:marRight w:val="75"/>
                      <w:marTop w:val="75"/>
                      <w:marBottom w:val="75"/>
                      <w:divBdr>
                        <w:top w:val="none" w:sz="0" w:space="0" w:color="auto"/>
                        <w:left w:val="none" w:sz="0" w:space="0" w:color="auto"/>
                        <w:bottom w:val="none" w:sz="0" w:space="0" w:color="auto"/>
                        <w:right w:val="none" w:sz="0" w:space="0" w:color="auto"/>
                      </w:divBdr>
                      <w:divsChild>
                        <w:div w:id="270943452">
                          <w:marLeft w:val="0"/>
                          <w:marRight w:val="0"/>
                          <w:marTop w:val="0"/>
                          <w:marBottom w:val="0"/>
                          <w:divBdr>
                            <w:top w:val="none" w:sz="0" w:space="0" w:color="auto"/>
                            <w:left w:val="none" w:sz="0" w:space="0" w:color="auto"/>
                            <w:bottom w:val="none" w:sz="0" w:space="0" w:color="auto"/>
                            <w:right w:val="none" w:sz="0" w:space="0" w:color="auto"/>
                          </w:divBdr>
                        </w:div>
                        <w:div w:id="1031958286">
                          <w:marLeft w:val="0"/>
                          <w:marRight w:val="0"/>
                          <w:marTop w:val="0"/>
                          <w:marBottom w:val="0"/>
                          <w:divBdr>
                            <w:top w:val="none" w:sz="0" w:space="0" w:color="auto"/>
                            <w:left w:val="none" w:sz="0" w:space="0" w:color="auto"/>
                            <w:bottom w:val="none" w:sz="0" w:space="0" w:color="auto"/>
                            <w:right w:val="none" w:sz="0" w:space="0" w:color="auto"/>
                          </w:divBdr>
                        </w:div>
                        <w:div w:id="634525167">
                          <w:marLeft w:val="0"/>
                          <w:marRight w:val="0"/>
                          <w:marTop w:val="0"/>
                          <w:marBottom w:val="0"/>
                          <w:divBdr>
                            <w:top w:val="none" w:sz="0" w:space="0" w:color="auto"/>
                            <w:left w:val="none" w:sz="0" w:space="0" w:color="auto"/>
                            <w:bottom w:val="none" w:sz="0" w:space="0" w:color="auto"/>
                            <w:right w:val="none" w:sz="0" w:space="0" w:color="auto"/>
                          </w:divBdr>
                        </w:div>
                        <w:div w:id="298582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7897819">
          <w:marLeft w:val="0"/>
          <w:marRight w:val="0"/>
          <w:marTop w:val="0"/>
          <w:marBottom w:val="0"/>
          <w:divBdr>
            <w:top w:val="none" w:sz="0" w:space="0" w:color="auto"/>
            <w:left w:val="none" w:sz="0" w:space="0" w:color="auto"/>
            <w:bottom w:val="none" w:sz="0" w:space="0" w:color="auto"/>
            <w:right w:val="none" w:sz="0" w:space="0" w:color="auto"/>
          </w:divBdr>
          <w:divsChild>
            <w:div w:id="1317682559">
              <w:marLeft w:val="-150"/>
              <w:marRight w:val="-150"/>
              <w:marTop w:val="0"/>
              <w:marBottom w:val="0"/>
              <w:divBdr>
                <w:top w:val="none" w:sz="0" w:space="0" w:color="auto"/>
                <w:left w:val="none" w:sz="0" w:space="0" w:color="auto"/>
                <w:bottom w:val="none" w:sz="0" w:space="0" w:color="auto"/>
                <w:right w:val="none" w:sz="0" w:space="0" w:color="auto"/>
              </w:divBdr>
              <w:divsChild>
                <w:div w:id="1046179606">
                  <w:marLeft w:val="0"/>
                  <w:marRight w:val="0"/>
                  <w:marTop w:val="0"/>
                  <w:marBottom w:val="0"/>
                  <w:divBdr>
                    <w:top w:val="none" w:sz="0" w:space="0" w:color="auto"/>
                    <w:left w:val="none" w:sz="0" w:space="0" w:color="auto"/>
                    <w:bottom w:val="none" w:sz="0" w:space="0" w:color="auto"/>
                    <w:right w:val="none" w:sz="0" w:space="0" w:color="auto"/>
                  </w:divBdr>
                  <w:divsChild>
                    <w:div w:id="696273026">
                      <w:marLeft w:val="75"/>
                      <w:marRight w:val="75"/>
                      <w:marTop w:val="75"/>
                      <w:marBottom w:val="75"/>
                      <w:divBdr>
                        <w:top w:val="none" w:sz="0" w:space="0" w:color="auto"/>
                        <w:left w:val="none" w:sz="0" w:space="0" w:color="auto"/>
                        <w:bottom w:val="none" w:sz="0" w:space="0" w:color="auto"/>
                        <w:right w:val="none" w:sz="0" w:space="0" w:color="auto"/>
                      </w:divBdr>
                      <w:divsChild>
                        <w:div w:id="2042198410">
                          <w:marLeft w:val="0"/>
                          <w:marRight w:val="0"/>
                          <w:marTop w:val="0"/>
                          <w:marBottom w:val="0"/>
                          <w:divBdr>
                            <w:top w:val="none" w:sz="0" w:space="0" w:color="auto"/>
                            <w:left w:val="none" w:sz="0" w:space="0" w:color="auto"/>
                            <w:bottom w:val="none" w:sz="0" w:space="0" w:color="auto"/>
                            <w:right w:val="none" w:sz="0" w:space="0" w:color="auto"/>
                          </w:divBdr>
                        </w:div>
                        <w:div w:id="1073814882">
                          <w:marLeft w:val="0"/>
                          <w:marRight w:val="0"/>
                          <w:marTop w:val="0"/>
                          <w:marBottom w:val="0"/>
                          <w:divBdr>
                            <w:top w:val="none" w:sz="0" w:space="0" w:color="auto"/>
                            <w:left w:val="none" w:sz="0" w:space="0" w:color="auto"/>
                            <w:bottom w:val="none" w:sz="0" w:space="0" w:color="auto"/>
                            <w:right w:val="none" w:sz="0" w:space="0" w:color="auto"/>
                          </w:divBdr>
                        </w:div>
                        <w:div w:id="1429809634">
                          <w:marLeft w:val="0"/>
                          <w:marRight w:val="0"/>
                          <w:marTop w:val="0"/>
                          <w:marBottom w:val="0"/>
                          <w:divBdr>
                            <w:top w:val="none" w:sz="0" w:space="0" w:color="auto"/>
                            <w:left w:val="none" w:sz="0" w:space="0" w:color="auto"/>
                            <w:bottom w:val="none" w:sz="0" w:space="0" w:color="auto"/>
                            <w:right w:val="none" w:sz="0" w:space="0" w:color="auto"/>
                          </w:divBdr>
                        </w:div>
                        <w:div w:id="17774046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2621659">
          <w:marLeft w:val="0"/>
          <w:marRight w:val="0"/>
          <w:marTop w:val="0"/>
          <w:marBottom w:val="0"/>
          <w:divBdr>
            <w:top w:val="none" w:sz="0" w:space="0" w:color="auto"/>
            <w:left w:val="none" w:sz="0" w:space="0" w:color="auto"/>
            <w:bottom w:val="none" w:sz="0" w:space="0" w:color="auto"/>
            <w:right w:val="none" w:sz="0" w:space="0" w:color="auto"/>
          </w:divBdr>
          <w:divsChild>
            <w:div w:id="1863933781">
              <w:marLeft w:val="-150"/>
              <w:marRight w:val="-150"/>
              <w:marTop w:val="0"/>
              <w:marBottom w:val="0"/>
              <w:divBdr>
                <w:top w:val="none" w:sz="0" w:space="0" w:color="auto"/>
                <w:left w:val="none" w:sz="0" w:space="0" w:color="auto"/>
                <w:bottom w:val="none" w:sz="0" w:space="0" w:color="auto"/>
                <w:right w:val="none" w:sz="0" w:space="0" w:color="auto"/>
              </w:divBdr>
              <w:divsChild>
                <w:div w:id="1628856760">
                  <w:marLeft w:val="0"/>
                  <w:marRight w:val="0"/>
                  <w:marTop w:val="0"/>
                  <w:marBottom w:val="0"/>
                  <w:divBdr>
                    <w:top w:val="none" w:sz="0" w:space="0" w:color="auto"/>
                    <w:left w:val="none" w:sz="0" w:space="0" w:color="auto"/>
                    <w:bottom w:val="none" w:sz="0" w:space="0" w:color="auto"/>
                    <w:right w:val="none" w:sz="0" w:space="0" w:color="auto"/>
                  </w:divBdr>
                  <w:divsChild>
                    <w:div w:id="1796673936">
                      <w:marLeft w:val="75"/>
                      <w:marRight w:val="75"/>
                      <w:marTop w:val="75"/>
                      <w:marBottom w:val="75"/>
                      <w:divBdr>
                        <w:top w:val="none" w:sz="0" w:space="0" w:color="auto"/>
                        <w:left w:val="none" w:sz="0" w:space="0" w:color="auto"/>
                        <w:bottom w:val="none" w:sz="0" w:space="0" w:color="auto"/>
                        <w:right w:val="none" w:sz="0" w:space="0" w:color="auto"/>
                      </w:divBdr>
                      <w:divsChild>
                        <w:div w:id="173955948">
                          <w:marLeft w:val="0"/>
                          <w:marRight w:val="0"/>
                          <w:marTop w:val="0"/>
                          <w:marBottom w:val="0"/>
                          <w:divBdr>
                            <w:top w:val="none" w:sz="0" w:space="0" w:color="auto"/>
                            <w:left w:val="none" w:sz="0" w:space="0" w:color="auto"/>
                            <w:bottom w:val="none" w:sz="0" w:space="0" w:color="auto"/>
                            <w:right w:val="none" w:sz="0" w:space="0" w:color="auto"/>
                          </w:divBdr>
                        </w:div>
                        <w:div w:id="1881942655">
                          <w:marLeft w:val="0"/>
                          <w:marRight w:val="0"/>
                          <w:marTop w:val="0"/>
                          <w:marBottom w:val="0"/>
                          <w:divBdr>
                            <w:top w:val="none" w:sz="0" w:space="0" w:color="auto"/>
                            <w:left w:val="none" w:sz="0" w:space="0" w:color="auto"/>
                            <w:bottom w:val="none" w:sz="0" w:space="0" w:color="auto"/>
                            <w:right w:val="none" w:sz="0" w:space="0" w:color="auto"/>
                          </w:divBdr>
                        </w:div>
                        <w:div w:id="1643659628">
                          <w:marLeft w:val="0"/>
                          <w:marRight w:val="0"/>
                          <w:marTop w:val="0"/>
                          <w:marBottom w:val="0"/>
                          <w:divBdr>
                            <w:top w:val="none" w:sz="0" w:space="0" w:color="auto"/>
                            <w:left w:val="none" w:sz="0" w:space="0" w:color="auto"/>
                            <w:bottom w:val="none" w:sz="0" w:space="0" w:color="auto"/>
                            <w:right w:val="none" w:sz="0" w:space="0" w:color="auto"/>
                          </w:divBdr>
                        </w:div>
                        <w:div w:id="1562980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208938">
          <w:marLeft w:val="0"/>
          <w:marRight w:val="0"/>
          <w:marTop w:val="0"/>
          <w:marBottom w:val="0"/>
          <w:divBdr>
            <w:top w:val="none" w:sz="0" w:space="0" w:color="auto"/>
            <w:left w:val="none" w:sz="0" w:space="0" w:color="auto"/>
            <w:bottom w:val="none" w:sz="0" w:space="0" w:color="auto"/>
            <w:right w:val="none" w:sz="0" w:space="0" w:color="auto"/>
          </w:divBdr>
          <w:divsChild>
            <w:div w:id="559949285">
              <w:marLeft w:val="-150"/>
              <w:marRight w:val="-150"/>
              <w:marTop w:val="0"/>
              <w:marBottom w:val="0"/>
              <w:divBdr>
                <w:top w:val="none" w:sz="0" w:space="0" w:color="auto"/>
                <w:left w:val="none" w:sz="0" w:space="0" w:color="auto"/>
                <w:bottom w:val="none" w:sz="0" w:space="0" w:color="auto"/>
                <w:right w:val="none" w:sz="0" w:space="0" w:color="auto"/>
              </w:divBdr>
              <w:divsChild>
                <w:div w:id="1081869633">
                  <w:marLeft w:val="0"/>
                  <w:marRight w:val="0"/>
                  <w:marTop w:val="0"/>
                  <w:marBottom w:val="0"/>
                  <w:divBdr>
                    <w:top w:val="none" w:sz="0" w:space="0" w:color="auto"/>
                    <w:left w:val="none" w:sz="0" w:space="0" w:color="auto"/>
                    <w:bottom w:val="none" w:sz="0" w:space="0" w:color="auto"/>
                    <w:right w:val="none" w:sz="0" w:space="0" w:color="auto"/>
                  </w:divBdr>
                  <w:divsChild>
                    <w:div w:id="752170406">
                      <w:marLeft w:val="75"/>
                      <w:marRight w:val="75"/>
                      <w:marTop w:val="75"/>
                      <w:marBottom w:val="75"/>
                      <w:divBdr>
                        <w:top w:val="none" w:sz="0" w:space="0" w:color="auto"/>
                        <w:left w:val="none" w:sz="0" w:space="0" w:color="auto"/>
                        <w:bottom w:val="none" w:sz="0" w:space="0" w:color="auto"/>
                        <w:right w:val="none" w:sz="0" w:space="0" w:color="auto"/>
                      </w:divBdr>
                      <w:divsChild>
                        <w:div w:id="217907563">
                          <w:marLeft w:val="0"/>
                          <w:marRight w:val="0"/>
                          <w:marTop w:val="0"/>
                          <w:marBottom w:val="0"/>
                          <w:divBdr>
                            <w:top w:val="none" w:sz="0" w:space="0" w:color="auto"/>
                            <w:left w:val="none" w:sz="0" w:space="0" w:color="auto"/>
                            <w:bottom w:val="none" w:sz="0" w:space="0" w:color="auto"/>
                            <w:right w:val="none" w:sz="0" w:space="0" w:color="auto"/>
                          </w:divBdr>
                        </w:div>
                        <w:div w:id="1651866872">
                          <w:marLeft w:val="0"/>
                          <w:marRight w:val="0"/>
                          <w:marTop w:val="0"/>
                          <w:marBottom w:val="0"/>
                          <w:divBdr>
                            <w:top w:val="none" w:sz="0" w:space="0" w:color="auto"/>
                            <w:left w:val="none" w:sz="0" w:space="0" w:color="auto"/>
                            <w:bottom w:val="none" w:sz="0" w:space="0" w:color="auto"/>
                            <w:right w:val="none" w:sz="0" w:space="0" w:color="auto"/>
                          </w:divBdr>
                        </w:div>
                        <w:div w:id="1401828008">
                          <w:marLeft w:val="0"/>
                          <w:marRight w:val="0"/>
                          <w:marTop w:val="0"/>
                          <w:marBottom w:val="0"/>
                          <w:divBdr>
                            <w:top w:val="none" w:sz="0" w:space="0" w:color="auto"/>
                            <w:left w:val="none" w:sz="0" w:space="0" w:color="auto"/>
                            <w:bottom w:val="none" w:sz="0" w:space="0" w:color="auto"/>
                            <w:right w:val="none" w:sz="0" w:space="0" w:color="auto"/>
                          </w:divBdr>
                        </w:div>
                        <w:div w:id="2044742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1938075">
          <w:marLeft w:val="0"/>
          <w:marRight w:val="0"/>
          <w:marTop w:val="0"/>
          <w:marBottom w:val="0"/>
          <w:divBdr>
            <w:top w:val="none" w:sz="0" w:space="0" w:color="auto"/>
            <w:left w:val="none" w:sz="0" w:space="0" w:color="auto"/>
            <w:bottom w:val="none" w:sz="0" w:space="0" w:color="auto"/>
            <w:right w:val="none" w:sz="0" w:space="0" w:color="auto"/>
          </w:divBdr>
          <w:divsChild>
            <w:div w:id="508101423">
              <w:marLeft w:val="-150"/>
              <w:marRight w:val="-150"/>
              <w:marTop w:val="0"/>
              <w:marBottom w:val="0"/>
              <w:divBdr>
                <w:top w:val="none" w:sz="0" w:space="0" w:color="auto"/>
                <w:left w:val="none" w:sz="0" w:space="0" w:color="auto"/>
                <w:bottom w:val="none" w:sz="0" w:space="0" w:color="auto"/>
                <w:right w:val="none" w:sz="0" w:space="0" w:color="auto"/>
              </w:divBdr>
              <w:divsChild>
                <w:div w:id="1385638552">
                  <w:marLeft w:val="0"/>
                  <w:marRight w:val="0"/>
                  <w:marTop w:val="0"/>
                  <w:marBottom w:val="0"/>
                  <w:divBdr>
                    <w:top w:val="none" w:sz="0" w:space="0" w:color="auto"/>
                    <w:left w:val="none" w:sz="0" w:space="0" w:color="auto"/>
                    <w:bottom w:val="none" w:sz="0" w:space="0" w:color="auto"/>
                    <w:right w:val="none" w:sz="0" w:space="0" w:color="auto"/>
                  </w:divBdr>
                  <w:divsChild>
                    <w:div w:id="1494759984">
                      <w:marLeft w:val="75"/>
                      <w:marRight w:val="75"/>
                      <w:marTop w:val="75"/>
                      <w:marBottom w:val="75"/>
                      <w:divBdr>
                        <w:top w:val="none" w:sz="0" w:space="0" w:color="auto"/>
                        <w:left w:val="none" w:sz="0" w:space="0" w:color="auto"/>
                        <w:bottom w:val="none" w:sz="0" w:space="0" w:color="auto"/>
                        <w:right w:val="none" w:sz="0" w:space="0" w:color="auto"/>
                      </w:divBdr>
                      <w:divsChild>
                        <w:div w:id="1031303909">
                          <w:marLeft w:val="0"/>
                          <w:marRight w:val="0"/>
                          <w:marTop w:val="0"/>
                          <w:marBottom w:val="0"/>
                          <w:divBdr>
                            <w:top w:val="none" w:sz="0" w:space="0" w:color="auto"/>
                            <w:left w:val="none" w:sz="0" w:space="0" w:color="auto"/>
                            <w:bottom w:val="none" w:sz="0" w:space="0" w:color="auto"/>
                            <w:right w:val="none" w:sz="0" w:space="0" w:color="auto"/>
                          </w:divBdr>
                        </w:div>
                        <w:div w:id="1860318461">
                          <w:marLeft w:val="0"/>
                          <w:marRight w:val="0"/>
                          <w:marTop w:val="0"/>
                          <w:marBottom w:val="0"/>
                          <w:divBdr>
                            <w:top w:val="none" w:sz="0" w:space="0" w:color="auto"/>
                            <w:left w:val="none" w:sz="0" w:space="0" w:color="auto"/>
                            <w:bottom w:val="none" w:sz="0" w:space="0" w:color="auto"/>
                            <w:right w:val="none" w:sz="0" w:space="0" w:color="auto"/>
                          </w:divBdr>
                        </w:div>
                        <w:div w:id="2013605865">
                          <w:marLeft w:val="0"/>
                          <w:marRight w:val="0"/>
                          <w:marTop w:val="0"/>
                          <w:marBottom w:val="0"/>
                          <w:divBdr>
                            <w:top w:val="none" w:sz="0" w:space="0" w:color="auto"/>
                            <w:left w:val="none" w:sz="0" w:space="0" w:color="auto"/>
                            <w:bottom w:val="none" w:sz="0" w:space="0" w:color="auto"/>
                            <w:right w:val="none" w:sz="0" w:space="0" w:color="auto"/>
                          </w:divBdr>
                        </w:div>
                        <w:div w:id="1920346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3674612">
          <w:marLeft w:val="0"/>
          <w:marRight w:val="0"/>
          <w:marTop w:val="0"/>
          <w:marBottom w:val="0"/>
          <w:divBdr>
            <w:top w:val="none" w:sz="0" w:space="0" w:color="auto"/>
            <w:left w:val="none" w:sz="0" w:space="0" w:color="auto"/>
            <w:bottom w:val="none" w:sz="0" w:space="0" w:color="auto"/>
            <w:right w:val="none" w:sz="0" w:space="0" w:color="auto"/>
          </w:divBdr>
          <w:divsChild>
            <w:div w:id="1365669686">
              <w:marLeft w:val="-150"/>
              <w:marRight w:val="-150"/>
              <w:marTop w:val="0"/>
              <w:marBottom w:val="0"/>
              <w:divBdr>
                <w:top w:val="none" w:sz="0" w:space="0" w:color="auto"/>
                <w:left w:val="none" w:sz="0" w:space="0" w:color="auto"/>
                <w:bottom w:val="none" w:sz="0" w:space="0" w:color="auto"/>
                <w:right w:val="none" w:sz="0" w:space="0" w:color="auto"/>
              </w:divBdr>
              <w:divsChild>
                <w:div w:id="1953199591">
                  <w:marLeft w:val="0"/>
                  <w:marRight w:val="0"/>
                  <w:marTop w:val="0"/>
                  <w:marBottom w:val="0"/>
                  <w:divBdr>
                    <w:top w:val="none" w:sz="0" w:space="0" w:color="auto"/>
                    <w:left w:val="none" w:sz="0" w:space="0" w:color="auto"/>
                    <w:bottom w:val="none" w:sz="0" w:space="0" w:color="auto"/>
                    <w:right w:val="none" w:sz="0" w:space="0" w:color="auto"/>
                  </w:divBdr>
                  <w:divsChild>
                    <w:div w:id="2139378123">
                      <w:marLeft w:val="75"/>
                      <w:marRight w:val="75"/>
                      <w:marTop w:val="75"/>
                      <w:marBottom w:val="75"/>
                      <w:divBdr>
                        <w:top w:val="none" w:sz="0" w:space="0" w:color="auto"/>
                        <w:left w:val="none" w:sz="0" w:space="0" w:color="auto"/>
                        <w:bottom w:val="none" w:sz="0" w:space="0" w:color="auto"/>
                        <w:right w:val="none" w:sz="0" w:space="0" w:color="auto"/>
                      </w:divBdr>
                      <w:divsChild>
                        <w:div w:id="671756219">
                          <w:marLeft w:val="0"/>
                          <w:marRight w:val="0"/>
                          <w:marTop w:val="0"/>
                          <w:marBottom w:val="0"/>
                          <w:divBdr>
                            <w:top w:val="none" w:sz="0" w:space="0" w:color="auto"/>
                            <w:left w:val="none" w:sz="0" w:space="0" w:color="auto"/>
                            <w:bottom w:val="none" w:sz="0" w:space="0" w:color="auto"/>
                            <w:right w:val="none" w:sz="0" w:space="0" w:color="auto"/>
                          </w:divBdr>
                        </w:div>
                        <w:div w:id="1102990018">
                          <w:marLeft w:val="0"/>
                          <w:marRight w:val="0"/>
                          <w:marTop w:val="0"/>
                          <w:marBottom w:val="0"/>
                          <w:divBdr>
                            <w:top w:val="none" w:sz="0" w:space="0" w:color="auto"/>
                            <w:left w:val="none" w:sz="0" w:space="0" w:color="auto"/>
                            <w:bottom w:val="none" w:sz="0" w:space="0" w:color="auto"/>
                            <w:right w:val="none" w:sz="0" w:space="0" w:color="auto"/>
                          </w:divBdr>
                        </w:div>
                        <w:div w:id="20396388">
                          <w:marLeft w:val="0"/>
                          <w:marRight w:val="0"/>
                          <w:marTop w:val="0"/>
                          <w:marBottom w:val="0"/>
                          <w:divBdr>
                            <w:top w:val="none" w:sz="0" w:space="0" w:color="auto"/>
                            <w:left w:val="none" w:sz="0" w:space="0" w:color="auto"/>
                            <w:bottom w:val="none" w:sz="0" w:space="0" w:color="auto"/>
                            <w:right w:val="none" w:sz="0" w:space="0" w:color="auto"/>
                          </w:divBdr>
                        </w:div>
                        <w:div w:id="1528181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31374590">
          <w:marLeft w:val="0"/>
          <w:marRight w:val="0"/>
          <w:marTop w:val="0"/>
          <w:marBottom w:val="0"/>
          <w:divBdr>
            <w:top w:val="none" w:sz="0" w:space="0" w:color="auto"/>
            <w:left w:val="none" w:sz="0" w:space="0" w:color="auto"/>
            <w:bottom w:val="none" w:sz="0" w:space="0" w:color="auto"/>
            <w:right w:val="none" w:sz="0" w:space="0" w:color="auto"/>
          </w:divBdr>
          <w:divsChild>
            <w:div w:id="1485317729">
              <w:marLeft w:val="-150"/>
              <w:marRight w:val="-150"/>
              <w:marTop w:val="0"/>
              <w:marBottom w:val="0"/>
              <w:divBdr>
                <w:top w:val="none" w:sz="0" w:space="0" w:color="auto"/>
                <w:left w:val="none" w:sz="0" w:space="0" w:color="auto"/>
                <w:bottom w:val="none" w:sz="0" w:space="0" w:color="auto"/>
                <w:right w:val="none" w:sz="0" w:space="0" w:color="auto"/>
              </w:divBdr>
              <w:divsChild>
                <w:div w:id="2111582227">
                  <w:marLeft w:val="0"/>
                  <w:marRight w:val="0"/>
                  <w:marTop w:val="0"/>
                  <w:marBottom w:val="0"/>
                  <w:divBdr>
                    <w:top w:val="none" w:sz="0" w:space="0" w:color="auto"/>
                    <w:left w:val="none" w:sz="0" w:space="0" w:color="auto"/>
                    <w:bottom w:val="none" w:sz="0" w:space="0" w:color="auto"/>
                    <w:right w:val="none" w:sz="0" w:space="0" w:color="auto"/>
                  </w:divBdr>
                  <w:divsChild>
                    <w:div w:id="455177094">
                      <w:marLeft w:val="75"/>
                      <w:marRight w:val="75"/>
                      <w:marTop w:val="75"/>
                      <w:marBottom w:val="75"/>
                      <w:divBdr>
                        <w:top w:val="none" w:sz="0" w:space="0" w:color="auto"/>
                        <w:left w:val="none" w:sz="0" w:space="0" w:color="auto"/>
                        <w:bottom w:val="none" w:sz="0" w:space="0" w:color="auto"/>
                        <w:right w:val="none" w:sz="0" w:space="0" w:color="auto"/>
                      </w:divBdr>
                      <w:divsChild>
                        <w:div w:id="262030886">
                          <w:marLeft w:val="0"/>
                          <w:marRight w:val="0"/>
                          <w:marTop w:val="0"/>
                          <w:marBottom w:val="0"/>
                          <w:divBdr>
                            <w:top w:val="none" w:sz="0" w:space="0" w:color="auto"/>
                            <w:left w:val="none" w:sz="0" w:space="0" w:color="auto"/>
                            <w:bottom w:val="none" w:sz="0" w:space="0" w:color="auto"/>
                            <w:right w:val="none" w:sz="0" w:space="0" w:color="auto"/>
                          </w:divBdr>
                        </w:div>
                        <w:div w:id="732197111">
                          <w:marLeft w:val="0"/>
                          <w:marRight w:val="0"/>
                          <w:marTop w:val="0"/>
                          <w:marBottom w:val="0"/>
                          <w:divBdr>
                            <w:top w:val="none" w:sz="0" w:space="0" w:color="auto"/>
                            <w:left w:val="none" w:sz="0" w:space="0" w:color="auto"/>
                            <w:bottom w:val="none" w:sz="0" w:space="0" w:color="auto"/>
                            <w:right w:val="none" w:sz="0" w:space="0" w:color="auto"/>
                          </w:divBdr>
                        </w:div>
                        <w:div w:id="1337687514">
                          <w:marLeft w:val="0"/>
                          <w:marRight w:val="0"/>
                          <w:marTop w:val="0"/>
                          <w:marBottom w:val="0"/>
                          <w:divBdr>
                            <w:top w:val="none" w:sz="0" w:space="0" w:color="auto"/>
                            <w:left w:val="none" w:sz="0" w:space="0" w:color="auto"/>
                            <w:bottom w:val="none" w:sz="0" w:space="0" w:color="auto"/>
                            <w:right w:val="none" w:sz="0" w:space="0" w:color="auto"/>
                          </w:divBdr>
                        </w:div>
                        <w:div w:id="993803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7814760">
          <w:marLeft w:val="0"/>
          <w:marRight w:val="0"/>
          <w:marTop w:val="0"/>
          <w:marBottom w:val="0"/>
          <w:divBdr>
            <w:top w:val="none" w:sz="0" w:space="0" w:color="auto"/>
            <w:left w:val="none" w:sz="0" w:space="0" w:color="auto"/>
            <w:bottom w:val="none" w:sz="0" w:space="0" w:color="auto"/>
            <w:right w:val="none" w:sz="0" w:space="0" w:color="auto"/>
          </w:divBdr>
          <w:divsChild>
            <w:div w:id="323052199">
              <w:marLeft w:val="-150"/>
              <w:marRight w:val="-150"/>
              <w:marTop w:val="0"/>
              <w:marBottom w:val="0"/>
              <w:divBdr>
                <w:top w:val="none" w:sz="0" w:space="0" w:color="auto"/>
                <w:left w:val="none" w:sz="0" w:space="0" w:color="auto"/>
                <w:bottom w:val="none" w:sz="0" w:space="0" w:color="auto"/>
                <w:right w:val="none" w:sz="0" w:space="0" w:color="auto"/>
              </w:divBdr>
              <w:divsChild>
                <w:div w:id="1121723849">
                  <w:marLeft w:val="0"/>
                  <w:marRight w:val="0"/>
                  <w:marTop w:val="0"/>
                  <w:marBottom w:val="0"/>
                  <w:divBdr>
                    <w:top w:val="none" w:sz="0" w:space="0" w:color="auto"/>
                    <w:left w:val="none" w:sz="0" w:space="0" w:color="auto"/>
                    <w:bottom w:val="none" w:sz="0" w:space="0" w:color="auto"/>
                    <w:right w:val="none" w:sz="0" w:space="0" w:color="auto"/>
                  </w:divBdr>
                  <w:divsChild>
                    <w:div w:id="265818228">
                      <w:marLeft w:val="75"/>
                      <w:marRight w:val="75"/>
                      <w:marTop w:val="75"/>
                      <w:marBottom w:val="75"/>
                      <w:divBdr>
                        <w:top w:val="none" w:sz="0" w:space="0" w:color="auto"/>
                        <w:left w:val="none" w:sz="0" w:space="0" w:color="auto"/>
                        <w:bottom w:val="none" w:sz="0" w:space="0" w:color="auto"/>
                        <w:right w:val="none" w:sz="0" w:space="0" w:color="auto"/>
                      </w:divBdr>
                      <w:divsChild>
                        <w:div w:id="1399547772">
                          <w:marLeft w:val="0"/>
                          <w:marRight w:val="0"/>
                          <w:marTop w:val="0"/>
                          <w:marBottom w:val="0"/>
                          <w:divBdr>
                            <w:top w:val="none" w:sz="0" w:space="0" w:color="auto"/>
                            <w:left w:val="none" w:sz="0" w:space="0" w:color="auto"/>
                            <w:bottom w:val="none" w:sz="0" w:space="0" w:color="auto"/>
                            <w:right w:val="none" w:sz="0" w:space="0" w:color="auto"/>
                          </w:divBdr>
                        </w:div>
                        <w:div w:id="383020905">
                          <w:marLeft w:val="0"/>
                          <w:marRight w:val="0"/>
                          <w:marTop w:val="0"/>
                          <w:marBottom w:val="0"/>
                          <w:divBdr>
                            <w:top w:val="none" w:sz="0" w:space="0" w:color="auto"/>
                            <w:left w:val="none" w:sz="0" w:space="0" w:color="auto"/>
                            <w:bottom w:val="none" w:sz="0" w:space="0" w:color="auto"/>
                            <w:right w:val="none" w:sz="0" w:space="0" w:color="auto"/>
                          </w:divBdr>
                        </w:div>
                        <w:div w:id="1091048166">
                          <w:marLeft w:val="0"/>
                          <w:marRight w:val="0"/>
                          <w:marTop w:val="0"/>
                          <w:marBottom w:val="0"/>
                          <w:divBdr>
                            <w:top w:val="none" w:sz="0" w:space="0" w:color="auto"/>
                            <w:left w:val="none" w:sz="0" w:space="0" w:color="auto"/>
                            <w:bottom w:val="none" w:sz="0" w:space="0" w:color="auto"/>
                            <w:right w:val="none" w:sz="0" w:space="0" w:color="auto"/>
                          </w:divBdr>
                        </w:div>
                        <w:div w:id="253127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56854290">
      <w:bodyDiv w:val="1"/>
      <w:marLeft w:val="0"/>
      <w:marRight w:val="0"/>
      <w:marTop w:val="0"/>
      <w:marBottom w:val="0"/>
      <w:divBdr>
        <w:top w:val="none" w:sz="0" w:space="0" w:color="auto"/>
        <w:left w:val="none" w:sz="0" w:space="0" w:color="auto"/>
        <w:bottom w:val="none" w:sz="0" w:space="0" w:color="auto"/>
        <w:right w:val="none" w:sz="0" w:space="0" w:color="auto"/>
      </w:divBdr>
    </w:div>
    <w:div w:id="20824385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ommons.wikimedia.org/w/index.php?title=File:Canton_Echternach_in_Luxembourg.svg&amp;lang=fr&amp;uselang=fr" TargetMode="External"/><Relationship Id="rId18" Type="http://schemas.openxmlformats.org/officeDocument/2006/relationships/image" Target="media/image4.png"/><Relationship Id="rId26" Type="http://schemas.openxmlformats.org/officeDocument/2006/relationships/hyperlink" Target="https://fr.wikipedia.org/wiki/1er_janvier" TargetMode="External"/><Relationship Id="rId39" Type="http://schemas.openxmlformats.org/officeDocument/2006/relationships/hyperlink" Target="https://fr.wikipedia.org/wiki/Canton_d%27Echternach" TargetMode="External"/><Relationship Id="rId21" Type="http://schemas.openxmlformats.org/officeDocument/2006/relationships/hyperlink" Target="https://fr.wikipedia.org/wiki/Echternach" TargetMode="External"/><Relationship Id="rId34" Type="http://schemas.openxmlformats.org/officeDocument/2006/relationships/hyperlink" Target="https://fr.wikipedia.org/wiki/Arrondissement_d%27Eifel-Bitburg-Pr%C3%BCm" TargetMode="External"/><Relationship Id="rId42" Type="http://schemas.openxmlformats.org/officeDocument/2006/relationships/hyperlink" Target="https://de.wikipedia.org/wiki/Luxemburg" TargetMode="External"/><Relationship Id="rId47" Type="http://schemas.openxmlformats.org/officeDocument/2006/relationships/hyperlink" Target="https://de.wikipedia.org/wiki/Kanton_Echternach" TargetMode="External"/><Relationship Id="rId50" Type="http://schemas.openxmlformats.org/officeDocument/2006/relationships/hyperlink" Target="https://de.wikipedia.org/wiki/Fl%C3%A4cheninhalt" TargetMode="External"/><Relationship Id="rId55" Type="http://schemas.openxmlformats.org/officeDocument/2006/relationships/hyperlink" Target="https://de.wikipedia.org/wiki/%C3%96kosystem"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fr.wikipedia.org/wiki/Liste_des_pays_du_monde" TargetMode="External"/><Relationship Id="rId20" Type="http://schemas.openxmlformats.org/officeDocument/2006/relationships/hyperlink" Target="https://fr.wikipedia.org/wiki/Chef-lieu" TargetMode="External"/><Relationship Id="rId29" Type="http://schemas.openxmlformats.org/officeDocument/2006/relationships/hyperlink" Target="https://fr.wikipedia.org/wiki/Densit%C3%A9_de_population" TargetMode="External"/><Relationship Id="rId41" Type="http://schemas.openxmlformats.org/officeDocument/2006/relationships/hyperlink" Target="https://de.wikipedia.org/wiki/Luxemburg" TargetMode="External"/><Relationship Id="rId54" Type="http://schemas.openxmlformats.org/officeDocument/2006/relationships/hyperlink" Target="https://de.wikipedia.org/wiki/Chr%C3%ABschtlech_Sozial_Vollekspartei"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hyperlink" Target="https://fr.wikipedia.org/wiki/D%C3%A9mographie_du_Luxembourg" TargetMode="External"/><Relationship Id="rId32" Type="http://schemas.openxmlformats.org/officeDocument/2006/relationships/hyperlink" Target="https://fr.wikipedia.org/wiki/Canton_d%27Echternach" TargetMode="External"/><Relationship Id="rId37" Type="http://schemas.openxmlformats.org/officeDocument/2006/relationships/hyperlink" Target="https://fr.wikipedia.org/wiki/Arrondissement_de_Tr%C3%A8ves-Sarrebourg" TargetMode="External"/><Relationship Id="rId40" Type="http://schemas.openxmlformats.org/officeDocument/2006/relationships/hyperlink" Target="https://de.wikipedia.org/wiki/Staat" TargetMode="External"/><Relationship Id="rId45" Type="http://schemas.openxmlformats.org/officeDocument/2006/relationships/hyperlink" Target="https://geohack.toolforge.org/geohack.php?pagename=Echternach&amp;language=de&amp;params=49.814444444444_N_6.4213888888889_E_dim:10000_region:LU_type:city" TargetMode="External"/><Relationship Id="rId53" Type="http://schemas.openxmlformats.org/officeDocument/2006/relationships/hyperlink" Target="http://www.echternach.lu/" TargetMode="External"/><Relationship Id="rId58" Type="http://schemas.openxmlformats.org/officeDocument/2006/relationships/image" Target="media/image8.jpeg"/><Relationship Id="rId5" Type="http://schemas.openxmlformats.org/officeDocument/2006/relationships/webSettings" Target="webSettings.xml"/><Relationship Id="rId15" Type="http://schemas.openxmlformats.org/officeDocument/2006/relationships/hyperlink" Target="https://fr.wikipedia.org/wiki/Luxembourg" TargetMode="External"/><Relationship Id="rId23" Type="http://schemas.openxmlformats.org/officeDocument/2006/relationships/hyperlink" Target="https://fr.wikipedia.org/wiki/Arrondissement_judiciaire_de_Diekirch" TargetMode="External"/><Relationship Id="rId28" Type="http://schemas.openxmlformats.org/officeDocument/2006/relationships/hyperlink" Target="https://fr.wikipedia.org/wiki/2021" TargetMode="External"/><Relationship Id="rId36" Type="http://schemas.openxmlformats.org/officeDocument/2006/relationships/hyperlink" Target="https://fr.wikipedia.org/wiki/Canton_de_Mersch" TargetMode="External"/><Relationship Id="rId49" Type="http://schemas.openxmlformats.org/officeDocument/2006/relationships/hyperlink" Target="https://de.wikipedia.org/wiki/Echternach" TargetMode="External"/><Relationship Id="rId57" Type="http://schemas.openxmlformats.org/officeDocument/2006/relationships/image" Target="media/image7.jpeg"/><Relationship Id="rId61" Type="http://schemas.openxmlformats.org/officeDocument/2006/relationships/theme" Target="theme/theme1.xml"/><Relationship Id="rId10" Type="http://schemas.openxmlformats.org/officeDocument/2006/relationships/header" Target="header1.xml"/><Relationship Id="rId19" Type="http://schemas.openxmlformats.org/officeDocument/2006/relationships/hyperlink" Target="https://fr.wikipedia.org/wiki/Luxembourg" TargetMode="External"/><Relationship Id="rId31" Type="http://schemas.openxmlformats.org/officeDocument/2006/relationships/hyperlink" Target="https://fr.wikipedia.org/wiki/Aire_(g%C3%A9om%C3%A9trie)" TargetMode="External"/><Relationship Id="rId44" Type="http://schemas.openxmlformats.org/officeDocument/2006/relationships/hyperlink" Target="https://geohack.toolforge.org/geohack.php?pagename=Echternach&amp;language=de&amp;params=49.814444444444_N_6.4213888888889_E_dim:10000_region:LU_type:city" TargetMode="External"/><Relationship Id="rId52" Type="http://schemas.openxmlformats.org/officeDocument/2006/relationships/hyperlink" Target="https://de.wikipedia.org/wiki/Bev%C3%B6lkerungsdichte" TargetMode="External"/><Relationship Id="rId6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3.png"/><Relationship Id="rId22" Type="http://schemas.openxmlformats.org/officeDocument/2006/relationships/hyperlink" Target="https://fr.wikipedia.org/wiki/Arrondissement_judiciaire_(Luxembourg)" TargetMode="External"/><Relationship Id="rId27" Type="http://schemas.openxmlformats.org/officeDocument/2006/relationships/hyperlink" Target="https://fr.wikipedia.org/wiki/Janvier_2021" TargetMode="External"/><Relationship Id="rId30" Type="http://schemas.openxmlformats.org/officeDocument/2006/relationships/hyperlink" Target="https://fr.wikipedia.org/wiki/Altitude" TargetMode="External"/><Relationship Id="rId35" Type="http://schemas.openxmlformats.org/officeDocument/2006/relationships/hyperlink" Target="https://fr.wikipedia.org/wiki/Canton_de_Diekirch" TargetMode="External"/><Relationship Id="rId43" Type="http://schemas.openxmlformats.org/officeDocument/2006/relationships/hyperlink" Target="https://de.wikipedia.org/wiki/World_Geodetic_System_1984" TargetMode="External"/><Relationship Id="rId48" Type="http://schemas.openxmlformats.org/officeDocument/2006/relationships/hyperlink" Target="https://de.wikipedia.org/wiki/Einwohner" TargetMode="External"/><Relationship Id="rId56" Type="http://schemas.openxmlformats.org/officeDocument/2006/relationships/image" Target="media/image6.jpeg"/><Relationship Id="rId8" Type="http://schemas.openxmlformats.org/officeDocument/2006/relationships/image" Target="media/image1.jpg"/><Relationship Id="rId51" Type="http://schemas.openxmlformats.org/officeDocument/2006/relationships/hyperlink" Target="https://de.wikipedia.org/wiki/Quadratkilometer" TargetMode="Externa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yperlink" Target="https://commons.wikimedia.org/wiki/File:Flag_of_Luxembourg.svg?uselang=fr" TargetMode="External"/><Relationship Id="rId25" Type="http://schemas.openxmlformats.org/officeDocument/2006/relationships/hyperlink" Target="https://fr.wikipedia.org/wiki/Canton_d%27Echternach" TargetMode="External"/><Relationship Id="rId33" Type="http://schemas.openxmlformats.org/officeDocument/2006/relationships/image" Target="media/image5.png"/><Relationship Id="rId38" Type="http://schemas.openxmlformats.org/officeDocument/2006/relationships/hyperlink" Target="https://fr.wikipedia.org/wiki/Canton_de_Grevenmacher" TargetMode="External"/><Relationship Id="rId46" Type="http://schemas.openxmlformats.org/officeDocument/2006/relationships/hyperlink" Target="https://de.wikipedia.org/wiki/Verwaltungsgliederung_Luxemburgs" TargetMode="External"/><Relationship Id="rId59" Type="http://schemas.openxmlformats.org/officeDocument/2006/relationships/image" Target="media/image9.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E6BDA2-8BCD-4F51-9F54-1B2D84C31F3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2605</TotalTime>
  <Pages>54</Pages>
  <Words>13260</Words>
  <Characters>72934</Characters>
  <Application>Microsoft Office Word</Application>
  <DocSecurity>0</DocSecurity>
  <Lines>607</Lines>
  <Paragraphs>172</Paragraphs>
  <ScaleCrop>false</ScaleCrop>
  <HeadingPairs>
    <vt:vector size="4" baseType="variant">
      <vt:variant>
        <vt:lpstr>Titre</vt:lpstr>
      </vt:variant>
      <vt:variant>
        <vt:i4>1</vt:i4>
      </vt:variant>
      <vt:variant>
        <vt:lpstr>Titel</vt:lpstr>
      </vt:variant>
      <vt:variant>
        <vt:i4>1</vt:i4>
      </vt:variant>
    </vt:vector>
  </HeadingPairs>
  <TitlesOfParts>
    <vt:vector size="2" baseType="lpstr">
      <vt:lpstr/>
      <vt:lpstr/>
    </vt:vector>
  </TitlesOfParts>
  <Company/>
  <LinksUpToDate>false</LinksUpToDate>
  <CharactersWithSpaces>86022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Christian</dc:creator>
  <cp:lastModifiedBy>Raul Ferreira</cp:lastModifiedBy>
  <cp:revision>144</cp:revision>
  <dcterms:created xsi:type="dcterms:W3CDTF">2021-08-29T14:22:00Z</dcterms:created>
  <dcterms:modified xsi:type="dcterms:W3CDTF">2021-11-18T22:38:00Z</dcterms:modified>
</cp:coreProperties>
</file>